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w:t>
      </w:r>
    </w:p>
    <w:p>
      <w:pPr>
        <w:spacing w:line="500" w:lineRule="exact"/>
        <w:jc w:val="center"/>
        <w:rPr>
          <w:rFonts w:ascii="Times New Roman" w:hAnsi="Times New Roman"/>
          <w:b/>
          <w:sz w:val="32"/>
          <w:szCs w:val="32"/>
        </w:rPr>
      </w:pPr>
      <w:r>
        <w:rPr>
          <w:rFonts w:hint="eastAsia" w:ascii="Times New Roman"/>
          <w:b/>
          <w:sz w:val="32"/>
          <w:szCs w:val="32"/>
        </w:rPr>
        <w:t>常规化学检验能力验证</w:t>
      </w:r>
      <w:r>
        <w:rPr>
          <w:rFonts w:ascii="Times New Roman" w:hAnsi="Times New Roman"/>
          <w:b/>
          <w:sz w:val="32"/>
          <w:szCs w:val="32"/>
        </w:rPr>
        <w:t>/</w:t>
      </w:r>
      <w:r>
        <w:rPr>
          <w:rFonts w:hint="eastAsia" w:ascii="Times New Roman"/>
          <w:b/>
          <w:sz w:val="32"/>
          <w:szCs w:val="32"/>
        </w:rPr>
        <w:t>室间质评活动指导书</w:t>
      </w:r>
    </w:p>
    <w:p/>
    <w:p>
      <w:pPr>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pStyle w:val="17"/>
        <w:spacing w:line="360" w:lineRule="exact"/>
        <w:ind w:firstLine="420" w:firstLineChars="200"/>
        <w:rPr>
          <w:rFonts w:ascii="Times New Roman" w:hAnsi="Times New Roman" w:cs="Times New Roman"/>
          <w:szCs w:val="21"/>
        </w:rPr>
      </w:pPr>
      <w:r>
        <w:rPr>
          <w:rFonts w:hint="eastAsia" w:ascii="Times New Roman" w:hAnsi="Times New Roman" w:cs="Times New Roman"/>
          <w:sz w:val="21"/>
          <w:szCs w:val="21"/>
        </w:rPr>
        <w:t>本次为</w:t>
      </w:r>
      <w:r>
        <w:rPr>
          <w:rFonts w:ascii="Times New Roman" w:hAnsi="Times New Roman" w:cs="Times New Roman"/>
          <w:sz w:val="21"/>
          <w:szCs w:val="21"/>
        </w:rPr>
        <w:t>2018</w:t>
      </w:r>
      <w:r>
        <w:rPr>
          <w:rFonts w:hint="eastAsia" w:ascii="Times New Roman" w:hAnsi="Times New Roman" w:cs="Times New Roman"/>
          <w:sz w:val="21"/>
          <w:szCs w:val="21"/>
        </w:rPr>
        <w:t>年第</w:t>
      </w:r>
      <w:r>
        <w:rPr>
          <w:rFonts w:ascii="Times New Roman" w:hAnsi="Times New Roman" w:cs="Times New Roman"/>
          <w:sz w:val="21"/>
          <w:szCs w:val="21"/>
        </w:rPr>
        <w:t>1</w:t>
      </w:r>
      <w:r>
        <w:rPr>
          <w:rFonts w:hint="eastAsia" w:ascii="Times New Roman" w:hAnsi="Times New Roman" w:cs="Times New Roman"/>
          <w:sz w:val="21"/>
          <w:szCs w:val="21"/>
        </w:rPr>
        <w:t>、</w:t>
      </w:r>
      <w:r>
        <w:rPr>
          <w:rFonts w:ascii="Times New Roman" w:hAnsi="Times New Roman" w:cs="Times New Roman"/>
          <w:sz w:val="21"/>
          <w:szCs w:val="21"/>
        </w:rPr>
        <w:t>2</w:t>
      </w:r>
      <w:r>
        <w:rPr>
          <w:rFonts w:hint="eastAsia" w:ascii="Times New Roman" w:hAnsi="Times New Roman" w:cs="Times New Roman"/>
          <w:sz w:val="21"/>
          <w:szCs w:val="21"/>
        </w:rPr>
        <w:t>、</w:t>
      </w:r>
      <w:r>
        <w:rPr>
          <w:rFonts w:ascii="Times New Roman" w:hAnsi="Times New Roman" w:cs="Times New Roman"/>
          <w:sz w:val="21"/>
          <w:szCs w:val="21"/>
        </w:rPr>
        <w:t>3</w:t>
      </w:r>
      <w:r>
        <w:rPr>
          <w:rFonts w:hint="eastAsia" w:ascii="Times New Roman" w:hAnsi="Times New Roman" w:cs="Times New Roman"/>
          <w:sz w:val="21"/>
          <w:szCs w:val="21"/>
        </w:rPr>
        <w:t>次常规化学检验能力验证计划，共发放</w:t>
      </w:r>
      <w:r>
        <w:rPr>
          <w:rFonts w:ascii="Times New Roman" w:hAnsi="Times New Roman" w:cs="Times New Roman"/>
          <w:sz w:val="21"/>
          <w:szCs w:val="21"/>
        </w:rPr>
        <w:t>15</w:t>
      </w:r>
      <w:r>
        <w:rPr>
          <w:rFonts w:hint="eastAsia" w:ascii="Times New Roman" w:hAnsi="Times New Roman" w:cs="Times New Roman"/>
          <w:sz w:val="21"/>
          <w:szCs w:val="21"/>
        </w:rPr>
        <w:t>个批号能力验证物品（待测样本），样本于</w:t>
      </w:r>
      <w:r>
        <w:rPr>
          <w:rFonts w:ascii="Times New Roman" w:hAnsi="Times New Roman" w:cs="Times New Roman"/>
          <w:sz w:val="21"/>
          <w:szCs w:val="21"/>
        </w:rPr>
        <w:t>1</w:t>
      </w:r>
      <w:r>
        <w:rPr>
          <w:rFonts w:hint="eastAsia" w:ascii="Times New Roman" w:hAnsi="Times New Roman" w:cs="Times New Roman"/>
          <w:sz w:val="21"/>
          <w:szCs w:val="21"/>
        </w:rPr>
        <w:t>月份通过物流公司冷链运输给参加实验室。检测项目</w:t>
      </w:r>
      <w:r>
        <w:rPr>
          <w:rFonts w:ascii="Times New Roman" w:hAnsi="Times New Roman" w:cs="Times New Roman"/>
          <w:sz w:val="21"/>
          <w:szCs w:val="21"/>
        </w:rPr>
        <w:t>31</w:t>
      </w:r>
      <w:r>
        <w:rPr>
          <w:rFonts w:hint="eastAsia" w:ascii="Times New Roman" w:hAnsi="Times New Roman" w:cs="Times New Roman"/>
          <w:sz w:val="21"/>
          <w:szCs w:val="21"/>
        </w:rPr>
        <w:t>个：钾（</w:t>
      </w:r>
      <w:r>
        <w:rPr>
          <w:rFonts w:ascii="Times New Roman" w:hAnsi="Times New Roman" w:cs="Times New Roman"/>
          <w:sz w:val="21"/>
          <w:szCs w:val="21"/>
        </w:rPr>
        <w:t>K</w:t>
      </w:r>
      <w:r>
        <w:rPr>
          <w:rFonts w:hint="eastAsia" w:ascii="Times New Roman" w:hAnsi="Times New Roman" w:cs="Times New Roman"/>
          <w:sz w:val="21"/>
          <w:szCs w:val="21"/>
        </w:rPr>
        <w:t>）、钠（</w:t>
      </w:r>
      <w:r>
        <w:rPr>
          <w:rFonts w:ascii="Times New Roman" w:hAnsi="Times New Roman" w:cs="Times New Roman"/>
          <w:sz w:val="21"/>
          <w:szCs w:val="21"/>
        </w:rPr>
        <w:t>Na</w:t>
      </w:r>
      <w:r>
        <w:rPr>
          <w:rFonts w:hint="eastAsia" w:ascii="Times New Roman" w:hAnsi="Times New Roman" w:cs="Times New Roman"/>
          <w:sz w:val="21"/>
          <w:szCs w:val="21"/>
        </w:rPr>
        <w:t>）、氯（</w:t>
      </w:r>
      <w:r>
        <w:rPr>
          <w:rFonts w:ascii="Times New Roman" w:hAnsi="Times New Roman" w:cs="Times New Roman"/>
          <w:sz w:val="21"/>
          <w:szCs w:val="21"/>
        </w:rPr>
        <w:t>Cl</w:t>
      </w:r>
      <w:r>
        <w:rPr>
          <w:rFonts w:hint="eastAsia" w:ascii="Times New Roman" w:hAnsi="Times New Roman" w:cs="Times New Roman"/>
          <w:sz w:val="21"/>
          <w:szCs w:val="21"/>
        </w:rPr>
        <w:t>）、总钙（</w:t>
      </w:r>
      <w:r>
        <w:rPr>
          <w:rFonts w:ascii="Times New Roman" w:hAnsi="Times New Roman" w:cs="Times New Roman"/>
          <w:sz w:val="21"/>
          <w:szCs w:val="21"/>
        </w:rPr>
        <w:t>Tca</w:t>
      </w:r>
      <w:r>
        <w:rPr>
          <w:rFonts w:hint="eastAsia" w:ascii="Times New Roman" w:hAnsi="Times New Roman" w:cs="Times New Roman"/>
          <w:sz w:val="21"/>
          <w:szCs w:val="21"/>
        </w:rPr>
        <w:t>）、磷（</w:t>
      </w:r>
      <w:r>
        <w:rPr>
          <w:rFonts w:ascii="Times New Roman" w:hAnsi="Times New Roman" w:cs="Times New Roman"/>
          <w:sz w:val="21"/>
          <w:szCs w:val="21"/>
        </w:rPr>
        <w:t>P</w:t>
      </w:r>
      <w:r>
        <w:rPr>
          <w:rFonts w:hint="eastAsia" w:ascii="Times New Roman" w:hAnsi="Times New Roman" w:cs="Times New Roman"/>
          <w:sz w:val="21"/>
          <w:szCs w:val="21"/>
        </w:rPr>
        <w:t>）、血糖（</w:t>
      </w:r>
      <w:r>
        <w:rPr>
          <w:rFonts w:ascii="Times New Roman" w:hAnsi="Times New Roman" w:cs="Times New Roman"/>
          <w:sz w:val="21"/>
          <w:szCs w:val="21"/>
        </w:rPr>
        <w:t>GLu</w:t>
      </w:r>
      <w:r>
        <w:rPr>
          <w:rFonts w:hint="eastAsia" w:ascii="Times New Roman" w:hAnsi="Times New Roman" w:cs="Times New Roman"/>
          <w:sz w:val="21"/>
          <w:szCs w:val="21"/>
        </w:rPr>
        <w:t>）、尿素（</w:t>
      </w:r>
      <w:r>
        <w:rPr>
          <w:rFonts w:ascii="Times New Roman" w:hAnsi="Times New Roman" w:cs="Times New Roman"/>
          <w:sz w:val="21"/>
          <w:szCs w:val="21"/>
        </w:rPr>
        <w:t>Urea</w:t>
      </w:r>
      <w:r>
        <w:rPr>
          <w:rFonts w:hint="eastAsia" w:ascii="Times New Roman" w:hAnsi="Times New Roman" w:cs="Times New Roman"/>
          <w:sz w:val="21"/>
          <w:szCs w:val="21"/>
        </w:rPr>
        <w:t>）、尿酸（</w:t>
      </w:r>
      <w:r>
        <w:rPr>
          <w:rFonts w:ascii="Times New Roman" w:hAnsi="Times New Roman" w:cs="Times New Roman"/>
          <w:sz w:val="21"/>
          <w:szCs w:val="21"/>
        </w:rPr>
        <w:t>UA</w:t>
      </w:r>
      <w:r>
        <w:rPr>
          <w:rFonts w:hint="eastAsia" w:ascii="Times New Roman" w:hAnsi="Times New Roman" w:cs="Times New Roman"/>
          <w:sz w:val="21"/>
          <w:szCs w:val="21"/>
        </w:rPr>
        <w:t>）、肌肝（</w:t>
      </w:r>
      <w:r>
        <w:rPr>
          <w:rFonts w:ascii="Times New Roman" w:hAnsi="Times New Roman" w:cs="Times New Roman"/>
          <w:sz w:val="21"/>
          <w:szCs w:val="21"/>
        </w:rPr>
        <w:t>Cr</w:t>
      </w:r>
      <w:r>
        <w:rPr>
          <w:rFonts w:hint="eastAsia" w:ascii="Times New Roman" w:hAnsi="Times New Roman" w:cs="Times New Roman"/>
          <w:sz w:val="21"/>
          <w:szCs w:val="21"/>
        </w:rPr>
        <w:t>）、总蛋白（</w:t>
      </w:r>
      <w:r>
        <w:rPr>
          <w:rFonts w:ascii="Times New Roman" w:hAnsi="Times New Roman" w:cs="Times New Roman"/>
          <w:sz w:val="21"/>
          <w:szCs w:val="21"/>
        </w:rPr>
        <w:t>TP</w:t>
      </w:r>
      <w:r>
        <w:rPr>
          <w:rFonts w:hint="eastAsia" w:ascii="Times New Roman" w:hAnsi="Times New Roman" w:cs="Times New Roman"/>
          <w:sz w:val="21"/>
          <w:szCs w:val="21"/>
        </w:rPr>
        <w:t>）、白蛋白（</w:t>
      </w:r>
      <w:r>
        <w:rPr>
          <w:rFonts w:ascii="Times New Roman" w:hAnsi="Times New Roman" w:cs="Times New Roman"/>
          <w:sz w:val="21"/>
          <w:szCs w:val="21"/>
        </w:rPr>
        <w:t>Alb</w:t>
      </w:r>
      <w:r>
        <w:rPr>
          <w:rFonts w:hint="eastAsia" w:ascii="Times New Roman" w:hAnsi="Times New Roman" w:cs="Times New Roman"/>
          <w:sz w:val="21"/>
          <w:szCs w:val="21"/>
        </w:rPr>
        <w:t>）、总胆固醇（</w:t>
      </w:r>
      <w:r>
        <w:rPr>
          <w:rFonts w:ascii="Times New Roman" w:hAnsi="Times New Roman" w:cs="Times New Roman"/>
          <w:sz w:val="21"/>
          <w:szCs w:val="21"/>
        </w:rPr>
        <w:t>TC</w:t>
      </w:r>
      <w:r>
        <w:rPr>
          <w:rFonts w:hint="eastAsia" w:ascii="Times New Roman" w:hAnsi="Times New Roman" w:cs="Times New Roman"/>
          <w:sz w:val="21"/>
          <w:szCs w:val="21"/>
        </w:rPr>
        <w:t>）、甘油三脂（</w:t>
      </w:r>
      <w:r>
        <w:rPr>
          <w:rFonts w:ascii="Times New Roman" w:hAnsi="Times New Roman" w:cs="Times New Roman"/>
          <w:sz w:val="21"/>
          <w:szCs w:val="21"/>
        </w:rPr>
        <w:t>TG</w:t>
      </w:r>
      <w:r>
        <w:rPr>
          <w:rFonts w:hint="eastAsia" w:ascii="Times New Roman" w:hAnsi="Times New Roman" w:cs="Times New Roman"/>
          <w:sz w:val="21"/>
          <w:szCs w:val="21"/>
        </w:rPr>
        <w:t>）、丙氨酸氨基转移酶（</w:t>
      </w:r>
      <w:r>
        <w:rPr>
          <w:rFonts w:ascii="Times New Roman" w:hAnsi="Times New Roman" w:cs="Times New Roman"/>
          <w:sz w:val="21"/>
          <w:szCs w:val="21"/>
        </w:rPr>
        <w:t>ALT</w:t>
      </w:r>
      <w:r>
        <w:rPr>
          <w:rFonts w:hint="eastAsia" w:ascii="Times New Roman" w:hAnsi="Times New Roman" w:cs="Times New Roman"/>
          <w:sz w:val="21"/>
          <w:szCs w:val="21"/>
        </w:rPr>
        <w:t>）、天门冬氨酸氨基转移酶（</w:t>
      </w:r>
      <w:r>
        <w:rPr>
          <w:rFonts w:ascii="Times New Roman" w:hAnsi="Times New Roman" w:cs="Times New Roman"/>
          <w:sz w:val="21"/>
          <w:szCs w:val="21"/>
        </w:rPr>
        <w:t>AST</w:t>
      </w:r>
      <w:r>
        <w:rPr>
          <w:rFonts w:hint="eastAsia" w:ascii="Times New Roman" w:hAnsi="Times New Roman" w:cs="Times New Roman"/>
          <w:sz w:val="21"/>
          <w:szCs w:val="21"/>
        </w:rPr>
        <w:t>）、总胆红素（</w:t>
      </w:r>
      <w:r>
        <w:rPr>
          <w:rFonts w:ascii="Times New Roman" w:hAnsi="Times New Roman" w:cs="Times New Roman"/>
          <w:sz w:val="21"/>
          <w:szCs w:val="21"/>
        </w:rPr>
        <w:t>TBil</w:t>
      </w:r>
      <w:r>
        <w:rPr>
          <w:rFonts w:hint="eastAsia" w:ascii="Times New Roman" w:hAnsi="Times New Roman" w:cs="Times New Roman"/>
          <w:sz w:val="21"/>
          <w:szCs w:val="21"/>
        </w:rPr>
        <w:t>）、直接胆红素（</w:t>
      </w:r>
      <w:r>
        <w:rPr>
          <w:rFonts w:ascii="Times New Roman" w:hAnsi="Times New Roman" w:cs="Times New Roman"/>
          <w:sz w:val="21"/>
          <w:szCs w:val="21"/>
        </w:rPr>
        <w:t>DBil</w:t>
      </w:r>
      <w:r>
        <w:rPr>
          <w:rFonts w:hint="eastAsia" w:ascii="Times New Roman" w:hAnsi="Times New Roman" w:cs="Times New Roman"/>
          <w:sz w:val="21"/>
          <w:szCs w:val="21"/>
        </w:rPr>
        <w:t>）、碱性磷酸酶</w:t>
      </w:r>
      <w:r>
        <w:rPr>
          <w:rFonts w:ascii="Times New Roman" w:hAnsi="Times New Roman" w:cs="Times New Roman"/>
          <w:sz w:val="21"/>
          <w:szCs w:val="21"/>
        </w:rPr>
        <w:t>(ALP)</w:t>
      </w:r>
      <w:r>
        <w:rPr>
          <w:rFonts w:hint="eastAsia" w:ascii="Times New Roman" w:hAnsi="Times New Roman" w:cs="Times New Roman"/>
          <w:sz w:val="21"/>
          <w:szCs w:val="21"/>
        </w:rPr>
        <w:t>、淀粉酶</w:t>
      </w:r>
      <w:r>
        <w:rPr>
          <w:rFonts w:ascii="Times New Roman" w:hAnsi="Times New Roman" w:cs="Times New Roman"/>
          <w:sz w:val="21"/>
          <w:szCs w:val="21"/>
        </w:rPr>
        <w:t>(AMS)</w:t>
      </w:r>
      <w:r>
        <w:rPr>
          <w:rFonts w:hint="eastAsia" w:ascii="Times New Roman" w:hAnsi="Times New Roman" w:cs="Times New Roman"/>
          <w:sz w:val="21"/>
          <w:szCs w:val="21"/>
        </w:rPr>
        <w:t>、肌酸激酶</w:t>
      </w:r>
      <w:r>
        <w:rPr>
          <w:rFonts w:ascii="Times New Roman" w:hAnsi="Times New Roman" w:cs="Times New Roman"/>
          <w:sz w:val="21"/>
          <w:szCs w:val="21"/>
        </w:rPr>
        <w:t>(CK)</w:t>
      </w:r>
      <w:r>
        <w:rPr>
          <w:rFonts w:hint="eastAsia" w:ascii="Times New Roman" w:hAnsi="Times New Roman" w:cs="Times New Roman"/>
          <w:sz w:val="21"/>
          <w:szCs w:val="21"/>
        </w:rPr>
        <w:t>、乳酸脱氢酶</w:t>
      </w:r>
      <w:r>
        <w:rPr>
          <w:rFonts w:ascii="Times New Roman" w:hAnsi="Times New Roman" w:cs="Times New Roman"/>
          <w:sz w:val="21"/>
          <w:szCs w:val="21"/>
        </w:rPr>
        <w:t xml:space="preserve"> (LDH)</w:t>
      </w:r>
      <w:r>
        <w:rPr>
          <w:rFonts w:hint="eastAsia" w:ascii="Times New Roman" w:hAnsi="Times New Roman" w:cs="Times New Roman"/>
          <w:sz w:val="21"/>
          <w:szCs w:val="21"/>
        </w:rPr>
        <w:t>、</w:t>
      </w:r>
      <w:r>
        <w:rPr>
          <w:rFonts w:ascii="Times New Roman" w:hAnsi="Times New Roman" w:cs="Times New Roman"/>
          <w:sz w:val="21"/>
          <w:szCs w:val="21"/>
        </w:rPr>
        <w:t>γ-</w:t>
      </w:r>
      <w:r>
        <w:rPr>
          <w:rFonts w:hint="eastAsia" w:ascii="Times New Roman" w:hAnsi="Times New Roman" w:cs="Times New Roman"/>
          <w:sz w:val="21"/>
          <w:szCs w:val="21"/>
        </w:rPr>
        <w:t>谷氨酰基转移酶</w:t>
      </w:r>
      <w:r>
        <w:rPr>
          <w:rFonts w:ascii="Times New Roman" w:hAnsi="Times New Roman" w:cs="Times New Roman"/>
          <w:sz w:val="21"/>
          <w:szCs w:val="21"/>
        </w:rPr>
        <w:t xml:space="preserve"> (γ</w:t>
      </w:r>
      <w:r>
        <w:rPr>
          <w:rFonts w:hint="eastAsia" w:ascii="Times New Roman" w:hAnsi="Times New Roman" w:cs="Times New Roman"/>
          <w:sz w:val="21"/>
          <w:szCs w:val="21"/>
        </w:rPr>
        <w:t>－</w:t>
      </w:r>
      <w:r>
        <w:rPr>
          <w:rFonts w:ascii="Times New Roman" w:hAnsi="Times New Roman" w:cs="Times New Roman"/>
          <w:sz w:val="21"/>
          <w:szCs w:val="21"/>
        </w:rPr>
        <w:t>GT)</w:t>
      </w:r>
      <w:r>
        <w:rPr>
          <w:rFonts w:hint="eastAsia" w:ascii="Times New Roman" w:hAnsi="Times New Roman" w:cs="Times New Roman"/>
          <w:sz w:val="21"/>
          <w:szCs w:val="21"/>
        </w:rPr>
        <w:t>、</w:t>
      </w:r>
      <w:r>
        <w:rPr>
          <w:rFonts w:ascii="Times New Roman" w:hAnsi="Times New Roman" w:cs="Times New Roman"/>
          <w:sz w:val="21"/>
          <w:szCs w:val="21"/>
        </w:rPr>
        <w:t xml:space="preserve"> α-</w:t>
      </w:r>
      <w:r>
        <w:rPr>
          <w:rFonts w:hint="eastAsia" w:ascii="Times New Roman" w:hAnsi="Times New Roman" w:cs="Times New Roman"/>
          <w:sz w:val="21"/>
          <w:szCs w:val="21"/>
        </w:rPr>
        <w:t>羟丁酸脱氢酶</w:t>
      </w:r>
      <w:r>
        <w:rPr>
          <w:rFonts w:ascii="Times New Roman" w:hAnsi="Times New Roman" w:cs="Times New Roman"/>
          <w:sz w:val="21"/>
          <w:szCs w:val="21"/>
        </w:rPr>
        <w:t xml:space="preserve">(α-HBDH) </w:t>
      </w:r>
      <w:r>
        <w:rPr>
          <w:rFonts w:hint="eastAsia" w:ascii="Times New Roman" w:hAnsi="Times New Roman" w:cs="Times New Roman"/>
          <w:sz w:val="21"/>
          <w:szCs w:val="21"/>
        </w:rPr>
        <w:t>、胆碱酯酶（</w:t>
      </w:r>
      <w:r>
        <w:rPr>
          <w:rFonts w:ascii="Times New Roman" w:hAnsi="Times New Roman" w:cs="Times New Roman"/>
          <w:sz w:val="21"/>
          <w:szCs w:val="21"/>
        </w:rPr>
        <w:t>CHE</w:t>
      </w:r>
      <w:r>
        <w:rPr>
          <w:rFonts w:hint="eastAsia" w:ascii="Times New Roman" w:hAnsi="Times New Roman" w:cs="Times New Roman"/>
          <w:sz w:val="21"/>
          <w:szCs w:val="21"/>
        </w:rPr>
        <w:t>）、脂肪酶（</w:t>
      </w:r>
      <w:r>
        <w:rPr>
          <w:rFonts w:ascii="Times New Roman" w:hAnsi="Times New Roman" w:cs="Times New Roman"/>
          <w:sz w:val="21"/>
          <w:szCs w:val="21"/>
        </w:rPr>
        <w:t>LIP</w:t>
      </w:r>
      <w:r>
        <w:rPr>
          <w:rFonts w:hint="eastAsia" w:ascii="Times New Roman" w:hAnsi="Times New Roman" w:cs="Times New Roman"/>
          <w:sz w:val="21"/>
          <w:szCs w:val="21"/>
        </w:rPr>
        <w:t>）、总铁结合力（</w:t>
      </w:r>
      <w:r>
        <w:rPr>
          <w:rFonts w:ascii="Times New Roman" w:hAnsi="Times New Roman" w:cs="Times New Roman"/>
          <w:sz w:val="21"/>
          <w:szCs w:val="21"/>
        </w:rPr>
        <w:t>TIBC</w:t>
      </w:r>
      <w:r>
        <w:rPr>
          <w:rFonts w:hint="eastAsia" w:ascii="Times New Roman" w:hAnsi="Times New Roman" w:cs="Times New Roman"/>
          <w:sz w:val="21"/>
          <w:szCs w:val="21"/>
        </w:rPr>
        <w:t>）、镁</w:t>
      </w:r>
      <w:r>
        <w:rPr>
          <w:rFonts w:ascii="Times New Roman" w:hAnsi="Times New Roman" w:cs="Times New Roman"/>
          <w:sz w:val="21"/>
          <w:szCs w:val="21"/>
        </w:rPr>
        <w:t>(Mg)</w:t>
      </w:r>
      <w:r>
        <w:rPr>
          <w:rFonts w:hint="eastAsia" w:ascii="Times New Roman" w:hAnsi="Times New Roman" w:cs="Times New Roman"/>
          <w:sz w:val="21"/>
          <w:szCs w:val="21"/>
        </w:rPr>
        <w:t>、锂</w:t>
      </w:r>
      <w:r>
        <w:rPr>
          <w:rFonts w:ascii="Times New Roman" w:hAnsi="Times New Roman" w:cs="Times New Roman"/>
          <w:sz w:val="21"/>
          <w:szCs w:val="21"/>
        </w:rPr>
        <w:t xml:space="preserve">(Li) </w:t>
      </w:r>
      <w:r>
        <w:rPr>
          <w:rFonts w:hint="eastAsia" w:ascii="Times New Roman" w:hAnsi="Times New Roman" w:cs="Times New Roman"/>
          <w:sz w:val="21"/>
          <w:szCs w:val="21"/>
        </w:rPr>
        <w:t>、铜</w:t>
      </w:r>
      <w:r>
        <w:rPr>
          <w:rFonts w:ascii="Times New Roman" w:hAnsi="Times New Roman" w:cs="Times New Roman"/>
          <w:sz w:val="21"/>
          <w:szCs w:val="21"/>
        </w:rPr>
        <w:t>(Cu)</w:t>
      </w:r>
      <w:r>
        <w:rPr>
          <w:rFonts w:hint="eastAsia" w:ascii="Times New Roman" w:hAnsi="Times New Roman" w:cs="Times New Roman"/>
          <w:sz w:val="21"/>
          <w:szCs w:val="21"/>
        </w:rPr>
        <w:t>、锌</w:t>
      </w:r>
      <w:r>
        <w:rPr>
          <w:rFonts w:ascii="Times New Roman" w:hAnsi="Times New Roman" w:cs="Times New Roman"/>
          <w:sz w:val="21"/>
          <w:szCs w:val="21"/>
        </w:rPr>
        <w:t>(Zn)</w:t>
      </w:r>
      <w:r>
        <w:rPr>
          <w:rFonts w:hint="eastAsia" w:ascii="Times New Roman" w:hAnsi="Times New Roman" w:cs="Times New Roman"/>
          <w:sz w:val="21"/>
          <w:szCs w:val="21"/>
        </w:rPr>
        <w:t>、铁</w:t>
      </w:r>
      <w:r>
        <w:rPr>
          <w:rFonts w:ascii="Times New Roman" w:hAnsi="Times New Roman" w:cs="Times New Roman"/>
          <w:sz w:val="21"/>
          <w:szCs w:val="21"/>
        </w:rPr>
        <w:t>(Fe)</w:t>
      </w:r>
      <w:r>
        <w:rPr>
          <w:rFonts w:hint="eastAsia" w:ascii="Times New Roman" w:hAnsi="Times New Roman" w:cs="Times New Roman"/>
          <w:sz w:val="21"/>
          <w:szCs w:val="21"/>
        </w:rPr>
        <w:t>。时间安排为：</w:t>
      </w:r>
    </w:p>
    <w:p>
      <w:pPr>
        <w:ind w:firstLine="420" w:firstLineChars="200"/>
        <w:jc w:val="center"/>
        <w:rPr>
          <w:rFonts w:ascii="Times New Roman" w:hAnsi="Times New Roman"/>
          <w:szCs w:val="21"/>
        </w:rPr>
      </w:pPr>
      <w:r>
        <w:rPr>
          <w:rFonts w:hint="eastAsia" w:ascii="Times New Roman"/>
          <w:szCs w:val="21"/>
        </w:rPr>
        <w:t>表</w:t>
      </w:r>
      <w:r>
        <w:rPr>
          <w:rFonts w:ascii="Times New Roman" w:hAnsi="Times New Roman"/>
          <w:szCs w:val="21"/>
        </w:rPr>
        <w:t>1  2018</w:t>
      </w:r>
      <w:r>
        <w:rPr>
          <w:rFonts w:hint="eastAsia" w:ascii="Times New Roman"/>
          <w:szCs w:val="21"/>
        </w:rPr>
        <w:t>年第</w:t>
      </w:r>
      <w:r>
        <w:rPr>
          <w:rFonts w:ascii="Times New Roman" w:hAnsi="Times New Roman"/>
          <w:szCs w:val="21"/>
        </w:rPr>
        <w:t>1</w:t>
      </w:r>
      <w:r>
        <w:rPr>
          <w:rFonts w:hint="eastAsia" w:ascii="Times New Roman"/>
          <w:szCs w:val="21"/>
        </w:rPr>
        <w:t>、</w:t>
      </w:r>
      <w:r>
        <w:rPr>
          <w:rFonts w:ascii="Times New Roman" w:hAnsi="Times New Roman"/>
          <w:szCs w:val="21"/>
        </w:rPr>
        <w:t>2</w:t>
      </w:r>
      <w:r>
        <w:rPr>
          <w:rFonts w:hint="eastAsia" w:ascii="Times New Roman"/>
          <w:szCs w:val="21"/>
        </w:rPr>
        <w:t>、</w:t>
      </w:r>
      <w:r>
        <w:rPr>
          <w:rFonts w:ascii="Times New Roman" w:hAnsi="Times New Roman"/>
          <w:szCs w:val="21"/>
        </w:rPr>
        <w:t>3</w:t>
      </w:r>
      <w:r>
        <w:rPr>
          <w:rFonts w:hint="eastAsia" w:ascii="Times New Roman"/>
          <w:szCs w:val="21"/>
        </w:rPr>
        <w:t>次能力验证计划时间安排表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2725"/>
        <w:gridCol w:w="1401"/>
        <w:gridCol w:w="1542"/>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43" w:type="dxa"/>
            <w:vAlign w:val="center"/>
          </w:tcPr>
          <w:p>
            <w:pPr>
              <w:jc w:val="center"/>
              <w:rPr>
                <w:rFonts w:ascii="Times New Roman" w:hAnsi="Times New Roman"/>
                <w:szCs w:val="21"/>
              </w:rPr>
            </w:pPr>
            <w:r>
              <w:rPr>
                <w:rFonts w:hint="eastAsia" w:ascii="Times New Roman"/>
                <w:szCs w:val="21"/>
              </w:rPr>
              <w:t>活动次数</w:t>
            </w:r>
          </w:p>
        </w:tc>
        <w:tc>
          <w:tcPr>
            <w:tcW w:w="2725" w:type="dxa"/>
            <w:vAlign w:val="center"/>
          </w:tcPr>
          <w:p>
            <w:pPr>
              <w:jc w:val="center"/>
              <w:rPr>
                <w:rFonts w:ascii="Times New Roman" w:hAnsi="Times New Roman"/>
                <w:szCs w:val="21"/>
              </w:rPr>
            </w:pPr>
            <w:r>
              <w:rPr>
                <w:rFonts w:hint="eastAsia" w:ascii="Times New Roman"/>
                <w:szCs w:val="21"/>
              </w:rPr>
              <w:t>能力验证物品批号</w:t>
            </w:r>
          </w:p>
        </w:tc>
        <w:tc>
          <w:tcPr>
            <w:tcW w:w="1401" w:type="dxa"/>
            <w:vAlign w:val="center"/>
          </w:tcPr>
          <w:p>
            <w:pPr>
              <w:ind w:left="-107" w:leftChars="-51"/>
              <w:jc w:val="center"/>
              <w:rPr>
                <w:rFonts w:ascii="Times New Roman"/>
                <w:szCs w:val="21"/>
              </w:rPr>
            </w:pPr>
            <w:r>
              <w:rPr>
                <w:rFonts w:hint="eastAsia" w:ascii="Times New Roman"/>
                <w:szCs w:val="21"/>
              </w:rPr>
              <w:t>建议测定</w:t>
            </w:r>
          </w:p>
          <w:p>
            <w:pPr>
              <w:ind w:left="-107" w:leftChars="-51"/>
              <w:jc w:val="center"/>
              <w:rPr>
                <w:rFonts w:ascii="Times New Roman" w:hAnsi="Times New Roman"/>
                <w:szCs w:val="21"/>
              </w:rPr>
            </w:pPr>
            <w:r>
              <w:rPr>
                <w:rFonts w:hint="eastAsia" w:ascii="Times New Roman"/>
                <w:szCs w:val="21"/>
              </w:rPr>
              <w:t>日期</w:t>
            </w:r>
          </w:p>
        </w:tc>
        <w:tc>
          <w:tcPr>
            <w:tcW w:w="1542" w:type="dxa"/>
            <w:vAlign w:val="center"/>
          </w:tcPr>
          <w:p>
            <w:pPr>
              <w:jc w:val="center"/>
              <w:rPr>
                <w:rFonts w:ascii="Times New Roman" w:hAnsi="Times New Roman"/>
                <w:szCs w:val="21"/>
              </w:rPr>
            </w:pPr>
            <w:r>
              <w:rPr>
                <w:rFonts w:hint="eastAsia" w:ascii="Times New Roman"/>
                <w:szCs w:val="21"/>
              </w:rPr>
              <w:t>结果回报截止日期</w:t>
            </w:r>
          </w:p>
        </w:tc>
        <w:tc>
          <w:tcPr>
            <w:tcW w:w="1611" w:type="dxa"/>
            <w:vAlign w:val="center"/>
          </w:tcPr>
          <w:p>
            <w:pPr>
              <w:jc w:val="center"/>
              <w:rPr>
                <w:rFonts w:ascii="Times New Roman" w:hAnsi="Times New Roman"/>
                <w:szCs w:val="21"/>
              </w:rPr>
            </w:pPr>
            <w:r>
              <w:rPr>
                <w:rFonts w:hint="eastAsia" w:asci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243" w:type="dxa"/>
            <w:vAlign w:val="center"/>
          </w:tcPr>
          <w:p>
            <w:pPr>
              <w:ind w:left="31" w:leftChars="15"/>
              <w:jc w:val="center"/>
              <w:rPr>
                <w:rFonts w:ascii="Times New Roman" w:hAnsi="Times New Roman"/>
                <w:szCs w:val="21"/>
              </w:rPr>
            </w:pPr>
            <w:r>
              <w:rPr>
                <w:rFonts w:hint="eastAsia" w:ascii="Times New Roman"/>
                <w:szCs w:val="21"/>
              </w:rPr>
              <w:t>第一次</w:t>
            </w:r>
          </w:p>
        </w:tc>
        <w:tc>
          <w:tcPr>
            <w:tcW w:w="2725" w:type="dxa"/>
            <w:vAlign w:val="center"/>
          </w:tcPr>
          <w:p>
            <w:pPr>
              <w:ind w:left="31" w:leftChars="15"/>
              <w:jc w:val="center"/>
              <w:rPr>
                <w:rFonts w:ascii="Times New Roman" w:hAnsi="Times New Roman"/>
                <w:szCs w:val="21"/>
              </w:rPr>
            </w:pPr>
            <w:r>
              <w:rPr>
                <w:rFonts w:ascii="Times New Roman" w:hAnsi="Times New Roman"/>
                <w:szCs w:val="21"/>
              </w:rPr>
              <w:t>201811</w:t>
            </w:r>
            <w:r>
              <w:rPr>
                <w:rFonts w:hint="eastAsia" w:ascii="Times New Roman"/>
                <w:szCs w:val="21"/>
              </w:rPr>
              <w:t>，</w:t>
            </w:r>
            <w:r>
              <w:rPr>
                <w:rFonts w:ascii="Times New Roman" w:hAnsi="Times New Roman"/>
                <w:szCs w:val="21"/>
              </w:rPr>
              <w:t>201812</w:t>
            </w:r>
            <w:r>
              <w:rPr>
                <w:rFonts w:hint="eastAsia" w:ascii="Times New Roman"/>
                <w:szCs w:val="21"/>
              </w:rPr>
              <w:t>，</w:t>
            </w:r>
            <w:r>
              <w:rPr>
                <w:rFonts w:ascii="Times New Roman" w:hAnsi="Times New Roman"/>
                <w:szCs w:val="21"/>
              </w:rPr>
              <w:t>201813</w:t>
            </w:r>
            <w:r>
              <w:rPr>
                <w:rFonts w:hint="eastAsia" w:ascii="Times New Roman"/>
                <w:szCs w:val="21"/>
              </w:rPr>
              <w:t>，</w:t>
            </w:r>
            <w:r>
              <w:rPr>
                <w:rFonts w:ascii="Times New Roman" w:hAnsi="Times New Roman"/>
                <w:szCs w:val="21"/>
              </w:rPr>
              <w:t>201814</w:t>
            </w:r>
            <w:r>
              <w:rPr>
                <w:rFonts w:hint="eastAsia" w:ascii="Times New Roman"/>
                <w:szCs w:val="21"/>
              </w:rPr>
              <w:t>，</w:t>
            </w:r>
            <w:r>
              <w:rPr>
                <w:rFonts w:ascii="Times New Roman" w:hAnsi="Times New Roman"/>
                <w:szCs w:val="21"/>
              </w:rPr>
              <w:t>201815</w:t>
            </w:r>
          </w:p>
        </w:tc>
        <w:tc>
          <w:tcPr>
            <w:tcW w:w="1401" w:type="dxa"/>
            <w:vAlign w:val="center"/>
          </w:tcPr>
          <w:p>
            <w:pPr>
              <w:ind w:left="-178" w:leftChars="-85"/>
              <w:jc w:val="center"/>
              <w:rPr>
                <w:rFonts w:ascii="Times New Roman" w:hAnsi="Times New Roman"/>
              </w:rPr>
            </w:pPr>
            <w:r>
              <w:rPr>
                <w:rFonts w:ascii="Times New Roman" w:hAnsi="Times New Roman"/>
              </w:rPr>
              <w:t>2</w:t>
            </w:r>
            <w:r>
              <w:rPr>
                <w:rFonts w:hint="eastAsia" w:ascii="Times New Roman"/>
              </w:rPr>
              <w:t>月</w:t>
            </w:r>
            <w:r>
              <w:rPr>
                <w:rFonts w:ascii="Times New Roman" w:hAnsi="Times New Roman"/>
              </w:rPr>
              <w:t>15</w:t>
            </w:r>
            <w:r>
              <w:rPr>
                <w:rFonts w:hint="eastAsia" w:ascii="Times New Roman"/>
              </w:rPr>
              <w:t>日</w:t>
            </w:r>
          </w:p>
        </w:tc>
        <w:tc>
          <w:tcPr>
            <w:tcW w:w="1542" w:type="dxa"/>
            <w:vAlign w:val="center"/>
          </w:tcPr>
          <w:p>
            <w:pPr>
              <w:ind w:left="-130" w:leftChars="-62"/>
              <w:jc w:val="center"/>
              <w:rPr>
                <w:rFonts w:ascii="Times New Roman" w:hAnsi="Times New Roman"/>
                <w:szCs w:val="21"/>
              </w:rPr>
            </w:pPr>
            <w:r>
              <w:rPr>
                <w:rFonts w:ascii="Times New Roman" w:hAnsi="Times New Roman"/>
              </w:rPr>
              <w:t>2</w:t>
            </w:r>
            <w:r>
              <w:rPr>
                <w:rFonts w:hint="eastAsia" w:ascii="Times New Roman"/>
              </w:rPr>
              <w:t>月</w:t>
            </w:r>
            <w:r>
              <w:rPr>
                <w:rFonts w:ascii="Times New Roman" w:hAnsi="Times New Roman"/>
              </w:rPr>
              <w:t>28</w:t>
            </w:r>
            <w:r>
              <w:rPr>
                <w:rFonts w:hint="eastAsia" w:ascii="Times New Roman"/>
              </w:rPr>
              <w:t>日</w:t>
            </w:r>
          </w:p>
        </w:tc>
        <w:tc>
          <w:tcPr>
            <w:tcW w:w="1611" w:type="dxa"/>
            <w:vAlign w:val="center"/>
          </w:tcPr>
          <w:p>
            <w:pPr>
              <w:ind w:left="-82" w:leftChars="-39"/>
              <w:jc w:val="center"/>
              <w:rPr>
                <w:rFonts w:ascii="Times New Roman" w:hAnsi="Times New Roman"/>
                <w:szCs w:val="21"/>
              </w:rPr>
            </w:pPr>
            <w:r>
              <w:rPr>
                <w:rFonts w:ascii="Times New Roman" w:hAnsi="Times New Roman"/>
              </w:rPr>
              <w:t>4</w:t>
            </w:r>
            <w:r>
              <w:rPr>
                <w:rFonts w:hint="eastAsia" w:ascii="Times New Roman"/>
              </w:rPr>
              <w:t>月</w:t>
            </w:r>
            <w:r>
              <w:rPr>
                <w:rFonts w:ascii="Times New Roman" w:hAnsi="Times New Roman"/>
              </w:rPr>
              <w:t>7</w:t>
            </w:r>
            <w:r>
              <w:rPr>
                <w:rFonts w:hint="eastAsia"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243" w:type="dxa"/>
            <w:vAlign w:val="center"/>
          </w:tcPr>
          <w:p>
            <w:pPr>
              <w:ind w:left="31" w:leftChars="15"/>
              <w:jc w:val="center"/>
              <w:rPr>
                <w:rFonts w:ascii="Times New Roman" w:hAnsi="Times New Roman"/>
                <w:szCs w:val="21"/>
              </w:rPr>
            </w:pPr>
            <w:r>
              <w:rPr>
                <w:rFonts w:hint="eastAsia" w:ascii="Times New Roman"/>
                <w:szCs w:val="21"/>
              </w:rPr>
              <w:t>第二次</w:t>
            </w:r>
          </w:p>
        </w:tc>
        <w:tc>
          <w:tcPr>
            <w:tcW w:w="2725" w:type="dxa"/>
            <w:vAlign w:val="center"/>
          </w:tcPr>
          <w:p>
            <w:pPr>
              <w:ind w:left="31" w:leftChars="15"/>
              <w:jc w:val="center"/>
              <w:rPr>
                <w:rFonts w:ascii="Times New Roman" w:hAnsi="Times New Roman"/>
                <w:szCs w:val="21"/>
              </w:rPr>
            </w:pPr>
            <w:r>
              <w:rPr>
                <w:rFonts w:ascii="Times New Roman" w:hAnsi="Times New Roman"/>
                <w:szCs w:val="21"/>
              </w:rPr>
              <w:t>201821</w:t>
            </w:r>
            <w:r>
              <w:rPr>
                <w:rFonts w:hint="eastAsia" w:ascii="Times New Roman"/>
                <w:szCs w:val="21"/>
              </w:rPr>
              <w:t>，</w:t>
            </w:r>
            <w:r>
              <w:rPr>
                <w:rFonts w:ascii="Times New Roman" w:hAnsi="Times New Roman"/>
                <w:szCs w:val="21"/>
              </w:rPr>
              <w:t>201822</w:t>
            </w:r>
            <w:r>
              <w:rPr>
                <w:rFonts w:hint="eastAsia" w:ascii="Times New Roman"/>
                <w:szCs w:val="21"/>
              </w:rPr>
              <w:t>，</w:t>
            </w:r>
            <w:r>
              <w:rPr>
                <w:rFonts w:ascii="Times New Roman" w:hAnsi="Times New Roman"/>
                <w:szCs w:val="21"/>
              </w:rPr>
              <w:t>201823</w:t>
            </w:r>
            <w:r>
              <w:rPr>
                <w:rFonts w:hint="eastAsia" w:ascii="Times New Roman"/>
                <w:szCs w:val="21"/>
              </w:rPr>
              <w:t>，</w:t>
            </w:r>
            <w:r>
              <w:rPr>
                <w:rFonts w:ascii="Times New Roman" w:hAnsi="Times New Roman"/>
                <w:szCs w:val="21"/>
              </w:rPr>
              <w:t>201824</w:t>
            </w:r>
            <w:r>
              <w:rPr>
                <w:rFonts w:hint="eastAsia" w:ascii="Times New Roman"/>
                <w:szCs w:val="21"/>
              </w:rPr>
              <w:t>，</w:t>
            </w:r>
            <w:r>
              <w:rPr>
                <w:rFonts w:ascii="Times New Roman" w:hAnsi="Times New Roman"/>
                <w:szCs w:val="21"/>
              </w:rPr>
              <w:t>201825</w:t>
            </w:r>
          </w:p>
        </w:tc>
        <w:tc>
          <w:tcPr>
            <w:tcW w:w="1401" w:type="dxa"/>
            <w:vAlign w:val="center"/>
          </w:tcPr>
          <w:p>
            <w:pPr>
              <w:ind w:left="-178" w:leftChars="-85"/>
              <w:jc w:val="center"/>
              <w:rPr>
                <w:rFonts w:ascii="Times New Roman" w:hAnsi="Times New Roman"/>
              </w:rPr>
            </w:pPr>
            <w:r>
              <w:rPr>
                <w:rFonts w:ascii="Times New Roman" w:hAnsi="Times New Roman"/>
              </w:rPr>
              <w:t>6</w:t>
            </w:r>
            <w:r>
              <w:rPr>
                <w:rFonts w:hint="eastAsia" w:ascii="Times New Roman"/>
              </w:rPr>
              <w:t>月</w:t>
            </w:r>
            <w:r>
              <w:rPr>
                <w:rFonts w:ascii="Times New Roman" w:hAnsi="Times New Roman"/>
              </w:rPr>
              <w:t>14</w:t>
            </w:r>
            <w:r>
              <w:rPr>
                <w:rFonts w:hint="eastAsia" w:ascii="Times New Roman"/>
              </w:rPr>
              <w:t>日</w:t>
            </w:r>
          </w:p>
        </w:tc>
        <w:tc>
          <w:tcPr>
            <w:tcW w:w="1542" w:type="dxa"/>
            <w:vAlign w:val="center"/>
          </w:tcPr>
          <w:p>
            <w:pPr>
              <w:ind w:left="-130" w:leftChars="-62"/>
              <w:jc w:val="center"/>
              <w:rPr>
                <w:rFonts w:ascii="Times New Roman" w:hAnsi="Times New Roman"/>
                <w:szCs w:val="21"/>
              </w:rPr>
            </w:pPr>
            <w:r>
              <w:rPr>
                <w:rFonts w:ascii="Times New Roman" w:hAnsi="Times New Roman"/>
              </w:rPr>
              <w:t>6</w:t>
            </w:r>
            <w:r>
              <w:rPr>
                <w:rFonts w:hint="eastAsia" w:ascii="Times New Roman"/>
              </w:rPr>
              <w:t>月</w:t>
            </w:r>
            <w:r>
              <w:rPr>
                <w:rFonts w:ascii="Times New Roman" w:hAnsi="Times New Roman"/>
              </w:rPr>
              <w:t>30</w:t>
            </w:r>
            <w:r>
              <w:rPr>
                <w:rFonts w:hint="eastAsia" w:ascii="Times New Roman"/>
              </w:rPr>
              <w:t>日</w:t>
            </w:r>
          </w:p>
        </w:tc>
        <w:tc>
          <w:tcPr>
            <w:tcW w:w="1611" w:type="dxa"/>
            <w:vAlign w:val="center"/>
          </w:tcPr>
          <w:p>
            <w:pPr>
              <w:ind w:left="-82" w:leftChars="-39"/>
              <w:jc w:val="center"/>
              <w:rPr>
                <w:rFonts w:ascii="Times New Roman" w:hAnsi="Times New Roman"/>
                <w:szCs w:val="21"/>
              </w:rPr>
            </w:pPr>
            <w:r>
              <w:rPr>
                <w:rFonts w:ascii="Times New Roman" w:hAnsi="Times New Roman"/>
              </w:rPr>
              <w:t>8</w:t>
            </w:r>
            <w:r>
              <w:rPr>
                <w:rFonts w:hint="eastAsia" w:ascii="Times New Roman"/>
              </w:rPr>
              <w:t>月</w:t>
            </w:r>
            <w:r>
              <w:rPr>
                <w:rFonts w:ascii="Times New Roman" w:hAnsi="Times New Roman"/>
              </w:rPr>
              <w:t>11</w:t>
            </w:r>
            <w:r>
              <w:rPr>
                <w:rFonts w:hint="eastAsia"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243" w:type="dxa"/>
            <w:vAlign w:val="center"/>
          </w:tcPr>
          <w:p>
            <w:pPr>
              <w:ind w:left="31" w:leftChars="15"/>
              <w:jc w:val="center"/>
              <w:rPr>
                <w:rFonts w:ascii="Times New Roman" w:hAnsi="Times New Roman"/>
                <w:szCs w:val="21"/>
              </w:rPr>
            </w:pPr>
            <w:r>
              <w:rPr>
                <w:rFonts w:hint="eastAsia" w:ascii="Times New Roman"/>
                <w:szCs w:val="21"/>
              </w:rPr>
              <w:t>第三次</w:t>
            </w:r>
          </w:p>
        </w:tc>
        <w:tc>
          <w:tcPr>
            <w:tcW w:w="2725" w:type="dxa"/>
            <w:vAlign w:val="center"/>
          </w:tcPr>
          <w:p>
            <w:pPr>
              <w:ind w:left="31" w:leftChars="15"/>
              <w:jc w:val="center"/>
              <w:rPr>
                <w:rFonts w:ascii="Times New Roman" w:hAnsi="Times New Roman"/>
                <w:szCs w:val="21"/>
              </w:rPr>
            </w:pPr>
            <w:r>
              <w:rPr>
                <w:rFonts w:ascii="Times New Roman" w:hAnsi="Times New Roman"/>
                <w:szCs w:val="21"/>
              </w:rPr>
              <w:t>201831</w:t>
            </w:r>
            <w:r>
              <w:rPr>
                <w:rFonts w:hint="eastAsia" w:ascii="Times New Roman"/>
                <w:szCs w:val="21"/>
              </w:rPr>
              <w:t>，</w:t>
            </w:r>
            <w:r>
              <w:rPr>
                <w:rFonts w:ascii="Times New Roman" w:hAnsi="Times New Roman"/>
                <w:szCs w:val="21"/>
              </w:rPr>
              <w:t>201832</w:t>
            </w:r>
            <w:r>
              <w:rPr>
                <w:rFonts w:hint="eastAsia" w:ascii="Times New Roman"/>
                <w:szCs w:val="21"/>
              </w:rPr>
              <w:t>，</w:t>
            </w:r>
            <w:r>
              <w:rPr>
                <w:rFonts w:ascii="Times New Roman" w:hAnsi="Times New Roman"/>
                <w:szCs w:val="21"/>
              </w:rPr>
              <w:t>201833</w:t>
            </w:r>
            <w:r>
              <w:rPr>
                <w:rFonts w:hint="eastAsia" w:ascii="Times New Roman"/>
                <w:szCs w:val="21"/>
              </w:rPr>
              <w:t>，</w:t>
            </w:r>
            <w:r>
              <w:rPr>
                <w:rFonts w:ascii="Times New Roman" w:hAnsi="Times New Roman"/>
                <w:szCs w:val="21"/>
              </w:rPr>
              <w:t>201834</w:t>
            </w:r>
            <w:r>
              <w:rPr>
                <w:rFonts w:hint="eastAsia" w:ascii="Times New Roman"/>
                <w:szCs w:val="21"/>
              </w:rPr>
              <w:t>，</w:t>
            </w:r>
            <w:r>
              <w:rPr>
                <w:rFonts w:ascii="Times New Roman" w:hAnsi="Times New Roman"/>
                <w:szCs w:val="21"/>
              </w:rPr>
              <w:t>201835</w:t>
            </w:r>
          </w:p>
        </w:tc>
        <w:tc>
          <w:tcPr>
            <w:tcW w:w="1401" w:type="dxa"/>
            <w:vAlign w:val="center"/>
          </w:tcPr>
          <w:p>
            <w:pPr>
              <w:ind w:left="-178" w:leftChars="-85"/>
              <w:jc w:val="center"/>
              <w:rPr>
                <w:rFonts w:ascii="Times New Roman" w:hAnsi="Times New Roman"/>
              </w:rPr>
            </w:pPr>
            <w:r>
              <w:rPr>
                <w:rFonts w:ascii="Times New Roman" w:hAnsi="Times New Roman"/>
              </w:rPr>
              <w:t>9</w:t>
            </w:r>
            <w:r>
              <w:rPr>
                <w:rFonts w:hint="eastAsia" w:ascii="Times New Roman"/>
              </w:rPr>
              <w:t>月</w:t>
            </w:r>
            <w:r>
              <w:rPr>
                <w:rFonts w:ascii="Times New Roman" w:hAnsi="Times New Roman"/>
              </w:rPr>
              <w:t>12</w:t>
            </w:r>
            <w:r>
              <w:rPr>
                <w:rFonts w:hint="eastAsia" w:ascii="Times New Roman"/>
              </w:rPr>
              <w:t>日</w:t>
            </w:r>
          </w:p>
        </w:tc>
        <w:tc>
          <w:tcPr>
            <w:tcW w:w="1542" w:type="dxa"/>
            <w:vAlign w:val="center"/>
          </w:tcPr>
          <w:p>
            <w:pPr>
              <w:ind w:left="-130" w:leftChars="-62"/>
              <w:jc w:val="center"/>
              <w:rPr>
                <w:rFonts w:ascii="Times New Roman" w:hAnsi="Times New Roman"/>
              </w:rPr>
            </w:pPr>
            <w:r>
              <w:rPr>
                <w:rFonts w:ascii="Times New Roman" w:hAnsi="Times New Roman"/>
              </w:rPr>
              <w:t>9</w:t>
            </w:r>
            <w:r>
              <w:rPr>
                <w:rFonts w:hint="eastAsia" w:ascii="Times New Roman"/>
              </w:rPr>
              <w:t>月</w:t>
            </w:r>
            <w:r>
              <w:rPr>
                <w:rFonts w:ascii="Times New Roman" w:hAnsi="Times New Roman"/>
              </w:rPr>
              <w:t>30</w:t>
            </w:r>
            <w:r>
              <w:rPr>
                <w:rFonts w:hint="eastAsia" w:ascii="Times New Roman"/>
              </w:rPr>
              <w:t>日</w:t>
            </w:r>
          </w:p>
        </w:tc>
        <w:tc>
          <w:tcPr>
            <w:tcW w:w="1611" w:type="dxa"/>
            <w:vAlign w:val="center"/>
          </w:tcPr>
          <w:p>
            <w:pPr>
              <w:ind w:left="-82" w:leftChars="-39"/>
              <w:jc w:val="center"/>
              <w:rPr>
                <w:rFonts w:ascii="Times New Roman" w:hAnsi="Times New Roman"/>
              </w:rPr>
            </w:pPr>
            <w:r>
              <w:rPr>
                <w:rFonts w:ascii="Times New Roman" w:hAnsi="Times New Roman"/>
              </w:rPr>
              <w:t>10</w:t>
            </w:r>
            <w:r>
              <w:rPr>
                <w:rFonts w:hint="eastAsia" w:ascii="Times New Roman"/>
              </w:rPr>
              <w:t>月</w:t>
            </w:r>
            <w:r>
              <w:rPr>
                <w:rFonts w:ascii="Times New Roman" w:hAnsi="Times New Roman"/>
              </w:rPr>
              <w:t>20</w:t>
            </w:r>
            <w:r>
              <w:rPr>
                <w:rFonts w:hint="eastAsia" w:ascii="Times New Roman"/>
              </w:rPr>
              <w:t>日</w:t>
            </w:r>
          </w:p>
        </w:tc>
      </w:tr>
    </w:tbl>
    <w:p>
      <w:pPr>
        <w:tabs>
          <w:tab w:val="left" w:pos="180"/>
        </w:tabs>
        <w:spacing w:line="360" w:lineRule="exac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请及时回报结果</w:t>
      </w:r>
      <w:r>
        <w:rPr>
          <w:rFonts w:ascii="Times New Roman" w:hAnsi="Times New Roman"/>
          <w:bCs/>
        </w:rPr>
        <w:t>,</w:t>
      </w:r>
      <w:r>
        <w:rPr>
          <w:rFonts w:hint="eastAsia" w:ascii="Times New Roman"/>
          <w:bCs/>
        </w:rPr>
        <w:t>截止日期后收到的结果将不予统计分析。</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二、样本描述</w:t>
      </w:r>
    </w:p>
    <w:p>
      <w:pPr>
        <w:spacing w:line="360" w:lineRule="exact"/>
        <w:ind w:firstLine="386" w:firstLineChars="184"/>
        <w:rPr>
          <w:rFonts w:ascii="Times New Roman" w:hAnsi="Times New Roman"/>
          <w:szCs w:val="21"/>
        </w:rPr>
      </w:pPr>
      <w:bookmarkStart w:id="0" w:name="OLE_LINK6"/>
      <w:r>
        <w:rPr>
          <w:rFonts w:hint="eastAsia" w:ascii="Times New Roman"/>
        </w:rPr>
        <w:t>能力验证物品为冻干粉，</w:t>
      </w:r>
      <w:r>
        <w:rPr>
          <w:rFonts w:hint="eastAsia" w:ascii="Times New Roman" w:hAnsi="Times New Roman"/>
          <w:szCs w:val="21"/>
        </w:rPr>
        <w:t>外观为浅黄色至黄色固体，主要成分为人源性血清，并添加了纯化的生化成分（从人和动物组织中提取出）、化学品、治疗药物，防腐剂和稳定剂，</w:t>
      </w:r>
      <w:r>
        <w:rPr>
          <w:rFonts w:hint="eastAsia" w:ascii="Times New Roman"/>
          <w:szCs w:val="21"/>
        </w:rPr>
        <w:t>密封保存于</w:t>
      </w:r>
      <w:r>
        <w:rPr>
          <w:rFonts w:ascii="Times New Roman" w:hAnsi="Times New Roman"/>
          <w:szCs w:val="21"/>
        </w:rPr>
        <w:t>2~8</w:t>
      </w:r>
      <w:r>
        <w:rPr>
          <w:rFonts w:hint="eastAsia" w:ascii="Times New Roman" w:hAnsi="宋体"/>
          <w:szCs w:val="21"/>
        </w:rPr>
        <w:t>℃</w:t>
      </w:r>
      <w:r>
        <w:rPr>
          <w:rFonts w:hint="eastAsia" w:ascii="Times New Roman"/>
          <w:szCs w:val="21"/>
        </w:rPr>
        <w:t>条件下，有效期自检定合格之日起</w:t>
      </w:r>
      <w:r>
        <w:rPr>
          <w:rFonts w:ascii="Times New Roman" w:hAnsi="Times New Roman"/>
          <w:szCs w:val="21"/>
        </w:rPr>
        <w:t>24</w:t>
      </w:r>
      <w:r>
        <w:rPr>
          <w:rFonts w:hint="eastAsia" w:ascii="Times New Roman"/>
          <w:szCs w:val="21"/>
        </w:rPr>
        <w:t>个月。</w:t>
      </w:r>
    </w:p>
    <w:p>
      <w:pPr>
        <w:spacing w:line="360" w:lineRule="exact"/>
        <w:ind w:firstLine="386" w:firstLineChars="184"/>
        <w:rPr>
          <w:rFonts w:ascii="Times New Roman" w:hAnsi="Times New Roman"/>
        </w:rPr>
      </w:pPr>
      <w:r>
        <w:rPr>
          <w:rFonts w:hint="eastAsia" w:ascii="Times New Roman" w:hAnsi="Times New Roman"/>
          <w:szCs w:val="21"/>
        </w:rPr>
        <w:t>本品</w:t>
      </w:r>
      <w:r>
        <w:rPr>
          <w:rFonts w:hint="eastAsia" w:ascii="Times New Roman"/>
        </w:rPr>
        <w:t>需复溶方可使用。使用前，</w:t>
      </w:r>
      <w:r>
        <w:rPr>
          <w:rFonts w:hint="eastAsia" w:ascii="Times New Roman"/>
          <w:bCs/>
        </w:rPr>
        <w:t>准确加入</w:t>
      </w:r>
      <w:r>
        <w:rPr>
          <w:rFonts w:ascii="Times New Roman" w:hAnsi="Times New Roman"/>
          <w:b/>
          <w:bCs/>
        </w:rPr>
        <w:t>3mL</w:t>
      </w:r>
      <w:r>
        <w:rPr>
          <w:rFonts w:hint="eastAsia" w:ascii="Times New Roman"/>
          <w:b/>
          <w:bCs/>
        </w:rPr>
        <w:t>蒸馏水或去离子水</w:t>
      </w:r>
      <w:r>
        <w:rPr>
          <w:rFonts w:hint="eastAsia" w:ascii="Times New Roman"/>
          <w:bCs/>
        </w:rPr>
        <w:t>，</w:t>
      </w:r>
      <w:r>
        <w:rPr>
          <w:rFonts w:hint="eastAsia" w:ascii="Times New Roman"/>
        </w:rPr>
        <w:t>加盖室温放置</w:t>
      </w:r>
      <w:r>
        <w:rPr>
          <w:rFonts w:ascii="Times New Roman" w:hAnsi="Times New Roman"/>
        </w:rPr>
        <w:t>30</w:t>
      </w:r>
      <w:r>
        <w:rPr>
          <w:rFonts w:hint="eastAsia" w:ascii="Times New Roman"/>
        </w:rPr>
        <w:t>分钟，轻轻混匀至完全溶解后取样测定。</w:t>
      </w:r>
      <w:bookmarkStart w:id="1" w:name="OLE_LINK10"/>
      <w:bookmarkStart w:id="2" w:name="OLE_LINK9"/>
      <w:r>
        <w:rPr>
          <w:rFonts w:hint="eastAsia" w:ascii="Times New Roman" w:hAnsi="Times New Roman"/>
        </w:rPr>
        <w:t>复溶后的样品加盖密闭，置</w:t>
      </w:r>
      <w:r>
        <w:rPr>
          <w:rFonts w:ascii="Times New Roman" w:hAnsi="Times New Roman"/>
        </w:rPr>
        <w:t>20</w:t>
      </w:r>
      <w:r>
        <w:rPr>
          <w:rFonts w:hint="eastAsia" w:ascii="宋体" w:hAnsi="宋体" w:cs="宋体"/>
        </w:rPr>
        <w:t>℃</w:t>
      </w:r>
      <w:r>
        <w:rPr>
          <w:rFonts w:ascii="Times New Roman" w:hAnsi="Times New Roman"/>
        </w:rPr>
        <w:t>~ 25</w:t>
      </w:r>
      <w:r>
        <w:rPr>
          <w:rFonts w:hint="eastAsia" w:ascii="宋体" w:hAnsi="宋体" w:cs="宋体"/>
        </w:rPr>
        <w:t>℃</w:t>
      </w:r>
      <w:r>
        <w:rPr>
          <w:rFonts w:hint="eastAsia" w:ascii="Times New Roman"/>
        </w:rPr>
        <w:t>可稳定</w:t>
      </w:r>
      <w:r>
        <w:rPr>
          <w:rFonts w:ascii="Times New Roman" w:hAnsi="Times New Roman"/>
        </w:rPr>
        <w:t>8</w:t>
      </w:r>
      <w:r>
        <w:rPr>
          <w:rFonts w:hint="eastAsia" w:ascii="Times New Roman"/>
        </w:rPr>
        <w:t>小时</w:t>
      </w:r>
      <w:bookmarkEnd w:id="1"/>
      <w:bookmarkEnd w:id="2"/>
      <w:r>
        <w:rPr>
          <w:rFonts w:hint="eastAsia" w:ascii="Times New Roman"/>
        </w:rPr>
        <w:t>；</w:t>
      </w:r>
      <w:r>
        <w:rPr>
          <w:rFonts w:ascii="Times New Roman" w:hAnsi="Times New Roman"/>
        </w:rPr>
        <w:t>2</w:t>
      </w:r>
      <w:r>
        <w:rPr>
          <w:rFonts w:hint="eastAsia" w:ascii="宋体" w:hAnsi="宋体" w:cs="宋体"/>
        </w:rPr>
        <w:t>℃</w:t>
      </w:r>
      <w:r>
        <w:rPr>
          <w:rFonts w:ascii="Times New Roman" w:hAnsi="Times New Roman"/>
        </w:rPr>
        <w:t>~ 8</w:t>
      </w:r>
      <w:r>
        <w:rPr>
          <w:rFonts w:hint="eastAsia" w:ascii="宋体" w:hAnsi="宋体" w:cs="宋体"/>
        </w:rPr>
        <w:t>℃</w:t>
      </w:r>
      <w:r>
        <w:rPr>
          <w:rFonts w:hint="eastAsia" w:ascii="Times New Roman"/>
        </w:rPr>
        <w:t>可稳定</w:t>
      </w:r>
      <w:r>
        <w:rPr>
          <w:rFonts w:ascii="Times New Roman" w:hAnsi="Times New Roman"/>
        </w:rPr>
        <w:t>7</w:t>
      </w:r>
      <w:r>
        <w:rPr>
          <w:rFonts w:hint="eastAsia" w:ascii="Times New Roman"/>
        </w:rPr>
        <w:t>天；</w:t>
      </w:r>
      <w:r>
        <w:rPr>
          <w:rFonts w:ascii="Times New Roman" w:hAnsi="Times New Roman"/>
        </w:rPr>
        <w:t>-20</w:t>
      </w:r>
      <w:r>
        <w:rPr>
          <w:rFonts w:hint="eastAsia" w:ascii="宋体" w:hAnsi="宋体" w:cs="宋体"/>
        </w:rPr>
        <w:t>℃</w:t>
      </w:r>
      <w:r>
        <w:rPr>
          <w:rFonts w:hint="eastAsia" w:ascii="Times New Roman" w:hAnsi="Times New Roman"/>
        </w:rPr>
        <w:t>以下</w:t>
      </w:r>
      <w:r>
        <w:rPr>
          <w:rFonts w:hint="eastAsia" w:ascii="Times New Roman"/>
        </w:rPr>
        <w:t>可稳定一个月。</w:t>
      </w:r>
      <w:bookmarkEnd w:id="0"/>
    </w:p>
    <w:p>
      <w:pPr>
        <w:spacing w:line="360" w:lineRule="exact"/>
        <w:ind w:firstLine="386" w:firstLineChars="184"/>
        <w:rPr>
          <w:rFonts w:ascii="Times New Roman" w:hAnsi="Times New Roman"/>
          <w:b/>
          <w:bCs/>
        </w:rPr>
      </w:pPr>
      <w:r>
        <w:rPr>
          <w:rFonts w:hint="eastAsia" w:ascii="Times New Roman"/>
          <w:szCs w:val="21"/>
        </w:rPr>
        <w:t>能力验证物品</w:t>
      </w:r>
      <w:r>
        <w:rPr>
          <w:rFonts w:hint="eastAsia" w:ascii="Times New Roman" w:hAnsi="Times New Roman"/>
          <w:b/>
        </w:rPr>
        <w:t>的检测应与病人标本相同，并以潜在传染性物品处理。</w:t>
      </w:r>
    </w:p>
    <w:p>
      <w:pPr>
        <w:pStyle w:val="2"/>
        <w:spacing w:line="360" w:lineRule="exact"/>
        <w:ind w:firstLine="420" w:firstLineChars="200"/>
        <w:rPr>
          <w:sz w:val="21"/>
          <w:szCs w:val="21"/>
        </w:rPr>
      </w:pPr>
      <w:r>
        <w:rPr>
          <w:rFonts w:hint="eastAsia"/>
          <w:sz w:val="21"/>
          <w:szCs w:val="21"/>
        </w:rPr>
        <w:t>样本在到达后分发给各参加实验室之前，已通过样本的均匀性和稳定性检验，</w:t>
      </w:r>
      <w:r>
        <w:rPr>
          <w:rFonts w:hint="eastAsia" w:hAnsi="Calibri"/>
          <w:sz w:val="21"/>
          <w:szCs w:val="21"/>
        </w:rPr>
        <w:t>本工作分包给华中科技大学附属同济医院检验科。</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三、样本处理、检测方法及结果回报</w:t>
      </w:r>
    </w:p>
    <w:p>
      <w:pPr>
        <w:spacing w:line="360" w:lineRule="exact"/>
        <w:ind w:firstLine="420" w:firstLineChars="200"/>
        <w:rPr>
          <w:rFonts w:ascii="Times New Roman" w:hAnsi="Times New Roman"/>
          <w:szCs w:val="21"/>
        </w:rPr>
      </w:pPr>
      <w:r>
        <w:rPr>
          <w:rFonts w:hint="eastAsia" w:ascii="Times New Roman"/>
          <w:szCs w:val="21"/>
        </w:rPr>
        <w:t>（一）各参加者在常规工作条件下对能力验证物品进行处理、检测。在丢弃废弃物时，要按医疗废弃物相关规定进行处理。</w:t>
      </w:r>
    </w:p>
    <w:p>
      <w:pPr>
        <w:spacing w:line="360" w:lineRule="exact"/>
        <w:ind w:firstLine="420" w:firstLineChars="200"/>
        <w:rPr>
          <w:rFonts w:ascii="Times New Roman" w:hAnsi="Times New Roman"/>
          <w:szCs w:val="21"/>
        </w:rPr>
      </w:pPr>
      <w:r>
        <w:rPr>
          <w:rFonts w:hint="eastAsia" w:ascii="Times New Roman"/>
          <w:szCs w:val="21"/>
        </w:rPr>
        <w:t>（二）检测步骤</w:t>
      </w:r>
    </w:p>
    <w:p>
      <w:pPr>
        <w:spacing w:line="360" w:lineRule="exact"/>
        <w:ind w:firstLine="420" w:firstLineChars="200"/>
        <w:rPr>
          <w:rFonts w:ascii="Times New Roman" w:hAnsi="Times New Roman"/>
          <w:szCs w:val="21"/>
        </w:rPr>
      </w:pPr>
      <w:r>
        <w:rPr>
          <w:rFonts w:ascii="Times New Roman" w:hAnsi="Times New Roman"/>
          <w:szCs w:val="21"/>
        </w:rPr>
        <w:t>1</w:t>
      </w:r>
      <w:r>
        <w:rPr>
          <w:rFonts w:ascii="Times New Roman"/>
          <w:szCs w:val="21"/>
        </w:rPr>
        <w:t>.</w:t>
      </w:r>
      <w:r>
        <w:rPr>
          <w:rFonts w:hint="eastAsia" w:ascii="Times New Roman"/>
          <w:szCs w:val="21"/>
        </w:rPr>
        <w:t>从冰箱中取出能力验证物品，使用时每瓶质控物中加入</w:t>
      </w:r>
      <w:r>
        <w:rPr>
          <w:rFonts w:ascii="Times New Roman" w:hAnsi="Times New Roman"/>
          <w:b/>
          <w:szCs w:val="21"/>
        </w:rPr>
        <w:t xml:space="preserve">3 mL </w:t>
      </w:r>
      <w:r>
        <w:rPr>
          <w:rFonts w:hint="eastAsia" w:ascii="Times New Roman"/>
          <w:b/>
          <w:szCs w:val="21"/>
        </w:rPr>
        <w:t>蒸馏水</w:t>
      </w:r>
      <w:r>
        <w:rPr>
          <w:rFonts w:hint="eastAsia" w:ascii="Times New Roman"/>
          <w:szCs w:val="21"/>
        </w:rPr>
        <w:t>。盖紧盖子，静置</w:t>
      </w:r>
      <w:r>
        <w:rPr>
          <w:rFonts w:ascii="Times New Roman" w:hAnsi="Times New Roman"/>
          <w:szCs w:val="21"/>
        </w:rPr>
        <w:t xml:space="preserve">20 </w:t>
      </w:r>
      <w:r>
        <w:rPr>
          <w:rFonts w:hint="eastAsia" w:ascii="Times New Roman"/>
          <w:szCs w:val="21"/>
        </w:rPr>
        <w:t>分钟，为保证质控品的充分溶解，期间需颠倒静置片刻。在取样前轻轻混匀。如需进行微量元素分析，不要颠倒混匀。</w:t>
      </w:r>
    </w:p>
    <w:p>
      <w:pPr>
        <w:spacing w:line="360" w:lineRule="exact"/>
        <w:ind w:firstLine="420" w:firstLineChars="200"/>
        <w:rPr>
          <w:rFonts w:ascii="Times New Roman" w:hAnsi="Times New Roman"/>
        </w:rPr>
      </w:pPr>
      <w:r>
        <w:rPr>
          <w:rFonts w:ascii="Times New Roman" w:hAnsi="Times New Roman"/>
          <w:szCs w:val="21"/>
        </w:rPr>
        <w:t>2</w:t>
      </w:r>
      <w:r>
        <w:rPr>
          <w:rFonts w:ascii="Times New Roman"/>
          <w:szCs w:val="21"/>
        </w:rPr>
        <w:t>.</w:t>
      </w:r>
      <w:r>
        <w:rPr>
          <w:rFonts w:hint="eastAsia" w:ascii="Times New Roman"/>
          <w:szCs w:val="21"/>
        </w:rPr>
        <w:t>对完全溶解的能力验证物品按你室常规方法对每个批号进行单次检测并按时回报结</w:t>
      </w:r>
      <w:r>
        <w:rPr>
          <w:rFonts w:hint="eastAsia" w:ascii="Times New Roman"/>
        </w:rPr>
        <w:t>果。</w:t>
      </w:r>
    </w:p>
    <w:p>
      <w:pPr>
        <w:spacing w:line="360" w:lineRule="exact"/>
        <w:ind w:firstLine="420" w:firstLineChars="200"/>
        <w:jc w:val="left"/>
        <w:rPr>
          <w:rFonts w:ascii="Times New Roman" w:hAnsi="Times New Roman"/>
        </w:rPr>
      </w:pPr>
      <w:r>
        <w:rPr>
          <w:rFonts w:hint="eastAsia" w:ascii="Times New Roman"/>
          <w:szCs w:val="21"/>
        </w:rPr>
        <w:t>（三）</w:t>
      </w:r>
      <w:r>
        <w:rPr>
          <w:rFonts w:hint="eastAsia" w:ascii="Times New Roman"/>
        </w:rPr>
        <w:t>结果回报方法</w:t>
      </w:r>
    </w:p>
    <w:p>
      <w:pPr>
        <w:adjustRightInd w:val="0"/>
        <w:spacing w:line="360" w:lineRule="exact"/>
        <w:ind w:firstLine="420" w:firstLineChars="200"/>
        <w:jc w:val="left"/>
        <w:rPr>
          <w:rFonts w:ascii="Times New Roman" w:hAnsi="Times New Roman"/>
          <w:szCs w:val="21"/>
        </w:rPr>
      </w:pPr>
      <w:r>
        <w:rPr>
          <w:rFonts w:ascii="Times New Roman" w:hAnsi="Times New Roman"/>
        </w:rPr>
        <w:t>1</w:t>
      </w:r>
      <w:r>
        <w:rPr>
          <w:rFonts w:ascii="Times New Roman"/>
        </w:rPr>
        <w:t>.</w:t>
      </w:r>
      <w:r>
        <w:rPr>
          <w:rFonts w:hint="eastAsia" w:ascii="Times New Roman"/>
        </w:rPr>
        <w:t>将测定结果填入回报表，并逐项填写回表中的各项内容，特别是仪器、试剂、方法编码，以便我们对数据进行分组统计，若填写不清楚则影响总体和你室统计结果，请各参加者</w:t>
      </w:r>
      <w:r>
        <w:rPr>
          <w:rFonts w:hint="eastAsia" w:ascii="Times New Roman"/>
          <w:bCs/>
          <w:szCs w:val="21"/>
        </w:rPr>
        <w:t>参照</w:t>
      </w:r>
      <w:r>
        <w:rPr>
          <w:rFonts w:hint="eastAsia" w:ascii="Times New Roman"/>
          <w:szCs w:val="21"/>
        </w:rPr>
        <w:t>《</w:t>
      </w:r>
      <w:r>
        <w:rPr>
          <w:rFonts w:ascii="Times New Roman" w:hAnsi="Times New Roman"/>
          <w:szCs w:val="21"/>
        </w:rPr>
        <w:t>2018</w:t>
      </w:r>
      <w:r>
        <w:rPr>
          <w:rFonts w:hint="eastAsia" w:ascii="Times New Roman"/>
          <w:szCs w:val="21"/>
        </w:rPr>
        <w:t>年湖北省医学检验能力验证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P129~141</w:t>
      </w:r>
      <w:r>
        <w:rPr>
          <w:rFonts w:hint="eastAsia" w:ascii="Times New Roman"/>
          <w:szCs w:val="21"/>
        </w:rPr>
        <w:t>页填写</w:t>
      </w:r>
      <w:r>
        <w:rPr>
          <w:rFonts w:hint="eastAsia" w:ascii="Times New Roman"/>
          <w:bCs/>
          <w:szCs w:val="21"/>
        </w:rPr>
        <w:t>仪器、试剂、方法</w:t>
      </w:r>
      <w:r>
        <w:rPr>
          <w:rFonts w:hint="eastAsia" w:asci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）查询编码，如你室所用之仪器、试剂不在列表中请选择</w:t>
      </w:r>
      <w:r>
        <w:rPr>
          <w:rFonts w:ascii="Times New Roman" w:hAnsi="Times New Roman"/>
          <w:szCs w:val="21"/>
        </w:rPr>
        <w:t xml:space="preserve"> “</w:t>
      </w:r>
      <w:r>
        <w:rPr>
          <w:rFonts w:hint="eastAsia" w:ascii="Times New Roman"/>
          <w:szCs w:val="21"/>
        </w:rPr>
        <w:t>其他</w:t>
      </w:r>
      <w:r>
        <w:rPr>
          <w:rFonts w:ascii="Times New Roman" w:hAnsi="Times New Roman"/>
          <w:szCs w:val="21"/>
        </w:rPr>
        <w:t>”</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会员登陆</w:t>
      </w:r>
      <w:r>
        <w:rPr>
          <w:rFonts w:ascii="Times New Roman" w:hAnsi="Times New Roman"/>
          <w:szCs w:val="21"/>
        </w:rPr>
        <w:t>”</w:t>
      </w:r>
      <w:r>
        <w:rPr>
          <w:rFonts w:hint="eastAsia" w:ascii="Times New Roman"/>
          <w:szCs w:val="21"/>
        </w:rPr>
        <w:t>回报。</w:t>
      </w:r>
    </w:p>
    <w:p>
      <w:pPr>
        <w:adjustRightInd w:val="0"/>
        <w:spacing w:line="360" w:lineRule="exact"/>
        <w:ind w:firstLine="420" w:firstLineChars="200"/>
        <w:jc w:val="left"/>
        <w:rPr>
          <w:rFonts w:ascii="Times New Roman" w:hAnsi="Times New Roman"/>
          <w:szCs w:val="21"/>
        </w:rPr>
      </w:pPr>
      <w:r>
        <w:rPr>
          <w:rFonts w:ascii="Times New Roman" w:hAnsi="Times New Roman"/>
          <w:szCs w:val="21"/>
        </w:rPr>
        <w:t>2.</w:t>
      </w:r>
      <w:r>
        <w:rPr>
          <w:rFonts w:hint="eastAsia" w:ascii="Times New Roman"/>
          <w:szCs w:val="21"/>
        </w:rPr>
        <w:t>检测项目测量单位统一按回报表的测量单位回报，有效数字或小数位数按实验室常规临床检测报告单保留。</w:t>
      </w:r>
    </w:p>
    <w:p>
      <w:pPr>
        <w:spacing w:line="360" w:lineRule="exact"/>
        <w:ind w:firstLine="413" w:firstLineChars="196"/>
        <w:rPr>
          <w:rFonts w:ascii="Times New Roman" w:hAnsi="Times New Roman"/>
        </w:rPr>
      </w:pPr>
      <w:r>
        <w:rPr>
          <w:rFonts w:hint="eastAsia" w:ascii="Times New Roman"/>
          <w:b/>
          <w:szCs w:val="21"/>
        </w:rPr>
        <w:t>四、注意事项</w:t>
      </w:r>
    </w:p>
    <w:p>
      <w:pPr>
        <w:spacing w:line="360" w:lineRule="exact"/>
        <w:ind w:firstLine="420" w:firstLineChars="200"/>
        <w:rPr>
          <w:rFonts w:ascii="Times New Roman" w:hAnsi="Times New Roman"/>
          <w:szCs w:val="21"/>
        </w:rPr>
      </w:pPr>
      <w:r>
        <w:rPr>
          <w:rFonts w:ascii="Times New Roman" w:hAnsi="Times New Roman"/>
          <w:szCs w:val="21"/>
        </w:rPr>
        <w:t>1</w:t>
      </w:r>
      <w:r>
        <w:rPr>
          <w:rFonts w:ascii="Times New Roman"/>
          <w:szCs w:val="21"/>
        </w:rPr>
        <w:t>.</w:t>
      </w:r>
      <w:r>
        <w:rPr>
          <w:rFonts w:hint="eastAsia" w:ascii="Times New Roman"/>
          <w:szCs w:val="21"/>
        </w:rPr>
        <w:t>各参加者收到能力验证物品后检查数量、批号是否与表</w:t>
      </w:r>
      <w:r>
        <w:rPr>
          <w:rFonts w:ascii="Times New Roman" w:hAnsi="Times New Roman"/>
          <w:szCs w:val="21"/>
        </w:rPr>
        <w:t>1</w:t>
      </w:r>
      <w:r>
        <w:rPr>
          <w:rFonts w:hint="eastAsia" w:ascii="Times New Roman"/>
          <w:szCs w:val="21"/>
        </w:rPr>
        <w:t>符合，检查包装是否破损、渗漏，</w:t>
      </w:r>
      <w:r>
        <w:rPr>
          <w:rFonts w:hint="eastAsia" w:ascii="Times New Roman"/>
        </w:rPr>
        <w:t>若发现能力验证物品出现破损、重号、标识不清、标签脱落等问题，影响测定或结果填报时</w:t>
      </w:r>
      <w:r>
        <w:rPr>
          <w:rFonts w:hint="eastAsia" w:ascii="Times New Roman"/>
          <w:szCs w:val="21"/>
        </w:rPr>
        <w:t>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本指导书中所涉及到的各类表格都可登陆</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spacing w:line="360" w:lineRule="exac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请保留填写完整的《能力验证结果回报表》或复印件，以备复查。</w:t>
      </w:r>
    </w:p>
    <w:p>
      <w:pPr>
        <w:spacing w:line="360" w:lineRule="exact"/>
        <w:ind w:firstLine="435"/>
        <w:rPr>
          <w:rFonts w:ascii="Times New Roman" w:hAnsi="Times New Roman"/>
          <w:szCs w:val="21"/>
        </w:rPr>
      </w:pPr>
      <w:r>
        <w:rPr>
          <w:rFonts w:ascii="Times New Roman" w:hAnsi="Times New Roman"/>
        </w:rPr>
        <w:t>4</w:t>
      </w:r>
      <w:r>
        <w:rPr>
          <w:rFonts w:ascii="Times New Roman"/>
        </w:rPr>
        <w:t>.</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日后，仍未收到结果的实验室，请及时和血液管理科联系。</w:t>
      </w:r>
    </w:p>
    <w:p>
      <w:pPr>
        <w:spacing w:line="360" w:lineRule="exact"/>
        <w:ind w:firstLine="420" w:firstLineChars="200"/>
        <w:rPr>
          <w:rFonts w:ascii="Times New Roman" w:hAnsi="Times New Roman"/>
          <w:szCs w:val="21"/>
        </w:rPr>
      </w:pPr>
      <w:r>
        <w:rPr>
          <w:rFonts w:ascii="Times New Roman" w:hAnsi="Times New Roman"/>
          <w:szCs w:val="21"/>
        </w:rPr>
        <w:t>5.</w:t>
      </w:r>
      <w:r>
        <w:rPr>
          <w:rFonts w:hint="eastAsia" w:ascii="Times New Roman" w:hAnsi="宋体"/>
          <w:szCs w:val="21"/>
        </w:rPr>
        <w:t>实验室将能力验证物品视为临床样本检测，独立完成，不能串通或伪造结果，如经调查确系有串通或伪造的结果将取消该实验室本次能力验证计划结果及评价。</w:t>
      </w:r>
    </w:p>
    <w:p>
      <w:pPr>
        <w:spacing w:line="360" w:lineRule="exact"/>
        <w:ind w:firstLine="435"/>
        <w:rPr>
          <w:rFonts w:ascii="Times New Roman" w:hAnsi="Times New Roman"/>
          <w:szCs w:val="21"/>
        </w:rPr>
      </w:pPr>
      <w:r>
        <w:rPr>
          <w:rFonts w:ascii="Times New Roman" w:hAnsi="Times New Roman"/>
          <w:szCs w:val="21"/>
        </w:rPr>
        <w:t>6</w:t>
      </w:r>
      <w:r>
        <w:rPr>
          <w:rFonts w:ascii="Times New Roman"/>
          <w:szCs w:val="21"/>
        </w:rPr>
        <w:t>.</w:t>
      </w:r>
      <w:r>
        <w:rPr>
          <w:rFonts w:hint="eastAsia" w:ascii="Times New Roman"/>
        </w:rPr>
        <w:t>参加者如有</w:t>
      </w:r>
      <w:r>
        <w:rPr>
          <w:rFonts w:hint="eastAsia" w:ascii="Times New Roman"/>
          <w:szCs w:val="21"/>
        </w:rPr>
        <w:t>能力验证计划中的任何问题，可与湖北省临床检验中心血液管理科联系。</w:t>
      </w:r>
    </w:p>
    <w:p>
      <w:pPr>
        <w:spacing w:line="360" w:lineRule="exact"/>
        <w:ind w:firstLine="435"/>
        <w:rPr>
          <w:rFonts w:ascii="Times New Roman" w:hAnsi="Times New Roman"/>
          <w:szCs w:val="21"/>
        </w:rPr>
      </w:pPr>
      <w:r>
        <w:rPr>
          <w:rFonts w:hint="eastAsia" w:ascii="Times New Roman"/>
          <w:szCs w:val="21"/>
        </w:rPr>
        <w:t>联系电话：（</w:t>
      </w:r>
      <w:r>
        <w:rPr>
          <w:rFonts w:ascii="Times New Roman" w:hAnsi="Times New Roman"/>
          <w:szCs w:val="21"/>
        </w:rPr>
        <w:t>027</w:t>
      </w:r>
      <w:r>
        <w:rPr>
          <w:rFonts w:hint="eastAsia" w:ascii="Times New Roman"/>
          <w:szCs w:val="21"/>
        </w:rPr>
        <w:t>）</w:t>
      </w:r>
      <w:r>
        <w:rPr>
          <w:rFonts w:ascii="Times New Roman" w:hAnsi="Times New Roman"/>
          <w:szCs w:val="21"/>
        </w:rPr>
        <w:t xml:space="preserve">87277958                   </w:t>
      </w:r>
      <w:r>
        <w:rPr>
          <w:rFonts w:hint="eastAsia" w:ascii="Times New Roman"/>
          <w:szCs w:val="21"/>
        </w:rPr>
        <w:t>传</w:t>
      </w:r>
      <w:r>
        <w:rPr>
          <w:rFonts w:ascii="Times New Roman"/>
          <w:szCs w:val="21"/>
        </w:rPr>
        <w:t xml:space="preserve">    </w:t>
      </w:r>
      <w:r>
        <w:rPr>
          <w:rFonts w:hint="eastAsia" w:ascii="Times New Roman"/>
          <w:szCs w:val="21"/>
        </w:rPr>
        <w:t>真：（</w:t>
      </w:r>
      <w:r>
        <w:rPr>
          <w:rFonts w:ascii="Times New Roman" w:hAnsi="Times New Roman"/>
          <w:szCs w:val="21"/>
        </w:rPr>
        <w:t>027</w:t>
      </w:r>
      <w:r>
        <w:rPr>
          <w:rFonts w:hint="eastAsia" w:ascii="Times New Roman"/>
          <w:szCs w:val="21"/>
        </w:rPr>
        <w:t>）</w:t>
      </w:r>
      <w:r>
        <w:rPr>
          <w:rFonts w:ascii="Times New Roman" w:hAnsi="Times New Roman"/>
          <w:szCs w:val="21"/>
        </w:rPr>
        <w:t>87273189</w:t>
      </w:r>
    </w:p>
    <w:p>
      <w:pPr>
        <w:spacing w:line="360" w:lineRule="exact"/>
        <w:ind w:firstLine="435"/>
        <w:rPr>
          <w:rFonts w:ascii="Times New Roman" w:hAnsi="Times New Roman"/>
          <w:sz w:val="24"/>
        </w:rPr>
      </w:pPr>
      <w:r>
        <w:rPr>
          <w:rFonts w:hint="eastAsia" w:ascii="Times New Roman"/>
          <w:szCs w:val="21"/>
        </w:rPr>
        <w:t>详细地址：武汉市武昌区丁字桥路</w:t>
      </w:r>
      <w:r>
        <w:rPr>
          <w:rFonts w:ascii="Times New Roman" w:hAnsi="Times New Roman"/>
          <w:szCs w:val="21"/>
        </w:rPr>
        <w:t>100</w:t>
      </w:r>
      <w:r>
        <w:rPr>
          <w:rFonts w:hint="eastAsia" w:ascii="Times New Roman"/>
          <w:szCs w:val="21"/>
        </w:rPr>
        <w:t>号</w:t>
      </w:r>
      <w:r>
        <w:rPr>
          <w:rFonts w:ascii="Times New Roman" w:hAnsi="Times New Roman"/>
          <w:szCs w:val="21"/>
        </w:rPr>
        <w:t xml:space="preserve">       </w:t>
      </w:r>
      <w:r>
        <w:rPr>
          <w:rFonts w:hint="eastAsia" w:ascii="Times New Roman"/>
          <w:szCs w:val="21"/>
        </w:rPr>
        <w:t>邮政编码：</w:t>
      </w:r>
      <w:r>
        <w:rPr>
          <w:rFonts w:ascii="Times New Roman" w:hAnsi="Times New Roman"/>
          <w:szCs w:val="21"/>
        </w:rPr>
        <w:t>430064</w:t>
      </w:r>
    </w:p>
    <w:p>
      <w:pPr>
        <w:spacing w:line="360" w:lineRule="exact"/>
        <w:ind w:firstLine="420" w:firstLineChars="200"/>
        <w:rPr>
          <w:rFonts w:ascii="Times New Roman" w:hAnsi="Times New Roman"/>
          <w:szCs w:val="21"/>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人：潘莉兰</w:t>
      </w:r>
      <w:r>
        <w:rPr>
          <w:rFonts w:ascii="Times New Roman" w:hAnsi="Times New Roman"/>
          <w:szCs w:val="21"/>
        </w:rPr>
        <w:t xml:space="preserve">                           </w:t>
      </w:r>
      <w:r>
        <w:rPr>
          <w:rFonts w:hint="eastAsia" w:ascii="Times New Roman"/>
          <w:szCs w:val="21"/>
        </w:rPr>
        <w:t>电子邮箱：</w:t>
      </w:r>
      <w:r>
        <w:fldChar w:fldCharType="begin"/>
      </w:r>
      <w:r>
        <w:instrText xml:space="preserve"> HYPERLINK "mailto:hbxyccl@163.com" </w:instrText>
      </w:r>
      <w:r>
        <w:fldChar w:fldCharType="separate"/>
      </w:r>
      <w:r>
        <w:rPr>
          <w:rStyle w:val="9"/>
          <w:rFonts w:ascii="Times New Roman" w:hAnsi="Times New Roman"/>
          <w:color w:val="auto"/>
          <w:szCs w:val="21"/>
        </w:rPr>
        <w:t>hbxyccl@163.com</w:t>
      </w:r>
      <w:r>
        <w:rPr>
          <w:rStyle w:val="9"/>
          <w:rFonts w:ascii="Times New Roman" w:hAnsi="Times New Roman"/>
          <w:color w:val="auto"/>
          <w:szCs w:val="21"/>
        </w:rPr>
        <w:fldChar w:fldCharType="end"/>
      </w:r>
    </w:p>
    <w:p>
      <w:pPr>
        <w:autoSpaceDE w:val="0"/>
        <w:autoSpaceDN w:val="0"/>
        <w:adjustRightInd w:val="0"/>
        <w:spacing w:line="360" w:lineRule="exact"/>
        <w:ind w:firstLine="420" w:firstLineChars="200"/>
        <w:jc w:val="left"/>
        <w:rPr>
          <w:rFonts w:ascii="Times New Roman" w:hAnsi="Times New Roman"/>
          <w:szCs w:val="21"/>
        </w:rPr>
      </w:pPr>
    </w:p>
    <w:p>
      <w:pPr>
        <w:spacing w:line="360" w:lineRule="exact"/>
        <w:rPr>
          <w:rFonts w:ascii="Times New Roman" w:hAnsi="Times New Roman"/>
          <w:b/>
          <w:bCs/>
          <w:szCs w:val="21"/>
        </w:rPr>
      </w:pPr>
    </w:p>
    <w:p>
      <w:pPr>
        <w:spacing w:line="360" w:lineRule="exact"/>
        <w:ind w:firstLine="5067" w:firstLineChars="2413"/>
        <w:rPr>
          <w:rFonts w:ascii="Times New Roman" w:hAnsi="Times New Roman"/>
          <w:bCs/>
          <w:szCs w:val="21"/>
        </w:rPr>
      </w:pPr>
      <w:r>
        <w:rPr>
          <w:rFonts w:hint="eastAsia" w:ascii="Times New Roman"/>
          <w:bCs/>
          <w:szCs w:val="21"/>
        </w:rPr>
        <w:t>湖北省临床检验中心</w:t>
      </w:r>
      <w:r>
        <w:rPr>
          <w:rFonts w:ascii="Times New Roman" w:hAnsi="Times New Roman"/>
          <w:bCs/>
          <w:szCs w:val="21"/>
        </w:rPr>
        <w:t xml:space="preserve">   </w:t>
      </w:r>
    </w:p>
    <w:p>
      <w:pPr>
        <w:spacing w:line="360" w:lineRule="exact"/>
        <w:ind w:firstLine="5493" w:firstLineChars="2616"/>
        <w:rPr>
          <w:rFonts w:ascii="Times New Roman"/>
          <w:bCs/>
          <w:szCs w:val="21"/>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r>
        <w:rPr>
          <w:rFonts w:ascii="Times New Roman" w:hAnsi="Times New Roman"/>
          <w:bCs/>
          <w:szCs w:val="21"/>
        </w:rPr>
        <w:t>2018</w:t>
      </w:r>
      <w:r>
        <w:rPr>
          <w:rFonts w:hint="eastAsia" w:ascii="Times New Roman"/>
          <w:bCs/>
          <w:szCs w:val="21"/>
        </w:rPr>
        <w:t>年</w:t>
      </w:r>
      <w:r>
        <w:rPr>
          <w:rFonts w:ascii="Times New Roman" w:hAnsi="Times New Roman"/>
          <w:bCs/>
          <w:szCs w:val="21"/>
        </w:rPr>
        <w:t>1</w:t>
      </w:r>
      <w:r>
        <w:rPr>
          <w:rFonts w:hint="eastAsia" w:ascii="Times New Roman"/>
          <w:bCs/>
          <w:szCs w:val="21"/>
        </w:rPr>
        <w:t>月</w:t>
      </w:r>
    </w:p>
    <w:tbl>
      <w:tblPr>
        <w:tblStyle w:val="10"/>
        <w:tblW w:w="147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49"/>
        <w:gridCol w:w="2671"/>
        <w:gridCol w:w="5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6149"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sz w:val="30"/>
                <w:szCs w:val="30"/>
              </w:rPr>
            </w:pPr>
            <w:r>
              <w:rPr>
                <w:rFonts w:hint="eastAsia" w:ascii="Times New Roman" w:hAnsi="Times New Roman" w:eastAsia="楷体_GB2312"/>
                <w:b/>
                <w:sz w:val="30"/>
                <w:szCs w:val="30"/>
              </w:rPr>
              <w:t>记录表格</w:t>
            </w:r>
          </w:p>
        </w:tc>
        <w:tc>
          <w:tcPr>
            <w:tcW w:w="8639"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6149" w:type="dxa"/>
            <w:vMerge w:val="restart"/>
            <w:tcBorders>
              <w:top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b/>
                <w:sz w:val="30"/>
                <w:szCs w:val="30"/>
              </w:rPr>
            </w:pPr>
            <w:r>
              <w:rPr>
                <w:rFonts w:hint="eastAsia" w:ascii="Times New Roman" w:hAnsi="Times New Roman" w:eastAsia="楷体_GB2312"/>
                <w:b/>
                <w:sz w:val="30"/>
                <w:szCs w:val="30"/>
              </w:rPr>
              <w:t>能力验证计结果回报表（定量）</w:t>
            </w:r>
          </w:p>
        </w:tc>
        <w:tc>
          <w:tcPr>
            <w:tcW w:w="26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596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jc w:val="center"/>
        </w:trPr>
        <w:tc>
          <w:tcPr>
            <w:tcW w:w="6149"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6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596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500" w:lineRule="exact"/>
        <w:jc w:val="center"/>
        <w:rPr>
          <w:rFonts w:ascii="Times New Roman" w:hAnsi="Times New Roman"/>
          <w:b/>
          <w:sz w:val="30"/>
          <w:szCs w:val="30"/>
        </w:rPr>
      </w:pPr>
      <w:r>
        <w:rPr>
          <w:rFonts w:hint="eastAsia" w:ascii="Times New Roman" w:hAnsi="Times New Roman"/>
          <w:b/>
          <w:sz w:val="30"/>
          <w:szCs w:val="30"/>
        </w:rPr>
        <w:t>湖北省临床检验中心</w:t>
      </w:r>
    </w:p>
    <w:p>
      <w:pPr>
        <w:spacing w:line="500" w:lineRule="exact"/>
        <w:jc w:val="center"/>
        <w:rPr>
          <w:rFonts w:ascii="Times New Roman" w:hAnsi="Times New Roman"/>
          <w:b/>
          <w:bCs/>
          <w:sz w:val="30"/>
          <w:szCs w:val="30"/>
        </w:rPr>
      </w:pPr>
      <w:r>
        <w:rPr>
          <w:rFonts w:hint="eastAsia" w:ascii="Times New Roman" w:hAnsi="Times New Roman"/>
          <w:b/>
          <w:sz w:val="30"/>
          <w:szCs w:val="30"/>
        </w:rPr>
        <w:t>常规化学检验能力验证结果回报表</w:t>
      </w:r>
      <w:r>
        <w:rPr>
          <w:rFonts w:hint="eastAsia" w:ascii="Times New Roman" w:hAnsi="Times New Roman"/>
          <w:b/>
          <w:bCs/>
          <w:sz w:val="30"/>
          <w:szCs w:val="30"/>
        </w:rPr>
        <w:t>（</w:t>
      </w:r>
      <w:r>
        <w:rPr>
          <w:rFonts w:ascii="Times New Roman" w:hAnsi="Times New Roman"/>
          <w:b/>
          <w:bCs/>
          <w:sz w:val="30"/>
          <w:szCs w:val="30"/>
        </w:rPr>
        <w:t>2018</w:t>
      </w:r>
      <w:r>
        <w:rPr>
          <w:rFonts w:hint="eastAsia" w:ascii="Times New Roman" w:hAnsi="Times New Roman"/>
          <w:b/>
          <w:bCs/>
          <w:sz w:val="30"/>
          <w:szCs w:val="30"/>
        </w:rPr>
        <w:t>年第</w:t>
      </w:r>
      <w:r>
        <w:rPr>
          <w:rFonts w:ascii="Times New Roman" w:hAnsi="Times New Roman"/>
          <w:b/>
          <w:bCs/>
          <w:sz w:val="30"/>
          <w:szCs w:val="30"/>
        </w:rPr>
        <w:t>1</w:t>
      </w:r>
      <w:r>
        <w:rPr>
          <w:rFonts w:hint="eastAsia" w:ascii="Times New Roman" w:hAnsi="Times New Roman"/>
          <w:b/>
          <w:bCs/>
          <w:sz w:val="30"/>
          <w:szCs w:val="30"/>
        </w:rPr>
        <w:t>次）</w:t>
      </w:r>
    </w:p>
    <w:p>
      <w:pPr>
        <w:spacing w:line="500" w:lineRule="exact"/>
        <w:jc w:val="center"/>
        <w:rPr>
          <w:rFonts w:ascii="Times New Roman" w:hAnsi="Times New Roman"/>
          <w:b/>
          <w:sz w:val="30"/>
          <w:szCs w:val="30"/>
        </w:rPr>
      </w:pPr>
    </w:p>
    <w:p>
      <w:pPr>
        <w:spacing w:line="360" w:lineRule="auto"/>
        <w:rPr>
          <w:rFonts w:ascii="Times New Roman" w:hAnsi="Times New Roman"/>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单位名称：</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实验室名称：</w:t>
      </w:r>
      <w:r>
        <w:rPr>
          <w:rFonts w:ascii="Times New Roman" w:hAnsi="Times New Roman"/>
          <w:bCs/>
          <w:color w:val="000000"/>
          <w:sz w:val="24"/>
          <w:u w:val="single"/>
        </w:rPr>
        <w:t xml:space="preserve">         </w:t>
      </w:r>
      <w:r>
        <w:rPr>
          <w:rFonts w:hint="eastAsia" w:ascii="Times New Roman" w:hAnsi="Times New Roman"/>
          <w:sz w:val="24"/>
        </w:rPr>
        <w:t>测定日期：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tbl>
      <w:tblPr>
        <w:tblStyle w:val="10"/>
        <w:tblW w:w="14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2"/>
        <w:gridCol w:w="1345"/>
        <w:gridCol w:w="1342"/>
        <w:gridCol w:w="1343"/>
        <w:gridCol w:w="1343"/>
        <w:gridCol w:w="1346"/>
        <w:gridCol w:w="1346"/>
        <w:gridCol w:w="1346"/>
        <w:gridCol w:w="1346"/>
        <w:gridCol w:w="1346"/>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blHeader/>
        </w:trPr>
        <w:tc>
          <w:tcPr>
            <w:tcW w:w="1342" w:type="dxa"/>
            <w:vMerge w:val="restart"/>
            <w:vAlign w:val="center"/>
          </w:tcPr>
          <w:p>
            <w:pPr>
              <w:jc w:val="center"/>
              <w:rPr>
                <w:rFonts w:ascii="Times New Roman" w:hAnsi="Times New Roman"/>
                <w:szCs w:val="21"/>
              </w:rPr>
            </w:pPr>
            <w:r>
              <w:rPr>
                <w:rFonts w:hint="eastAsia" w:ascii="Times New Roman" w:hAnsi="Times New Roman"/>
                <w:szCs w:val="21"/>
              </w:rPr>
              <w:t>项目名称</w:t>
            </w:r>
          </w:p>
        </w:tc>
        <w:tc>
          <w:tcPr>
            <w:tcW w:w="1345" w:type="dxa"/>
            <w:vMerge w:val="restart"/>
            <w:vAlign w:val="center"/>
          </w:tcPr>
          <w:p>
            <w:pPr>
              <w:jc w:val="center"/>
              <w:rPr>
                <w:rFonts w:ascii="Times New Roman" w:hAnsi="Times New Roman"/>
                <w:szCs w:val="21"/>
              </w:rPr>
            </w:pPr>
            <w:r>
              <w:rPr>
                <w:rFonts w:hint="eastAsia" w:ascii="Times New Roman" w:hAnsi="Times New Roman"/>
                <w:szCs w:val="21"/>
              </w:rPr>
              <w:t>报告单位</w:t>
            </w:r>
          </w:p>
        </w:tc>
        <w:tc>
          <w:tcPr>
            <w:tcW w:w="6720" w:type="dxa"/>
            <w:gridSpan w:val="5"/>
            <w:vAlign w:val="center"/>
          </w:tcPr>
          <w:p>
            <w:pPr>
              <w:jc w:val="center"/>
              <w:rPr>
                <w:rFonts w:ascii="Times New Roman" w:hAnsi="Times New Roman"/>
                <w:szCs w:val="21"/>
              </w:rPr>
            </w:pPr>
            <w:r>
              <w:rPr>
                <w:rFonts w:hint="eastAsia" w:ascii="Times New Roman" w:hAnsi="Times New Roman"/>
                <w:szCs w:val="21"/>
              </w:rPr>
              <w:t>测定结果</w:t>
            </w:r>
          </w:p>
        </w:tc>
        <w:tc>
          <w:tcPr>
            <w:tcW w:w="5381" w:type="dxa"/>
            <w:gridSpan w:val="4"/>
            <w:vAlign w:val="center"/>
          </w:tcPr>
          <w:p>
            <w:pPr>
              <w:jc w:val="center"/>
              <w:rPr>
                <w:rFonts w:ascii="Times New Roman" w:hAnsi="Times New Roman"/>
                <w:szCs w:val="21"/>
              </w:rPr>
            </w:pPr>
            <w:r>
              <w:rPr>
                <w:rFonts w:hint="eastAsia" w:ascii="Times New Roman" w:hAnsi="Times New Roman"/>
                <w:szCs w:val="21"/>
              </w:rPr>
              <w:t>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blHeader/>
        </w:trPr>
        <w:tc>
          <w:tcPr>
            <w:tcW w:w="1342" w:type="dxa"/>
            <w:vMerge w:val="continue"/>
            <w:vAlign w:val="center"/>
          </w:tcPr>
          <w:p>
            <w:pPr>
              <w:jc w:val="center"/>
              <w:rPr>
                <w:rFonts w:ascii="Times New Roman" w:hAnsi="Times New Roman"/>
                <w:szCs w:val="21"/>
              </w:rPr>
            </w:pPr>
          </w:p>
        </w:tc>
        <w:tc>
          <w:tcPr>
            <w:tcW w:w="1345" w:type="dxa"/>
            <w:vMerge w:val="continue"/>
            <w:vAlign w:val="center"/>
          </w:tcPr>
          <w:p>
            <w:pPr>
              <w:jc w:val="center"/>
              <w:rPr>
                <w:rFonts w:ascii="Times New Roman" w:hAnsi="Times New Roman"/>
                <w:szCs w:val="21"/>
              </w:rPr>
            </w:pPr>
          </w:p>
        </w:tc>
        <w:tc>
          <w:tcPr>
            <w:tcW w:w="1342" w:type="dxa"/>
            <w:vAlign w:val="center"/>
          </w:tcPr>
          <w:p>
            <w:pPr>
              <w:jc w:val="center"/>
              <w:rPr>
                <w:rFonts w:ascii="Times New Roman" w:hAnsi="Times New Roman"/>
                <w:szCs w:val="21"/>
              </w:rPr>
            </w:pPr>
            <w:r>
              <w:rPr>
                <w:rFonts w:ascii="Times New Roman" w:hAnsi="Times New Roman"/>
                <w:szCs w:val="21"/>
              </w:rPr>
              <w:t>201811</w:t>
            </w:r>
          </w:p>
        </w:tc>
        <w:tc>
          <w:tcPr>
            <w:tcW w:w="1343" w:type="dxa"/>
            <w:vAlign w:val="center"/>
          </w:tcPr>
          <w:p>
            <w:pPr>
              <w:jc w:val="center"/>
              <w:rPr>
                <w:rFonts w:ascii="Times New Roman" w:hAnsi="Times New Roman"/>
                <w:szCs w:val="21"/>
              </w:rPr>
            </w:pPr>
            <w:r>
              <w:rPr>
                <w:rFonts w:ascii="Times New Roman" w:hAnsi="Times New Roman"/>
                <w:szCs w:val="21"/>
              </w:rPr>
              <w:t>201812</w:t>
            </w:r>
          </w:p>
        </w:tc>
        <w:tc>
          <w:tcPr>
            <w:tcW w:w="1343" w:type="dxa"/>
            <w:vAlign w:val="center"/>
          </w:tcPr>
          <w:p>
            <w:pPr>
              <w:jc w:val="center"/>
              <w:rPr>
                <w:rFonts w:ascii="Times New Roman" w:hAnsi="Times New Roman"/>
                <w:szCs w:val="21"/>
              </w:rPr>
            </w:pPr>
            <w:r>
              <w:rPr>
                <w:rFonts w:ascii="Times New Roman" w:hAnsi="Times New Roman"/>
                <w:szCs w:val="21"/>
              </w:rPr>
              <w:t>201813</w:t>
            </w:r>
          </w:p>
        </w:tc>
        <w:tc>
          <w:tcPr>
            <w:tcW w:w="1346" w:type="dxa"/>
            <w:vAlign w:val="center"/>
          </w:tcPr>
          <w:p>
            <w:pPr>
              <w:jc w:val="center"/>
              <w:rPr>
                <w:rFonts w:ascii="Times New Roman" w:hAnsi="Times New Roman"/>
                <w:szCs w:val="21"/>
              </w:rPr>
            </w:pPr>
            <w:r>
              <w:rPr>
                <w:rFonts w:ascii="Times New Roman" w:hAnsi="Times New Roman"/>
                <w:szCs w:val="21"/>
              </w:rPr>
              <w:t>201814</w:t>
            </w:r>
          </w:p>
        </w:tc>
        <w:tc>
          <w:tcPr>
            <w:tcW w:w="1346" w:type="dxa"/>
            <w:vAlign w:val="center"/>
          </w:tcPr>
          <w:p>
            <w:pPr>
              <w:jc w:val="center"/>
              <w:rPr>
                <w:rFonts w:ascii="Times New Roman" w:hAnsi="Times New Roman"/>
                <w:szCs w:val="21"/>
              </w:rPr>
            </w:pPr>
            <w:r>
              <w:rPr>
                <w:rFonts w:ascii="Times New Roman" w:hAnsi="Times New Roman"/>
                <w:szCs w:val="21"/>
              </w:rPr>
              <w:t>201815</w:t>
            </w:r>
          </w:p>
        </w:tc>
        <w:tc>
          <w:tcPr>
            <w:tcW w:w="1346" w:type="dxa"/>
            <w:vAlign w:val="center"/>
          </w:tcPr>
          <w:p>
            <w:pPr>
              <w:jc w:val="center"/>
              <w:rPr>
                <w:rFonts w:ascii="Times New Roman" w:hAnsi="Times New Roman"/>
                <w:szCs w:val="21"/>
              </w:rPr>
            </w:pPr>
            <w:r>
              <w:rPr>
                <w:rFonts w:hint="eastAsia" w:ascii="Times New Roman" w:hAnsi="Times New Roman"/>
                <w:szCs w:val="21"/>
              </w:rPr>
              <w:t>方法</w:t>
            </w:r>
          </w:p>
        </w:tc>
        <w:tc>
          <w:tcPr>
            <w:tcW w:w="1346" w:type="dxa"/>
            <w:vAlign w:val="center"/>
          </w:tcPr>
          <w:p>
            <w:pPr>
              <w:jc w:val="center"/>
              <w:rPr>
                <w:rFonts w:ascii="Times New Roman" w:hAnsi="Times New Roman"/>
                <w:szCs w:val="21"/>
              </w:rPr>
            </w:pPr>
            <w:r>
              <w:rPr>
                <w:rFonts w:hint="eastAsia" w:ascii="Times New Roman" w:hAnsi="Times New Roman"/>
                <w:szCs w:val="21"/>
              </w:rPr>
              <w:t>仪器</w:t>
            </w:r>
          </w:p>
        </w:tc>
        <w:tc>
          <w:tcPr>
            <w:tcW w:w="1346" w:type="dxa"/>
            <w:vAlign w:val="center"/>
          </w:tcPr>
          <w:p>
            <w:pPr>
              <w:jc w:val="center"/>
              <w:rPr>
                <w:rFonts w:ascii="Times New Roman" w:hAnsi="Times New Roman"/>
                <w:szCs w:val="21"/>
              </w:rPr>
            </w:pPr>
            <w:r>
              <w:rPr>
                <w:rFonts w:hint="eastAsia" w:ascii="Times New Roman" w:hAnsi="Times New Roman"/>
                <w:szCs w:val="21"/>
              </w:rPr>
              <w:t>试剂</w:t>
            </w:r>
          </w:p>
        </w:tc>
        <w:tc>
          <w:tcPr>
            <w:tcW w:w="1343" w:type="dxa"/>
            <w:vAlign w:val="center"/>
          </w:tcPr>
          <w:p>
            <w:pPr>
              <w:jc w:val="center"/>
              <w:rPr>
                <w:rFonts w:ascii="Times New Roman" w:hAnsi="Times New Roman"/>
                <w:szCs w:val="21"/>
              </w:rPr>
            </w:pPr>
            <w:r>
              <w:rPr>
                <w:rFonts w:hint="eastAsia" w:ascii="Times New Roman" w:hAnsi="Times New Roman"/>
                <w:szCs w:val="21"/>
              </w:rPr>
              <w:t>校准物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K</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Na</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Cl</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TCa</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00" w:lineRule="auto"/>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P</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00" w:lineRule="auto"/>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Glu</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Urea</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UA</w:t>
            </w:r>
          </w:p>
        </w:tc>
        <w:tc>
          <w:tcPr>
            <w:tcW w:w="1345" w:type="dxa"/>
            <w:vAlign w:val="center"/>
          </w:tcPr>
          <w:p>
            <w:pPr>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Cr</w:t>
            </w:r>
          </w:p>
        </w:tc>
        <w:tc>
          <w:tcPr>
            <w:tcW w:w="1345" w:type="dxa"/>
            <w:vAlign w:val="center"/>
          </w:tcPr>
          <w:p>
            <w:pPr>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TP</w:t>
            </w:r>
          </w:p>
        </w:tc>
        <w:tc>
          <w:tcPr>
            <w:tcW w:w="1345" w:type="dxa"/>
            <w:vAlign w:val="center"/>
          </w:tcPr>
          <w:p>
            <w:pPr>
              <w:jc w:val="center"/>
              <w:rPr>
                <w:rFonts w:ascii="Times New Roman" w:hAnsi="Times New Roman"/>
                <w:sz w:val="24"/>
                <w:szCs w:val="24"/>
              </w:rPr>
            </w:pPr>
            <w:r>
              <w:rPr>
                <w:rFonts w:ascii="Times New Roman" w:hAnsi="Times New Roman"/>
                <w:sz w:val="24"/>
                <w:szCs w:val="24"/>
              </w:rPr>
              <w:t>g/L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Alb</w:t>
            </w:r>
          </w:p>
        </w:tc>
        <w:tc>
          <w:tcPr>
            <w:tcW w:w="1345" w:type="dxa"/>
            <w:vAlign w:val="center"/>
          </w:tcPr>
          <w:p>
            <w:pPr>
              <w:jc w:val="center"/>
              <w:rPr>
                <w:rFonts w:ascii="Times New Roman" w:hAnsi="Times New Roman"/>
                <w:sz w:val="24"/>
                <w:szCs w:val="24"/>
              </w:rPr>
            </w:pPr>
            <w:r>
              <w:rPr>
                <w:rFonts w:ascii="Times New Roman" w:hAnsi="Times New Roman"/>
                <w:sz w:val="24"/>
                <w:szCs w:val="24"/>
              </w:rPr>
              <w:t>g/L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TC</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TG</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ALT</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AST</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T-Bil</w:t>
            </w:r>
          </w:p>
        </w:tc>
        <w:tc>
          <w:tcPr>
            <w:tcW w:w="1345" w:type="dxa"/>
            <w:vAlign w:val="center"/>
          </w:tcPr>
          <w:p>
            <w:pPr>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D-Bil</w:t>
            </w:r>
          </w:p>
        </w:tc>
        <w:tc>
          <w:tcPr>
            <w:tcW w:w="1345" w:type="dxa"/>
            <w:vAlign w:val="center"/>
          </w:tcPr>
          <w:p>
            <w:pPr>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ALP</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AMS</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CK</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LDH</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r-GT</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α-HBDH</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CHE</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LIP</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TIBC</w:t>
            </w:r>
          </w:p>
        </w:tc>
        <w:tc>
          <w:tcPr>
            <w:tcW w:w="1345" w:type="dxa"/>
            <w:vAlign w:val="center"/>
          </w:tcPr>
          <w:p>
            <w:pPr>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Mg</w:t>
            </w:r>
          </w:p>
        </w:tc>
        <w:tc>
          <w:tcPr>
            <w:tcW w:w="1345" w:type="dxa"/>
            <w:vAlign w:val="center"/>
          </w:tcPr>
          <w:p>
            <w:pPr>
              <w:jc w:val="center"/>
              <w:rPr>
                <w:rFonts w:ascii="Times New Roman" w:hAnsi="Times New Roman"/>
                <w:szCs w:val="21"/>
              </w:rPr>
            </w:pPr>
            <w:r>
              <w:rPr>
                <w:rFonts w:ascii="Times New Roman" w:hAnsi="Times New Roman" w:eastAsia="楷体_GB2312"/>
                <w:sz w:val="24"/>
              </w:rPr>
              <w:t>mmol/L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Li</w:t>
            </w:r>
          </w:p>
        </w:tc>
        <w:tc>
          <w:tcPr>
            <w:tcW w:w="1345" w:type="dxa"/>
            <w:vAlign w:val="center"/>
          </w:tcPr>
          <w:p>
            <w:pPr>
              <w:jc w:val="center"/>
              <w:rPr>
                <w:rFonts w:ascii="Times New Roman" w:hAnsi="Times New Roman"/>
                <w:szCs w:val="21"/>
              </w:rPr>
            </w:pPr>
            <w:r>
              <w:rPr>
                <w:rFonts w:ascii="Times New Roman" w:hAnsi="Times New Roman" w:eastAsia="楷体_GB2312"/>
                <w:sz w:val="24"/>
              </w:rPr>
              <w:t>mmolL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Cu</w:t>
            </w:r>
          </w:p>
        </w:tc>
        <w:tc>
          <w:tcPr>
            <w:tcW w:w="1345" w:type="dxa"/>
            <w:vAlign w:val="center"/>
          </w:tcPr>
          <w:p>
            <w:pPr>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342" w:type="dxa"/>
            <w:vAlign w:val="center"/>
          </w:tcPr>
          <w:p>
            <w:pPr>
              <w:rPr>
                <w:rFonts w:ascii="Times New Roman" w:hAnsi="Times New Roman"/>
                <w:sz w:val="24"/>
                <w:szCs w:val="24"/>
              </w:rPr>
            </w:pPr>
            <w:r>
              <w:rPr>
                <w:rFonts w:ascii="Times New Roman" w:hAnsi="Times New Roman"/>
                <w:sz w:val="24"/>
                <w:szCs w:val="24"/>
              </w:rPr>
              <w:t>Zn</w:t>
            </w:r>
          </w:p>
        </w:tc>
        <w:tc>
          <w:tcPr>
            <w:tcW w:w="1345" w:type="dxa"/>
            <w:vAlign w:val="center"/>
          </w:tcPr>
          <w:p>
            <w:pPr>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Fe</w:t>
            </w:r>
          </w:p>
        </w:tc>
        <w:tc>
          <w:tcPr>
            <w:tcW w:w="1345" w:type="dxa"/>
            <w:vAlign w:val="center"/>
          </w:tcPr>
          <w:p>
            <w:pPr>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bl>
    <w:p>
      <w:pPr>
        <w:rPr>
          <w:rFonts w:ascii="Times New Roman" w:hAnsi="Times New Roman"/>
          <w:color w:val="000000"/>
          <w:szCs w:val="21"/>
          <w:u w:val="single"/>
        </w:rPr>
      </w:pPr>
      <w:r>
        <w:rPr>
          <w:rFonts w:hint="eastAsia" w:ascii="Times New Roman" w:hAnsi="Times New Roman"/>
          <w:color w:val="000000"/>
          <w:szCs w:val="21"/>
        </w:rPr>
        <w:t>作者签字：</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日期：</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联系电话：</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负责人签字：</w:t>
      </w:r>
      <w:r>
        <w:rPr>
          <w:rFonts w:ascii="Times New Roman" w:hAnsi="Times New Roman"/>
          <w:color w:val="000000"/>
          <w:szCs w:val="21"/>
          <w:u w:val="single"/>
        </w:rPr>
        <w:t xml:space="preserve">              </w:t>
      </w:r>
      <w:r>
        <w:rPr>
          <w:rFonts w:hint="eastAsia" w:ascii="Times New Roman" w:hAnsi="Times New Roman"/>
          <w:color w:val="000000"/>
          <w:szCs w:val="21"/>
        </w:rPr>
        <w:t>日期：</w:t>
      </w:r>
      <w:r>
        <w:rPr>
          <w:rFonts w:ascii="Times New Roman" w:hAnsi="Times New Roman"/>
          <w:color w:val="000000"/>
          <w:szCs w:val="21"/>
        </w:rPr>
        <w:t xml:space="preserve"> </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联系电话：</w:t>
      </w:r>
      <w:r>
        <w:rPr>
          <w:rFonts w:ascii="Times New Roman" w:hAnsi="Times New Roman"/>
          <w:color w:val="000000"/>
          <w:szCs w:val="21"/>
          <w:u w:val="single"/>
        </w:rPr>
        <w:t xml:space="preserve">                </w:t>
      </w:r>
    </w:p>
    <w:p>
      <w:pPr>
        <w:rPr>
          <w:rFonts w:ascii="Times New Roman" w:hAnsi="Times New Roman"/>
          <w:color w:val="000000"/>
          <w:u w:val="single"/>
        </w:rPr>
      </w:pPr>
    </w:p>
    <w:tbl>
      <w:tblPr>
        <w:tblStyle w:val="10"/>
        <w:tblW w:w="147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49"/>
        <w:gridCol w:w="2671"/>
        <w:gridCol w:w="5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6149"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sz w:val="30"/>
                <w:szCs w:val="30"/>
              </w:rPr>
            </w:pPr>
            <w:r>
              <w:rPr>
                <w:rFonts w:hint="eastAsia" w:ascii="Times New Roman" w:hAnsi="Times New Roman" w:eastAsia="楷体_GB2312"/>
                <w:b/>
                <w:sz w:val="30"/>
                <w:szCs w:val="30"/>
              </w:rPr>
              <w:t>记录表格</w:t>
            </w:r>
          </w:p>
        </w:tc>
        <w:tc>
          <w:tcPr>
            <w:tcW w:w="8639"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6149" w:type="dxa"/>
            <w:vMerge w:val="restart"/>
            <w:tcBorders>
              <w:top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b/>
                <w:sz w:val="30"/>
                <w:szCs w:val="30"/>
              </w:rPr>
            </w:pPr>
            <w:r>
              <w:rPr>
                <w:rFonts w:hint="eastAsia" w:ascii="Times New Roman" w:hAnsi="Times New Roman" w:eastAsia="楷体_GB2312"/>
                <w:b/>
                <w:sz w:val="30"/>
                <w:szCs w:val="30"/>
              </w:rPr>
              <w:t>能力验证计结果回报表（定量）</w:t>
            </w:r>
          </w:p>
        </w:tc>
        <w:tc>
          <w:tcPr>
            <w:tcW w:w="26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596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trPr>
        <w:tc>
          <w:tcPr>
            <w:tcW w:w="6149"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6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596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rPr>
          <w:rFonts w:ascii="Times New Roman" w:hAnsi="Times New Roman"/>
          <w:color w:val="000000"/>
          <w:u w:val="single"/>
        </w:rPr>
      </w:pPr>
    </w:p>
    <w:p>
      <w:pPr>
        <w:spacing w:line="500" w:lineRule="exact"/>
        <w:jc w:val="center"/>
        <w:rPr>
          <w:rFonts w:ascii="Times New Roman" w:hAnsi="Times New Roman"/>
          <w:b/>
          <w:sz w:val="30"/>
          <w:szCs w:val="30"/>
        </w:rPr>
      </w:pPr>
      <w:r>
        <w:rPr>
          <w:rFonts w:hint="eastAsia" w:ascii="Times New Roman" w:hAnsi="Times New Roman"/>
          <w:b/>
          <w:sz w:val="30"/>
          <w:szCs w:val="30"/>
        </w:rPr>
        <w:t>湖北省临床检验中心</w:t>
      </w:r>
    </w:p>
    <w:p>
      <w:pPr>
        <w:spacing w:line="500" w:lineRule="exact"/>
        <w:jc w:val="center"/>
        <w:rPr>
          <w:rFonts w:ascii="Times New Roman" w:hAnsi="Times New Roman"/>
          <w:b/>
          <w:bCs/>
          <w:sz w:val="30"/>
          <w:szCs w:val="30"/>
        </w:rPr>
      </w:pPr>
      <w:r>
        <w:rPr>
          <w:rFonts w:hint="eastAsia" w:ascii="Times New Roman" w:hAnsi="Times New Roman"/>
          <w:b/>
          <w:sz w:val="30"/>
          <w:szCs w:val="30"/>
        </w:rPr>
        <w:t>常规化学检验能力验证结果回报表</w:t>
      </w:r>
      <w:r>
        <w:rPr>
          <w:rFonts w:hint="eastAsia" w:ascii="Times New Roman" w:hAnsi="Times New Roman"/>
          <w:b/>
          <w:bCs/>
          <w:sz w:val="30"/>
          <w:szCs w:val="30"/>
        </w:rPr>
        <w:t>（</w:t>
      </w:r>
      <w:r>
        <w:rPr>
          <w:rFonts w:ascii="Times New Roman" w:hAnsi="Times New Roman"/>
          <w:b/>
          <w:bCs/>
          <w:sz w:val="30"/>
          <w:szCs w:val="30"/>
        </w:rPr>
        <w:t>2018</w:t>
      </w:r>
      <w:r>
        <w:rPr>
          <w:rFonts w:hint="eastAsia" w:ascii="Times New Roman" w:hAnsi="Times New Roman"/>
          <w:b/>
          <w:bCs/>
          <w:sz w:val="30"/>
          <w:szCs w:val="30"/>
        </w:rPr>
        <w:t>年第</w:t>
      </w:r>
      <w:r>
        <w:rPr>
          <w:rFonts w:ascii="Times New Roman" w:hAnsi="Times New Roman"/>
          <w:b/>
          <w:bCs/>
          <w:sz w:val="30"/>
          <w:szCs w:val="30"/>
        </w:rPr>
        <w:t>2</w:t>
      </w:r>
      <w:r>
        <w:rPr>
          <w:rFonts w:hint="eastAsia" w:ascii="Times New Roman" w:hAnsi="Times New Roman"/>
          <w:b/>
          <w:bCs/>
          <w:sz w:val="30"/>
          <w:szCs w:val="30"/>
        </w:rPr>
        <w:t>次）</w:t>
      </w:r>
    </w:p>
    <w:p>
      <w:pPr>
        <w:spacing w:line="360" w:lineRule="auto"/>
        <w:rPr>
          <w:rFonts w:ascii="Times New Roman" w:hAnsi="Times New Roman"/>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单位名称：</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实验室名称：</w:t>
      </w:r>
      <w:r>
        <w:rPr>
          <w:rFonts w:ascii="Times New Roman" w:hAnsi="Times New Roman"/>
          <w:bCs/>
          <w:color w:val="000000"/>
          <w:sz w:val="24"/>
          <w:u w:val="single"/>
        </w:rPr>
        <w:t xml:space="preserve">         </w:t>
      </w:r>
      <w:r>
        <w:rPr>
          <w:rFonts w:hint="eastAsia" w:ascii="Times New Roman" w:hAnsi="Times New Roman"/>
          <w:sz w:val="24"/>
        </w:rPr>
        <w:t>测定日期：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tbl>
      <w:tblPr>
        <w:tblStyle w:val="10"/>
        <w:tblW w:w="14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2"/>
        <w:gridCol w:w="1345"/>
        <w:gridCol w:w="1342"/>
        <w:gridCol w:w="1343"/>
        <w:gridCol w:w="1343"/>
        <w:gridCol w:w="1346"/>
        <w:gridCol w:w="1346"/>
        <w:gridCol w:w="1346"/>
        <w:gridCol w:w="1346"/>
        <w:gridCol w:w="1346"/>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blHeader/>
        </w:trPr>
        <w:tc>
          <w:tcPr>
            <w:tcW w:w="1342" w:type="dxa"/>
            <w:vMerge w:val="restart"/>
            <w:vAlign w:val="center"/>
          </w:tcPr>
          <w:p>
            <w:pPr>
              <w:jc w:val="center"/>
              <w:rPr>
                <w:rFonts w:ascii="Times New Roman" w:hAnsi="Times New Roman"/>
                <w:szCs w:val="21"/>
              </w:rPr>
            </w:pPr>
            <w:r>
              <w:rPr>
                <w:rFonts w:hint="eastAsia" w:ascii="Times New Roman" w:hAnsi="Times New Roman"/>
                <w:szCs w:val="21"/>
              </w:rPr>
              <w:t>项目名称</w:t>
            </w:r>
          </w:p>
        </w:tc>
        <w:tc>
          <w:tcPr>
            <w:tcW w:w="1345" w:type="dxa"/>
            <w:vMerge w:val="restart"/>
            <w:vAlign w:val="center"/>
          </w:tcPr>
          <w:p>
            <w:pPr>
              <w:jc w:val="center"/>
              <w:rPr>
                <w:rFonts w:ascii="Times New Roman" w:hAnsi="Times New Roman"/>
                <w:szCs w:val="21"/>
              </w:rPr>
            </w:pPr>
            <w:r>
              <w:rPr>
                <w:rFonts w:hint="eastAsia" w:ascii="Times New Roman" w:hAnsi="Times New Roman"/>
                <w:szCs w:val="21"/>
              </w:rPr>
              <w:t>报告单位</w:t>
            </w:r>
          </w:p>
        </w:tc>
        <w:tc>
          <w:tcPr>
            <w:tcW w:w="6720" w:type="dxa"/>
            <w:gridSpan w:val="5"/>
            <w:vAlign w:val="center"/>
          </w:tcPr>
          <w:p>
            <w:pPr>
              <w:jc w:val="center"/>
              <w:rPr>
                <w:rFonts w:ascii="Times New Roman" w:hAnsi="Times New Roman"/>
                <w:szCs w:val="21"/>
              </w:rPr>
            </w:pPr>
            <w:r>
              <w:rPr>
                <w:rFonts w:hint="eastAsia" w:ascii="Times New Roman" w:hAnsi="Times New Roman"/>
                <w:szCs w:val="21"/>
              </w:rPr>
              <w:t>测定结果</w:t>
            </w:r>
          </w:p>
        </w:tc>
        <w:tc>
          <w:tcPr>
            <w:tcW w:w="5381" w:type="dxa"/>
            <w:gridSpan w:val="4"/>
            <w:vAlign w:val="center"/>
          </w:tcPr>
          <w:p>
            <w:pPr>
              <w:jc w:val="center"/>
              <w:rPr>
                <w:rFonts w:ascii="Times New Roman" w:hAnsi="Times New Roman"/>
                <w:szCs w:val="21"/>
              </w:rPr>
            </w:pPr>
            <w:r>
              <w:rPr>
                <w:rFonts w:hint="eastAsia" w:ascii="Times New Roman" w:hAnsi="Times New Roman"/>
                <w:szCs w:val="21"/>
              </w:rPr>
              <w:t>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blHeader/>
        </w:trPr>
        <w:tc>
          <w:tcPr>
            <w:tcW w:w="1342" w:type="dxa"/>
            <w:vMerge w:val="continue"/>
            <w:vAlign w:val="center"/>
          </w:tcPr>
          <w:p>
            <w:pPr>
              <w:jc w:val="center"/>
              <w:rPr>
                <w:rFonts w:ascii="Times New Roman" w:hAnsi="Times New Roman"/>
                <w:szCs w:val="21"/>
              </w:rPr>
            </w:pPr>
          </w:p>
        </w:tc>
        <w:tc>
          <w:tcPr>
            <w:tcW w:w="1345" w:type="dxa"/>
            <w:vMerge w:val="continue"/>
            <w:vAlign w:val="center"/>
          </w:tcPr>
          <w:p>
            <w:pPr>
              <w:jc w:val="center"/>
              <w:rPr>
                <w:rFonts w:ascii="Times New Roman" w:hAnsi="Times New Roman"/>
                <w:szCs w:val="21"/>
              </w:rPr>
            </w:pPr>
          </w:p>
        </w:tc>
        <w:tc>
          <w:tcPr>
            <w:tcW w:w="1342" w:type="dxa"/>
            <w:vAlign w:val="center"/>
          </w:tcPr>
          <w:p>
            <w:pPr>
              <w:jc w:val="center"/>
              <w:rPr>
                <w:rFonts w:ascii="Times New Roman" w:hAnsi="Times New Roman"/>
                <w:szCs w:val="21"/>
              </w:rPr>
            </w:pPr>
            <w:r>
              <w:rPr>
                <w:rFonts w:ascii="Times New Roman" w:hAnsi="Times New Roman"/>
                <w:szCs w:val="21"/>
              </w:rPr>
              <w:t>201821</w:t>
            </w:r>
          </w:p>
        </w:tc>
        <w:tc>
          <w:tcPr>
            <w:tcW w:w="1343" w:type="dxa"/>
            <w:vAlign w:val="center"/>
          </w:tcPr>
          <w:p>
            <w:pPr>
              <w:jc w:val="center"/>
              <w:rPr>
                <w:rFonts w:ascii="Times New Roman" w:hAnsi="Times New Roman"/>
                <w:szCs w:val="21"/>
              </w:rPr>
            </w:pPr>
            <w:r>
              <w:rPr>
                <w:rFonts w:ascii="Times New Roman" w:hAnsi="Times New Roman"/>
                <w:szCs w:val="21"/>
              </w:rPr>
              <w:t>201822</w:t>
            </w:r>
          </w:p>
        </w:tc>
        <w:tc>
          <w:tcPr>
            <w:tcW w:w="1343" w:type="dxa"/>
            <w:vAlign w:val="center"/>
          </w:tcPr>
          <w:p>
            <w:pPr>
              <w:jc w:val="center"/>
              <w:rPr>
                <w:rFonts w:ascii="Times New Roman" w:hAnsi="Times New Roman"/>
                <w:szCs w:val="21"/>
              </w:rPr>
            </w:pPr>
            <w:r>
              <w:rPr>
                <w:rFonts w:ascii="Times New Roman" w:hAnsi="Times New Roman"/>
                <w:szCs w:val="21"/>
              </w:rPr>
              <w:t>201823</w:t>
            </w:r>
          </w:p>
        </w:tc>
        <w:tc>
          <w:tcPr>
            <w:tcW w:w="1346" w:type="dxa"/>
            <w:vAlign w:val="center"/>
          </w:tcPr>
          <w:p>
            <w:pPr>
              <w:jc w:val="center"/>
              <w:rPr>
                <w:rFonts w:ascii="Times New Roman" w:hAnsi="Times New Roman"/>
                <w:szCs w:val="21"/>
              </w:rPr>
            </w:pPr>
            <w:r>
              <w:rPr>
                <w:rFonts w:ascii="Times New Roman" w:hAnsi="Times New Roman"/>
                <w:szCs w:val="21"/>
              </w:rPr>
              <w:t>201824</w:t>
            </w:r>
          </w:p>
        </w:tc>
        <w:tc>
          <w:tcPr>
            <w:tcW w:w="1346" w:type="dxa"/>
            <w:vAlign w:val="center"/>
          </w:tcPr>
          <w:p>
            <w:pPr>
              <w:jc w:val="center"/>
              <w:rPr>
                <w:rFonts w:ascii="Times New Roman" w:hAnsi="Times New Roman"/>
                <w:szCs w:val="21"/>
              </w:rPr>
            </w:pPr>
            <w:r>
              <w:rPr>
                <w:rFonts w:ascii="Times New Roman" w:hAnsi="Times New Roman"/>
                <w:szCs w:val="21"/>
              </w:rPr>
              <w:t>201825</w:t>
            </w:r>
          </w:p>
        </w:tc>
        <w:tc>
          <w:tcPr>
            <w:tcW w:w="1346" w:type="dxa"/>
            <w:vAlign w:val="center"/>
          </w:tcPr>
          <w:p>
            <w:pPr>
              <w:jc w:val="center"/>
              <w:rPr>
                <w:rFonts w:ascii="Times New Roman" w:hAnsi="Times New Roman"/>
                <w:szCs w:val="21"/>
              </w:rPr>
            </w:pPr>
            <w:r>
              <w:rPr>
                <w:rFonts w:hint="eastAsia" w:ascii="Times New Roman" w:hAnsi="Times New Roman"/>
                <w:szCs w:val="21"/>
              </w:rPr>
              <w:t>方法</w:t>
            </w:r>
          </w:p>
        </w:tc>
        <w:tc>
          <w:tcPr>
            <w:tcW w:w="1346" w:type="dxa"/>
            <w:vAlign w:val="center"/>
          </w:tcPr>
          <w:p>
            <w:pPr>
              <w:jc w:val="center"/>
              <w:rPr>
                <w:rFonts w:ascii="Times New Roman" w:hAnsi="Times New Roman"/>
                <w:szCs w:val="21"/>
              </w:rPr>
            </w:pPr>
            <w:r>
              <w:rPr>
                <w:rFonts w:hint="eastAsia" w:ascii="Times New Roman" w:hAnsi="Times New Roman"/>
                <w:szCs w:val="21"/>
              </w:rPr>
              <w:t>仪器</w:t>
            </w:r>
          </w:p>
        </w:tc>
        <w:tc>
          <w:tcPr>
            <w:tcW w:w="1346" w:type="dxa"/>
            <w:vAlign w:val="center"/>
          </w:tcPr>
          <w:p>
            <w:pPr>
              <w:jc w:val="center"/>
              <w:rPr>
                <w:rFonts w:ascii="Times New Roman" w:hAnsi="Times New Roman"/>
                <w:szCs w:val="21"/>
              </w:rPr>
            </w:pPr>
            <w:r>
              <w:rPr>
                <w:rFonts w:hint="eastAsia" w:ascii="Times New Roman" w:hAnsi="Times New Roman"/>
                <w:szCs w:val="21"/>
              </w:rPr>
              <w:t>试剂</w:t>
            </w:r>
          </w:p>
        </w:tc>
        <w:tc>
          <w:tcPr>
            <w:tcW w:w="1343" w:type="dxa"/>
            <w:vAlign w:val="center"/>
          </w:tcPr>
          <w:p>
            <w:pPr>
              <w:jc w:val="center"/>
              <w:rPr>
                <w:rFonts w:ascii="Times New Roman" w:hAnsi="Times New Roman"/>
                <w:szCs w:val="21"/>
              </w:rPr>
            </w:pPr>
            <w:r>
              <w:rPr>
                <w:rFonts w:hint="eastAsia" w:ascii="Times New Roman" w:hAnsi="Times New Roman"/>
                <w:szCs w:val="21"/>
              </w:rPr>
              <w:t>校准物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K</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Na</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Cl</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TCa</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00" w:lineRule="auto"/>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P</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00" w:lineRule="auto"/>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Glu</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Urea</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UA</w:t>
            </w:r>
          </w:p>
        </w:tc>
        <w:tc>
          <w:tcPr>
            <w:tcW w:w="1345" w:type="dxa"/>
            <w:vAlign w:val="center"/>
          </w:tcPr>
          <w:p>
            <w:pPr>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Cr</w:t>
            </w:r>
          </w:p>
        </w:tc>
        <w:tc>
          <w:tcPr>
            <w:tcW w:w="1345" w:type="dxa"/>
            <w:vAlign w:val="center"/>
          </w:tcPr>
          <w:p>
            <w:pPr>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TP</w:t>
            </w:r>
          </w:p>
        </w:tc>
        <w:tc>
          <w:tcPr>
            <w:tcW w:w="1345" w:type="dxa"/>
            <w:vAlign w:val="center"/>
          </w:tcPr>
          <w:p>
            <w:pPr>
              <w:jc w:val="center"/>
              <w:rPr>
                <w:rFonts w:ascii="Times New Roman" w:hAnsi="Times New Roman"/>
                <w:sz w:val="24"/>
                <w:szCs w:val="24"/>
              </w:rPr>
            </w:pPr>
            <w:r>
              <w:rPr>
                <w:rFonts w:ascii="Times New Roman" w:hAnsi="Times New Roman"/>
                <w:sz w:val="24"/>
                <w:szCs w:val="24"/>
              </w:rPr>
              <w:t>g/L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Alb</w:t>
            </w:r>
          </w:p>
        </w:tc>
        <w:tc>
          <w:tcPr>
            <w:tcW w:w="1345" w:type="dxa"/>
            <w:vAlign w:val="center"/>
          </w:tcPr>
          <w:p>
            <w:pPr>
              <w:jc w:val="center"/>
              <w:rPr>
                <w:rFonts w:ascii="Times New Roman" w:hAnsi="Times New Roman"/>
                <w:sz w:val="24"/>
                <w:szCs w:val="24"/>
              </w:rPr>
            </w:pPr>
            <w:r>
              <w:rPr>
                <w:rFonts w:ascii="Times New Roman" w:hAnsi="Times New Roman"/>
                <w:sz w:val="24"/>
                <w:szCs w:val="24"/>
              </w:rPr>
              <w:t>g/L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TC</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TG</w:t>
            </w:r>
          </w:p>
        </w:tc>
        <w:tc>
          <w:tcPr>
            <w:tcW w:w="1345" w:type="dxa"/>
            <w:vAlign w:val="center"/>
          </w:tcPr>
          <w:p>
            <w:pPr>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ALT</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AST</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T-Bil</w:t>
            </w:r>
          </w:p>
        </w:tc>
        <w:tc>
          <w:tcPr>
            <w:tcW w:w="1345" w:type="dxa"/>
            <w:vAlign w:val="center"/>
          </w:tcPr>
          <w:p>
            <w:pPr>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D-Bil</w:t>
            </w:r>
          </w:p>
        </w:tc>
        <w:tc>
          <w:tcPr>
            <w:tcW w:w="1345" w:type="dxa"/>
            <w:vAlign w:val="center"/>
          </w:tcPr>
          <w:p>
            <w:pPr>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ALP</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AMS</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CK</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LDH</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r-GT</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3"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α-HBDH</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CHE</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LIP</w:t>
            </w:r>
          </w:p>
        </w:tc>
        <w:tc>
          <w:tcPr>
            <w:tcW w:w="1345" w:type="dxa"/>
            <w:vAlign w:val="center"/>
          </w:tcPr>
          <w:p>
            <w:pPr>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TIBC</w:t>
            </w:r>
          </w:p>
        </w:tc>
        <w:tc>
          <w:tcPr>
            <w:tcW w:w="1345" w:type="dxa"/>
            <w:vAlign w:val="center"/>
          </w:tcPr>
          <w:p>
            <w:pPr>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Mg</w:t>
            </w:r>
          </w:p>
        </w:tc>
        <w:tc>
          <w:tcPr>
            <w:tcW w:w="1345" w:type="dxa"/>
            <w:vAlign w:val="center"/>
          </w:tcPr>
          <w:p>
            <w:pPr>
              <w:jc w:val="center"/>
              <w:rPr>
                <w:rFonts w:ascii="Times New Roman" w:hAnsi="Times New Roman"/>
                <w:szCs w:val="21"/>
              </w:rPr>
            </w:pPr>
            <w:r>
              <w:rPr>
                <w:rFonts w:ascii="Times New Roman" w:hAnsi="Times New Roman" w:eastAsia="楷体_GB2312"/>
                <w:sz w:val="24"/>
              </w:rPr>
              <w:t>mmol/L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Li</w:t>
            </w:r>
          </w:p>
        </w:tc>
        <w:tc>
          <w:tcPr>
            <w:tcW w:w="1345" w:type="dxa"/>
            <w:vAlign w:val="center"/>
          </w:tcPr>
          <w:p>
            <w:pPr>
              <w:jc w:val="center"/>
              <w:rPr>
                <w:rFonts w:ascii="Times New Roman" w:hAnsi="Times New Roman"/>
                <w:szCs w:val="21"/>
              </w:rPr>
            </w:pPr>
            <w:r>
              <w:rPr>
                <w:rFonts w:ascii="Times New Roman" w:hAnsi="Times New Roman" w:eastAsia="楷体_GB2312"/>
                <w:sz w:val="24"/>
              </w:rPr>
              <w:t>mmolL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Cu</w:t>
            </w:r>
          </w:p>
        </w:tc>
        <w:tc>
          <w:tcPr>
            <w:tcW w:w="1345" w:type="dxa"/>
            <w:vAlign w:val="center"/>
          </w:tcPr>
          <w:p>
            <w:pPr>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342" w:type="dxa"/>
            <w:vAlign w:val="center"/>
          </w:tcPr>
          <w:p>
            <w:pPr>
              <w:rPr>
                <w:rFonts w:ascii="Times New Roman" w:hAnsi="Times New Roman"/>
                <w:sz w:val="24"/>
                <w:szCs w:val="24"/>
              </w:rPr>
            </w:pPr>
            <w:r>
              <w:rPr>
                <w:rFonts w:ascii="Times New Roman" w:hAnsi="Times New Roman"/>
                <w:sz w:val="24"/>
                <w:szCs w:val="24"/>
              </w:rPr>
              <w:t>Zn</w:t>
            </w:r>
          </w:p>
        </w:tc>
        <w:tc>
          <w:tcPr>
            <w:tcW w:w="1345" w:type="dxa"/>
            <w:vAlign w:val="center"/>
          </w:tcPr>
          <w:p>
            <w:pPr>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42" w:type="dxa"/>
            <w:vAlign w:val="center"/>
          </w:tcPr>
          <w:p>
            <w:pPr>
              <w:rPr>
                <w:rFonts w:ascii="Times New Roman" w:hAnsi="Times New Roman"/>
                <w:sz w:val="24"/>
                <w:szCs w:val="24"/>
              </w:rPr>
            </w:pPr>
            <w:r>
              <w:rPr>
                <w:rFonts w:ascii="Times New Roman" w:hAnsi="Times New Roman"/>
                <w:sz w:val="24"/>
                <w:szCs w:val="24"/>
              </w:rPr>
              <w:t>Fe</w:t>
            </w:r>
          </w:p>
        </w:tc>
        <w:tc>
          <w:tcPr>
            <w:tcW w:w="1345" w:type="dxa"/>
            <w:vAlign w:val="center"/>
          </w:tcPr>
          <w:p>
            <w:pPr>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6" w:type="dxa"/>
            <w:vAlign w:val="center"/>
          </w:tcPr>
          <w:p>
            <w:pPr>
              <w:jc w:val="center"/>
              <w:rPr>
                <w:rFonts w:ascii="Times New Roman" w:hAnsi="Times New Roman"/>
                <w:szCs w:val="21"/>
              </w:rPr>
            </w:pPr>
          </w:p>
        </w:tc>
        <w:tc>
          <w:tcPr>
            <w:tcW w:w="1343" w:type="dxa"/>
            <w:vAlign w:val="center"/>
          </w:tcPr>
          <w:p>
            <w:pPr>
              <w:jc w:val="center"/>
              <w:rPr>
                <w:rFonts w:ascii="Times New Roman" w:hAnsi="Times New Roman"/>
                <w:szCs w:val="21"/>
              </w:rPr>
            </w:pPr>
          </w:p>
        </w:tc>
      </w:tr>
    </w:tbl>
    <w:p>
      <w:pPr>
        <w:rPr>
          <w:rFonts w:ascii="Times New Roman" w:hAnsi="Times New Roman"/>
          <w:color w:val="000000"/>
          <w:u w:val="single"/>
        </w:rPr>
      </w:pPr>
      <w:r>
        <w:rPr>
          <w:rFonts w:hint="eastAsia" w:ascii="Times New Roman" w:hAnsi="Times New Roman"/>
          <w:color w:val="000000"/>
        </w:rPr>
        <w:t>操作者签字：</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日期：</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联系电话：</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负责人签字：</w:t>
      </w:r>
      <w:r>
        <w:rPr>
          <w:rFonts w:ascii="Times New Roman" w:hAnsi="Times New Roman"/>
          <w:color w:val="000000"/>
          <w:u w:val="single"/>
        </w:rPr>
        <w:t xml:space="preserve">              </w:t>
      </w:r>
      <w:r>
        <w:rPr>
          <w:rFonts w:hint="eastAsia" w:ascii="Times New Roman" w:hAnsi="Times New Roman"/>
          <w:color w:val="000000"/>
        </w:rPr>
        <w:t>日期：</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联系电话：</w:t>
      </w:r>
      <w:r>
        <w:rPr>
          <w:rFonts w:ascii="Times New Roman" w:hAnsi="Times New Roman"/>
          <w:color w:val="000000"/>
          <w:u w:val="single"/>
        </w:rPr>
        <w:t xml:space="preserve">               </w:t>
      </w:r>
    </w:p>
    <w:tbl>
      <w:tblPr>
        <w:tblStyle w:val="10"/>
        <w:tblW w:w="147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49"/>
        <w:gridCol w:w="2671"/>
        <w:gridCol w:w="5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149"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楷体_GB2312" w:hAnsi="Times New Roman" w:eastAsia="楷体_GB2312"/>
                <w:sz w:val="30"/>
                <w:szCs w:val="30"/>
              </w:rPr>
            </w:pPr>
            <w:r>
              <w:rPr>
                <w:rFonts w:hint="eastAsia" w:ascii="楷体_GB2312" w:hAnsi="Times New Roman" w:eastAsia="楷体_GB2312"/>
                <w:b/>
                <w:sz w:val="30"/>
                <w:szCs w:val="30"/>
              </w:rPr>
              <w:t>记录表格</w:t>
            </w:r>
          </w:p>
        </w:tc>
        <w:tc>
          <w:tcPr>
            <w:tcW w:w="8639"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149" w:type="dxa"/>
            <w:vMerge w:val="restart"/>
            <w:tcBorders>
              <w:top w:val="single" w:color="auto" w:sz="4" w:space="0"/>
              <w:right w:val="single" w:color="auto" w:sz="4" w:space="0"/>
            </w:tcBorders>
            <w:vAlign w:val="center"/>
          </w:tcPr>
          <w:p>
            <w:pPr>
              <w:pStyle w:val="6"/>
              <w:pBdr>
                <w:bottom w:val="none" w:color="auto" w:sz="0" w:space="0"/>
              </w:pBdr>
              <w:spacing w:line="400" w:lineRule="exact"/>
              <w:rPr>
                <w:rFonts w:ascii="楷体_GB2312" w:hAnsi="Times New Roman" w:eastAsia="楷体_GB2312"/>
                <w:b/>
                <w:sz w:val="30"/>
                <w:szCs w:val="30"/>
              </w:rPr>
            </w:pPr>
            <w:r>
              <w:rPr>
                <w:rFonts w:hint="eastAsia" w:ascii="楷体_GB2312" w:hAnsi="Times New Roman" w:eastAsia="楷体_GB2312"/>
                <w:b/>
                <w:sz w:val="30"/>
                <w:szCs w:val="30"/>
              </w:rPr>
              <w:t>能力验证计结果回报表（定量）</w:t>
            </w:r>
          </w:p>
        </w:tc>
        <w:tc>
          <w:tcPr>
            <w:tcW w:w="26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596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149"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6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596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rPr>
          <w:rFonts w:ascii="Times New Roman" w:hAnsi="Times New Roman"/>
          <w:color w:val="000000"/>
          <w:u w:val="single"/>
        </w:rPr>
      </w:pPr>
    </w:p>
    <w:p>
      <w:pPr>
        <w:spacing w:line="500" w:lineRule="exact"/>
        <w:jc w:val="center"/>
        <w:rPr>
          <w:rFonts w:ascii="Times New Roman" w:hAnsi="Times New Roman"/>
          <w:b/>
          <w:sz w:val="30"/>
          <w:szCs w:val="30"/>
        </w:rPr>
      </w:pPr>
      <w:r>
        <w:rPr>
          <w:rFonts w:hint="eastAsia" w:ascii="Times New Roman" w:hAnsi="Times New Roman"/>
          <w:b/>
          <w:sz w:val="30"/>
          <w:szCs w:val="30"/>
        </w:rPr>
        <w:t>湖北省临床检验中心</w:t>
      </w:r>
    </w:p>
    <w:p>
      <w:pPr>
        <w:spacing w:line="500" w:lineRule="exact"/>
        <w:jc w:val="center"/>
        <w:rPr>
          <w:rFonts w:ascii="Times New Roman" w:hAnsi="Times New Roman"/>
          <w:b/>
          <w:sz w:val="30"/>
          <w:szCs w:val="30"/>
        </w:rPr>
      </w:pPr>
      <w:r>
        <w:rPr>
          <w:rFonts w:hint="eastAsia" w:ascii="Times New Roman" w:hAnsi="Times New Roman"/>
          <w:b/>
          <w:sz w:val="30"/>
          <w:szCs w:val="30"/>
        </w:rPr>
        <w:t>常规化学检验能力验证结果回报表</w:t>
      </w:r>
      <w:r>
        <w:rPr>
          <w:rFonts w:hint="eastAsia" w:ascii="Times New Roman" w:hAnsi="Times New Roman"/>
          <w:b/>
          <w:bCs/>
          <w:sz w:val="28"/>
          <w:szCs w:val="28"/>
        </w:rPr>
        <w:t>（</w:t>
      </w:r>
      <w:r>
        <w:rPr>
          <w:rFonts w:ascii="Times New Roman" w:hAnsi="Times New Roman"/>
          <w:b/>
          <w:bCs/>
          <w:sz w:val="28"/>
          <w:szCs w:val="28"/>
        </w:rPr>
        <w:t>2018</w:t>
      </w:r>
      <w:r>
        <w:rPr>
          <w:rFonts w:hint="eastAsia" w:ascii="Times New Roman" w:hAnsi="Times New Roman"/>
          <w:b/>
          <w:bCs/>
          <w:sz w:val="28"/>
          <w:szCs w:val="28"/>
        </w:rPr>
        <w:t>年第</w:t>
      </w:r>
      <w:r>
        <w:rPr>
          <w:rFonts w:ascii="Times New Roman" w:hAnsi="Times New Roman"/>
          <w:b/>
          <w:bCs/>
          <w:sz w:val="28"/>
          <w:szCs w:val="28"/>
        </w:rPr>
        <w:t>3</w:t>
      </w:r>
      <w:r>
        <w:rPr>
          <w:rFonts w:hint="eastAsia" w:ascii="Times New Roman" w:hAnsi="Times New Roman"/>
          <w:b/>
          <w:bCs/>
          <w:sz w:val="28"/>
          <w:szCs w:val="28"/>
        </w:rPr>
        <w:t>次）</w:t>
      </w:r>
    </w:p>
    <w:p>
      <w:pPr>
        <w:spacing w:line="360" w:lineRule="auto"/>
        <w:rPr>
          <w:rFonts w:ascii="Times New Roman" w:hAnsi="Times New Roman"/>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单位名称：</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实验室名称：</w:t>
      </w:r>
      <w:r>
        <w:rPr>
          <w:rFonts w:ascii="Times New Roman" w:hAnsi="Times New Roman"/>
          <w:bCs/>
          <w:color w:val="000000"/>
          <w:sz w:val="24"/>
          <w:u w:val="single"/>
        </w:rPr>
        <w:t xml:space="preserve">         </w:t>
      </w:r>
      <w:r>
        <w:rPr>
          <w:rFonts w:hint="eastAsia" w:ascii="Times New Roman" w:hAnsi="Times New Roman"/>
          <w:sz w:val="24"/>
        </w:rPr>
        <w:t>测定日期：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tbl>
      <w:tblPr>
        <w:tblStyle w:val="10"/>
        <w:tblW w:w="14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2"/>
        <w:gridCol w:w="1345"/>
        <w:gridCol w:w="1342"/>
        <w:gridCol w:w="1343"/>
        <w:gridCol w:w="1343"/>
        <w:gridCol w:w="1346"/>
        <w:gridCol w:w="1346"/>
        <w:gridCol w:w="1346"/>
        <w:gridCol w:w="1346"/>
        <w:gridCol w:w="1346"/>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1342" w:type="dxa"/>
            <w:vMerge w:val="restart"/>
            <w:vAlign w:val="center"/>
          </w:tcPr>
          <w:p>
            <w:pPr>
              <w:spacing w:line="380" w:lineRule="exact"/>
              <w:jc w:val="center"/>
              <w:rPr>
                <w:rFonts w:ascii="Times New Roman" w:hAnsi="Times New Roman"/>
                <w:szCs w:val="21"/>
              </w:rPr>
            </w:pPr>
            <w:r>
              <w:rPr>
                <w:rFonts w:hint="eastAsia" w:ascii="Times New Roman" w:hAnsi="Times New Roman"/>
                <w:szCs w:val="21"/>
              </w:rPr>
              <w:t>项目名称</w:t>
            </w:r>
          </w:p>
        </w:tc>
        <w:tc>
          <w:tcPr>
            <w:tcW w:w="1345" w:type="dxa"/>
            <w:vMerge w:val="restart"/>
            <w:vAlign w:val="center"/>
          </w:tcPr>
          <w:p>
            <w:pPr>
              <w:spacing w:line="380" w:lineRule="exact"/>
              <w:jc w:val="center"/>
              <w:rPr>
                <w:rFonts w:ascii="Times New Roman" w:hAnsi="Times New Roman"/>
                <w:szCs w:val="21"/>
              </w:rPr>
            </w:pPr>
            <w:r>
              <w:rPr>
                <w:rFonts w:hint="eastAsia" w:ascii="Times New Roman" w:hAnsi="Times New Roman"/>
                <w:szCs w:val="21"/>
              </w:rPr>
              <w:t>报告单位</w:t>
            </w:r>
          </w:p>
        </w:tc>
        <w:tc>
          <w:tcPr>
            <w:tcW w:w="6720" w:type="dxa"/>
            <w:gridSpan w:val="5"/>
            <w:vAlign w:val="center"/>
          </w:tcPr>
          <w:p>
            <w:pPr>
              <w:spacing w:line="380" w:lineRule="exact"/>
              <w:jc w:val="center"/>
              <w:rPr>
                <w:rFonts w:ascii="Times New Roman" w:hAnsi="Times New Roman"/>
                <w:szCs w:val="21"/>
              </w:rPr>
            </w:pPr>
            <w:r>
              <w:rPr>
                <w:rFonts w:hint="eastAsia" w:ascii="Times New Roman" w:hAnsi="Times New Roman"/>
                <w:szCs w:val="21"/>
              </w:rPr>
              <w:t>测定结果</w:t>
            </w:r>
          </w:p>
        </w:tc>
        <w:tc>
          <w:tcPr>
            <w:tcW w:w="5381" w:type="dxa"/>
            <w:gridSpan w:val="4"/>
            <w:vAlign w:val="center"/>
          </w:tcPr>
          <w:p>
            <w:pPr>
              <w:spacing w:line="380" w:lineRule="exact"/>
              <w:jc w:val="center"/>
              <w:rPr>
                <w:rFonts w:ascii="Times New Roman" w:hAnsi="Times New Roman"/>
                <w:szCs w:val="21"/>
              </w:rPr>
            </w:pPr>
            <w:r>
              <w:rPr>
                <w:rFonts w:hint="eastAsia" w:ascii="Times New Roman" w:hAnsi="Times New Roman"/>
                <w:szCs w:val="21"/>
              </w:rPr>
              <w:t>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1342" w:type="dxa"/>
            <w:vMerge w:val="continue"/>
            <w:vAlign w:val="center"/>
          </w:tcPr>
          <w:p>
            <w:pPr>
              <w:spacing w:line="380" w:lineRule="exact"/>
              <w:jc w:val="center"/>
              <w:rPr>
                <w:rFonts w:ascii="Times New Roman" w:hAnsi="Times New Roman"/>
                <w:szCs w:val="21"/>
              </w:rPr>
            </w:pPr>
          </w:p>
        </w:tc>
        <w:tc>
          <w:tcPr>
            <w:tcW w:w="1345" w:type="dxa"/>
            <w:vMerge w:val="continue"/>
            <w:vAlign w:val="center"/>
          </w:tcPr>
          <w:p>
            <w:pPr>
              <w:spacing w:line="380" w:lineRule="exact"/>
              <w:jc w:val="center"/>
              <w:rPr>
                <w:rFonts w:ascii="Times New Roman" w:hAnsi="Times New Roman"/>
                <w:szCs w:val="21"/>
              </w:rPr>
            </w:pPr>
          </w:p>
        </w:tc>
        <w:tc>
          <w:tcPr>
            <w:tcW w:w="1342" w:type="dxa"/>
            <w:vAlign w:val="center"/>
          </w:tcPr>
          <w:p>
            <w:pPr>
              <w:spacing w:line="380" w:lineRule="exact"/>
              <w:jc w:val="center"/>
              <w:rPr>
                <w:rFonts w:ascii="Times New Roman" w:hAnsi="Times New Roman"/>
                <w:szCs w:val="21"/>
              </w:rPr>
            </w:pPr>
            <w:r>
              <w:rPr>
                <w:rFonts w:ascii="Times New Roman" w:hAnsi="Times New Roman"/>
                <w:szCs w:val="21"/>
              </w:rPr>
              <w:t>201831</w:t>
            </w:r>
          </w:p>
        </w:tc>
        <w:tc>
          <w:tcPr>
            <w:tcW w:w="1343" w:type="dxa"/>
            <w:vAlign w:val="center"/>
          </w:tcPr>
          <w:p>
            <w:pPr>
              <w:spacing w:line="380" w:lineRule="exact"/>
              <w:jc w:val="center"/>
              <w:rPr>
                <w:rFonts w:ascii="Times New Roman" w:hAnsi="Times New Roman"/>
                <w:szCs w:val="21"/>
              </w:rPr>
            </w:pPr>
            <w:r>
              <w:rPr>
                <w:rFonts w:ascii="Times New Roman" w:hAnsi="Times New Roman"/>
                <w:szCs w:val="21"/>
              </w:rPr>
              <w:t>201832</w:t>
            </w:r>
          </w:p>
        </w:tc>
        <w:tc>
          <w:tcPr>
            <w:tcW w:w="1343" w:type="dxa"/>
            <w:vAlign w:val="center"/>
          </w:tcPr>
          <w:p>
            <w:pPr>
              <w:spacing w:line="380" w:lineRule="exact"/>
              <w:jc w:val="center"/>
              <w:rPr>
                <w:rFonts w:ascii="Times New Roman" w:hAnsi="Times New Roman"/>
                <w:szCs w:val="21"/>
              </w:rPr>
            </w:pPr>
            <w:r>
              <w:rPr>
                <w:rFonts w:ascii="Times New Roman" w:hAnsi="Times New Roman"/>
                <w:szCs w:val="21"/>
              </w:rPr>
              <w:t>201833</w:t>
            </w:r>
          </w:p>
        </w:tc>
        <w:tc>
          <w:tcPr>
            <w:tcW w:w="1346" w:type="dxa"/>
            <w:vAlign w:val="center"/>
          </w:tcPr>
          <w:p>
            <w:pPr>
              <w:spacing w:line="380" w:lineRule="exact"/>
              <w:jc w:val="center"/>
              <w:rPr>
                <w:rFonts w:ascii="Times New Roman" w:hAnsi="Times New Roman"/>
                <w:szCs w:val="21"/>
              </w:rPr>
            </w:pPr>
            <w:r>
              <w:rPr>
                <w:rFonts w:ascii="Times New Roman" w:hAnsi="Times New Roman"/>
                <w:szCs w:val="21"/>
              </w:rPr>
              <w:t>201834</w:t>
            </w:r>
          </w:p>
        </w:tc>
        <w:tc>
          <w:tcPr>
            <w:tcW w:w="1346" w:type="dxa"/>
            <w:vAlign w:val="center"/>
          </w:tcPr>
          <w:p>
            <w:pPr>
              <w:spacing w:line="380" w:lineRule="exact"/>
              <w:jc w:val="center"/>
              <w:rPr>
                <w:rFonts w:ascii="Times New Roman" w:hAnsi="Times New Roman"/>
                <w:szCs w:val="21"/>
              </w:rPr>
            </w:pPr>
            <w:r>
              <w:rPr>
                <w:rFonts w:ascii="Times New Roman" w:hAnsi="Times New Roman"/>
                <w:szCs w:val="21"/>
              </w:rPr>
              <w:t>201835</w:t>
            </w:r>
          </w:p>
        </w:tc>
        <w:tc>
          <w:tcPr>
            <w:tcW w:w="1346" w:type="dxa"/>
            <w:vAlign w:val="center"/>
          </w:tcPr>
          <w:p>
            <w:pPr>
              <w:spacing w:line="380" w:lineRule="exact"/>
              <w:jc w:val="center"/>
              <w:rPr>
                <w:rFonts w:ascii="Times New Roman" w:hAnsi="Times New Roman"/>
                <w:szCs w:val="21"/>
              </w:rPr>
            </w:pPr>
            <w:r>
              <w:rPr>
                <w:rFonts w:hint="eastAsia" w:ascii="Times New Roman" w:hAnsi="Times New Roman"/>
                <w:szCs w:val="21"/>
              </w:rPr>
              <w:t>方法</w:t>
            </w:r>
          </w:p>
        </w:tc>
        <w:tc>
          <w:tcPr>
            <w:tcW w:w="1346" w:type="dxa"/>
            <w:vAlign w:val="center"/>
          </w:tcPr>
          <w:p>
            <w:pPr>
              <w:spacing w:line="380" w:lineRule="exact"/>
              <w:jc w:val="center"/>
              <w:rPr>
                <w:rFonts w:ascii="Times New Roman" w:hAnsi="Times New Roman"/>
                <w:szCs w:val="21"/>
              </w:rPr>
            </w:pPr>
            <w:r>
              <w:rPr>
                <w:rFonts w:hint="eastAsia" w:ascii="Times New Roman" w:hAnsi="Times New Roman"/>
                <w:szCs w:val="21"/>
              </w:rPr>
              <w:t>仪器</w:t>
            </w:r>
          </w:p>
        </w:tc>
        <w:tc>
          <w:tcPr>
            <w:tcW w:w="1346" w:type="dxa"/>
            <w:vAlign w:val="center"/>
          </w:tcPr>
          <w:p>
            <w:pPr>
              <w:spacing w:line="380" w:lineRule="exact"/>
              <w:jc w:val="center"/>
              <w:rPr>
                <w:rFonts w:ascii="Times New Roman" w:hAnsi="Times New Roman"/>
                <w:szCs w:val="21"/>
              </w:rPr>
            </w:pPr>
            <w:r>
              <w:rPr>
                <w:rFonts w:hint="eastAsia" w:ascii="Times New Roman" w:hAnsi="Times New Roman"/>
                <w:szCs w:val="21"/>
              </w:rPr>
              <w:t>试剂</w:t>
            </w:r>
          </w:p>
        </w:tc>
        <w:tc>
          <w:tcPr>
            <w:tcW w:w="1343" w:type="dxa"/>
            <w:vAlign w:val="center"/>
          </w:tcPr>
          <w:p>
            <w:pPr>
              <w:spacing w:line="380" w:lineRule="exact"/>
              <w:jc w:val="center"/>
              <w:rPr>
                <w:rFonts w:ascii="Times New Roman" w:hAnsi="Times New Roman"/>
                <w:szCs w:val="21"/>
              </w:rPr>
            </w:pPr>
            <w:r>
              <w:rPr>
                <w:rFonts w:hint="eastAsia" w:ascii="Times New Roman" w:hAnsi="Times New Roman"/>
                <w:szCs w:val="21"/>
              </w:rPr>
              <w:t>校准物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K</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Na</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Cl</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TCa</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P</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Glu</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Urea</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UA</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Cr</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TP</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g/L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Alb</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g/L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TC</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TG</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mmol/L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ALT</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AST</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T-Bil</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D-Bil</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umol/L</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ALP</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AMS</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CK</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LDH</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r-GT</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6" w:type="dxa"/>
            <w:vAlign w:val="center"/>
          </w:tcPr>
          <w:p>
            <w:pPr>
              <w:spacing w:line="380" w:lineRule="exact"/>
              <w:jc w:val="center"/>
              <w:rPr>
                <w:rFonts w:ascii="Times New Roman" w:hAnsi="Times New Roman"/>
                <w:sz w:val="24"/>
                <w:szCs w:val="24"/>
              </w:rPr>
            </w:pPr>
          </w:p>
        </w:tc>
        <w:tc>
          <w:tcPr>
            <w:tcW w:w="1343" w:type="dxa"/>
            <w:vAlign w:val="center"/>
          </w:tcPr>
          <w:p>
            <w:pPr>
              <w:spacing w:line="380" w:lineRule="exact"/>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α-HBDH</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CHE</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LIP</w:t>
            </w:r>
          </w:p>
        </w:tc>
        <w:tc>
          <w:tcPr>
            <w:tcW w:w="1345" w:type="dxa"/>
            <w:vAlign w:val="center"/>
          </w:tcPr>
          <w:p>
            <w:pPr>
              <w:spacing w:line="380" w:lineRule="exact"/>
              <w:jc w:val="center"/>
              <w:rPr>
                <w:rFonts w:ascii="Times New Roman" w:hAnsi="Times New Roman"/>
                <w:sz w:val="24"/>
                <w:szCs w:val="24"/>
              </w:rPr>
            </w:pPr>
            <w:r>
              <w:rPr>
                <w:rFonts w:ascii="Times New Roman" w:hAnsi="Times New Roman"/>
                <w:sz w:val="24"/>
                <w:szCs w:val="24"/>
              </w:rPr>
              <w:t>U/L(37</w:t>
            </w:r>
            <w:r>
              <w:rPr>
                <w:rFonts w:hint="eastAsia" w:ascii="宋体" w:hAnsi="宋体" w:cs="宋体"/>
                <w:sz w:val="24"/>
                <w:szCs w:val="24"/>
              </w:rPr>
              <w:t>℃</w:t>
            </w:r>
            <w:r>
              <w:rPr>
                <w:rFonts w:ascii="Times New Roman" w:hAnsi="Times New Roman"/>
                <w:sz w:val="24"/>
                <w:szCs w:val="24"/>
              </w:rPr>
              <w:t>)</w:t>
            </w:r>
          </w:p>
        </w:tc>
        <w:tc>
          <w:tcPr>
            <w:tcW w:w="1342"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TIBC</w:t>
            </w:r>
          </w:p>
        </w:tc>
        <w:tc>
          <w:tcPr>
            <w:tcW w:w="1345" w:type="dxa"/>
            <w:vAlign w:val="center"/>
          </w:tcPr>
          <w:p>
            <w:pPr>
              <w:spacing w:line="380" w:lineRule="exact"/>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Mg</w:t>
            </w:r>
          </w:p>
        </w:tc>
        <w:tc>
          <w:tcPr>
            <w:tcW w:w="1345" w:type="dxa"/>
            <w:vAlign w:val="center"/>
          </w:tcPr>
          <w:p>
            <w:pPr>
              <w:spacing w:line="380" w:lineRule="exact"/>
              <w:jc w:val="center"/>
              <w:rPr>
                <w:rFonts w:ascii="Times New Roman" w:hAnsi="Times New Roman"/>
                <w:szCs w:val="21"/>
              </w:rPr>
            </w:pPr>
            <w:r>
              <w:rPr>
                <w:rFonts w:ascii="Times New Roman" w:hAnsi="Times New Roman" w:eastAsia="楷体_GB2312"/>
                <w:sz w:val="24"/>
              </w:rPr>
              <w:t>mmol/L</w:t>
            </w:r>
          </w:p>
        </w:tc>
        <w:tc>
          <w:tcPr>
            <w:tcW w:w="1342"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Li</w:t>
            </w:r>
          </w:p>
        </w:tc>
        <w:tc>
          <w:tcPr>
            <w:tcW w:w="1345" w:type="dxa"/>
            <w:vAlign w:val="center"/>
          </w:tcPr>
          <w:p>
            <w:pPr>
              <w:spacing w:line="380" w:lineRule="exact"/>
              <w:jc w:val="center"/>
              <w:rPr>
                <w:rFonts w:ascii="Times New Roman" w:hAnsi="Times New Roman"/>
                <w:szCs w:val="21"/>
              </w:rPr>
            </w:pPr>
            <w:r>
              <w:rPr>
                <w:rFonts w:ascii="Times New Roman" w:hAnsi="Times New Roman" w:eastAsia="楷体_GB2312"/>
                <w:sz w:val="24"/>
              </w:rPr>
              <w:t>mmolL</w:t>
            </w:r>
          </w:p>
        </w:tc>
        <w:tc>
          <w:tcPr>
            <w:tcW w:w="1342"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Cu</w:t>
            </w:r>
          </w:p>
        </w:tc>
        <w:tc>
          <w:tcPr>
            <w:tcW w:w="1345" w:type="dxa"/>
            <w:vAlign w:val="center"/>
          </w:tcPr>
          <w:p>
            <w:pPr>
              <w:spacing w:line="380" w:lineRule="exact"/>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Zn</w:t>
            </w:r>
          </w:p>
        </w:tc>
        <w:tc>
          <w:tcPr>
            <w:tcW w:w="1345" w:type="dxa"/>
            <w:vAlign w:val="center"/>
          </w:tcPr>
          <w:p>
            <w:pPr>
              <w:spacing w:line="380" w:lineRule="exact"/>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2" w:type="dxa"/>
            <w:vAlign w:val="center"/>
          </w:tcPr>
          <w:p>
            <w:pPr>
              <w:spacing w:line="380" w:lineRule="exact"/>
              <w:rPr>
                <w:rFonts w:ascii="Times New Roman" w:hAnsi="Times New Roman"/>
                <w:sz w:val="24"/>
                <w:szCs w:val="24"/>
              </w:rPr>
            </w:pPr>
            <w:r>
              <w:rPr>
                <w:rFonts w:ascii="Times New Roman" w:hAnsi="Times New Roman"/>
                <w:sz w:val="24"/>
                <w:szCs w:val="24"/>
              </w:rPr>
              <w:t>Fe</w:t>
            </w:r>
          </w:p>
        </w:tc>
        <w:tc>
          <w:tcPr>
            <w:tcW w:w="1345" w:type="dxa"/>
            <w:vAlign w:val="center"/>
          </w:tcPr>
          <w:p>
            <w:pPr>
              <w:spacing w:line="380" w:lineRule="exact"/>
              <w:jc w:val="center"/>
              <w:rPr>
                <w:rFonts w:ascii="Times New Roman" w:hAnsi="Times New Roman"/>
                <w:szCs w:val="21"/>
              </w:rPr>
            </w:pPr>
            <w:r>
              <w:rPr>
                <w:rFonts w:ascii="Times New Roman" w:hAnsi="Times New Roman" w:eastAsia="楷体_GB2312"/>
                <w:sz w:val="24"/>
              </w:rPr>
              <w:t>μmol/L</w:t>
            </w:r>
          </w:p>
        </w:tc>
        <w:tc>
          <w:tcPr>
            <w:tcW w:w="1342"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6" w:type="dxa"/>
            <w:vAlign w:val="center"/>
          </w:tcPr>
          <w:p>
            <w:pPr>
              <w:spacing w:line="380" w:lineRule="exact"/>
              <w:jc w:val="center"/>
              <w:rPr>
                <w:rFonts w:ascii="Times New Roman" w:hAnsi="Times New Roman"/>
                <w:szCs w:val="21"/>
              </w:rPr>
            </w:pPr>
          </w:p>
        </w:tc>
        <w:tc>
          <w:tcPr>
            <w:tcW w:w="1343" w:type="dxa"/>
            <w:vAlign w:val="center"/>
          </w:tcPr>
          <w:p>
            <w:pPr>
              <w:spacing w:line="380" w:lineRule="exact"/>
              <w:jc w:val="center"/>
              <w:rPr>
                <w:rFonts w:ascii="Times New Roman" w:hAnsi="Times New Roman"/>
                <w:szCs w:val="21"/>
              </w:rPr>
            </w:pPr>
          </w:p>
        </w:tc>
      </w:tr>
    </w:tbl>
    <w:p>
      <w:pPr>
        <w:rPr>
          <w:rFonts w:ascii="Times New Roman" w:hAnsi="Times New Roman"/>
          <w:color w:val="000000"/>
        </w:rPr>
      </w:pPr>
    </w:p>
    <w:p>
      <w:pPr>
        <w:rPr>
          <w:rFonts w:ascii="Times New Roman" w:hAnsi="Times New Roman"/>
          <w:sz w:val="24"/>
          <w:u w:val="single"/>
        </w:rPr>
        <w:sectPr>
          <w:pgSz w:w="16840" w:h="11907" w:orient="landscape"/>
          <w:pgMar w:top="720" w:right="1134" w:bottom="720" w:left="1134" w:header="851" w:footer="992" w:gutter="0"/>
          <w:cols w:space="720" w:num="1"/>
          <w:docGrid w:type="lines" w:linePitch="312" w:charSpace="0"/>
        </w:sectPr>
      </w:pPr>
      <w:r>
        <w:rPr>
          <w:rFonts w:hint="eastAsia" w:ascii="Times New Roman" w:hAnsi="Times New Roman"/>
          <w:color w:val="000000"/>
        </w:rPr>
        <w:t>操作者签字：</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日期：</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联系电话：</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负责人签字：</w:t>
      </w:r>
      <w:r>
        <w:rPr>
          <w:rFonts w:ascii="Times New Roman" w:hAnsi="Times New Roman"/>
          <w:color w:val="000000"/>
          <w:u w:val="single"/>
        </w:rPr>
        <w:t xml:space="preserve">              </w:t>
      </w:r>
      <w:r>
        <w:rPr>
          <w:rFonts w:hint="eastAsia" w:ascii="Times New Roman" w:hAnsi="Times New Roman"/>
          <w:color w:val="000000"/>
        </w:rPr>
        <w:t>日期：</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联系电话：</w:t>
      </w:r>
      <w:r>
        <w:rPr>
          <w:rFonts w:ascii="Times New Roman" w:hAnsi="Times New Roman"/>
          <w:color w:val="000000"/>
          <w:u w:val="single"/>
        </w:rPr>
        <w:t xml:space="preserve">              </w:t>
      </w:r>
    </w:p>
    <w:p>
      <w:pPr>
        <w:widowControl/>
        <w:spacing w:line="500" w:lineRule="exact"/>
        <w:jc w:val="center"/>
        <w:rPr>
          <w:rFonts w:ascii="Times New Roman" w:hAnsi="Times New Roman"/>
          <w:b/>
          <w:bCs/>
          <w:sz w:val="32"/>
          <w:szCs w:val="32"/>
        </w:rPr>
      </w:pPr>
      <w:r>
        <w:rPr>
          <w:rFonts w:hint="eastAsia" w:ascii="Times New Roman" w:hAnsi="Times New Roman"/>
          <w:b/>
          <w:bCs/>
          <w:sz w:val="32"/>
          <w:szCs w:val="32"/>
        </w:rPr>
        <w:t>湖北省临床检验中心</w:t>
      </w:r>
      <w:r>
        <w:rPr>
          <w:rFonts w:ascii="Times New Roman" w:hAnsi="Times New Roman"/>
          <w:b/>
          <w:bCs/>
          <w:sz w:val="32"/>
          <w:szCs w:val="32"/>
        </w:rPr>
        <w:t>2018</w:t>
      </w:r>
      <w:r>
        <w:rPr>
          <w:rFonts w:hint="eastAsia" w:ascii="Times New Roman" w:hAnsi="Times New Roman"/>
          <w:b/>
          <w:bCs/>
          <w:sz w:val="32"/>
          <w:szCs w:val="32"/>
        </w:rPr>
        <w:t>年</w:t>
      </w:r>
    </w:p>
    <w:p>
      <w:pPr>
        <w:widowControl/>
        <w:spacing w:line="500" w:lineRule="exact"/>
        <w:jc w:val="center"/>
        <w:rPr>
          <w:rFonts w:ascii="Times New Roman" w:hAnsi="Times New Roman"/>
          <w:b/>
          <w:bCs/>
          <w:sz w:val="32"/>
          <w:szCs w:val="32"/>
        </w:rPr>
      </w:pPr>
      <w:r>
        <w:rPr>
          <w:rFonts w:hint="eastAsia" w:ascii="Times New Roman" w:hAnsi="Times New Roman"/>
          <w:b/>
          <w:bCs/>
          <w:sz w:val="32"/>
          <w:szCs w:val="32"/>
        </w:rPr>
        <w:t>脂类分析能力验证</w:t>
      </w:r>
      <w:r>
        <w:rPr>
          <w:rFonts w:ascii="Times New Roman" w:hAnsi="Times New Roman"/>
          <w:b/>
          <w:bCs/>
          <w:sz w:val="32"/>
          <w:szCs w:val="32"/>
        </w:rPr>
        <w:t>/</w:t>
      </w:r>
      <w:r>
        <w:rPr>
          <w:rFonts w:hint="eastAsia" w:ascii="Times New Roman" w:hAnsi="Times New Roman"/>
          <w:b/>
          <w:bCs/>
          <w:sz w:val="32"/>
          <w:szCs w:val="32"/>
        </w:rPr>
        <w:t>室间质评活动指导书</w:t>
      </w:r>
    </w:p>
    <w:p>
      <w:pPr>
        <w:widowControl/>
        <w:adjustRightInd w:val="0"/>
        <w:ind w:firstLine="643" w:firstLineChars="200"/>
        <w:jc w:val="left"/>
        <w:rPr>
          <w:rFonts w:ascii="Times New Roman" w:hAnsi="Times New Roman"/>
          <w:b/>
          <w:bCs/>
          <w:sz w:val="32"/>
          <w:szCs w:val="32"/>
        </w:rPr>
      </w:pPr>
    </w:p>
    <w:p>
      <w:pPr>
        <w:widowControl/>
        <w:adjustRightInd w:val="0"/>
        <w:spacing w:line="360" w:lineRule="exact"/>
        <w:ind w:firstLine="422" w:firstLineChars="200"/>
        <w:jc w:val="left"/>
        <w:rPr>
          <w:rFonts w:ascii="Times New Roman" w:hAnsi="Times New Roman"/>
          <w:b/>
          <w:bCs/>
          <w:szCs w:val="21"/>
        </w:rPr>
      </w:pPr>
      <w:r>
        <w:rPr>
          <w:rFonts w:hint="eastAsia" w:ascii="Times New Roman" w:hAnsi="Times New Roman"/>
          <w:b/>
          <w:bCs/>
          <w:szCs w:val="21"/>
        </w:rPr>
        <w:t>一、评价项目与时间表</w:t>
      </w:r>
    </w:p>
    <w:p>
      <w:pPr>
        <w:widowControl/>
        <w:adjustRightInd w:val="0"/>
        <w:spacing w:line="360" w:lineRule="exact"/>
        <w:ind w:firstLine="420"/>
        <w:jc w:val="left"/>
        <w:rPr>
          <w:rFonts w:ascii="Times New Roman" w:hAnsi="Times New Roman"/>
          <w:szCs w:val="21"/>
        </w:rPr>
      </w:pPr>
      <w:r>
        <w:rPr>
          <w:rFonts w:ascii="Times New Roman" w:hAnsi="Times New Roman"/>
          <w:szCs w:val="21"/>
        </w:rPr>
        <w:t>2018</w:t>
      </w:r>
      <w:r>
        <w:rPr>
          <w:rFonts w:hint="eastAsia" w:ascii="Times New Roman" w:hAnsi="Times New Roman"/>
          <w:szCs w:val="21"/>
        </w:rPr>
        <w:t>年全省开展</w:t>
      </w:r>
      <w:r>
        <w:rPr>
          <w:rFonts w:ascii="Times New Roman" w:hAnsi="Times New Roman"/>
          <w:szCs w:val="21"/>
        </w:rPr>
        <w:t>1</w:t>
      </w:r>
      <w:r>
        <w:rPr>
          <w:rFonts w:hint="eastAsia" w:ascii="Times New Roman" w:hAnsi="Times New Roman"/>
          <w:szCs w:val="21"/>
        </w:rPr>
        <w:t>次脂类分析能力验证</w:t>
      </w:r>
      <w:r>
        <w:rPr>
          <w:rFonts w:ascii="Times New Roman" w:hAnsi="Times New Roman"/>
          <w:szCs w:val="21"/>
        </w:rPr>
        <w:t>/</w:t>
      </w:r>
      <w:r>
        <w:rPr>
          <w:rFonts w:hint="eastAsia" w:ascii="Times New Roman" w:hAnsi="Times New Roman"/>
          <w:szCs w:val="21"/>
        </w:rPr>
        <w:t>室间质评活动，能力验证物品（待测样本）于</w:t>
      </w:r>
      <w:r>
        <w:rPr>
          <w:rFonts w:ascii="Times New Roman" w:hAnsi="Times New Roman"/>
          <w:szCs w:val="21"/>
        </w:rPr>
        <w:t>1</w:t>
      </w:r>
      <w:r>
        <w:rPr>
          <w:rFonts w:hint="eastAsia" w:ascii="Times New Roman" w:hAnsi="Times New Roman"/>
          <w:szCs w:val="21"/>
        </w:rPr>
        <w:t>月上旬通过广州金域达物流有限公司运输发送给各参加实验室。活动评价项目（</w:t>
      </w:r>
      <w:r>
        <w:rPr>
          <w:rFonts w:ascii="Times New Roman" w:hAnsi="Times New Roman"/>
          <w:szCs w:val="21"/>
        </w:rPr>
        <w:t>6</w:t>
      </w:r>
      <w:r>
        <w:rPr>
          <w:rFonts w:hint="eastAsia" w:ascii="Times New Roman" w:hAnsi="Times New Roman"/>
          <w:szCs w:val="21"/>
        </w:rPr>
        <w:t>项）：胆固醇、甘油三酯、高密度脂蛋白胆固醇、低密度脂蛋白胆固醇、载脂蛋白</w:t>
      </w:r>
      <w:r>
        <w:rPr>
          <w:rFonts w:ascii="Times New Roman" w:hAnsi="Times New Roman"/>
          <w:szCs w:val="21"/>
        </w:rPr>
        <w:t>A1</w:t>
      </w:r>
      <w:r>
        <w:rPr>
          <w:rFonts w:hint="eastAsia" w:ascii="Times New Roman" w:hAnsi="Times New Roman"/>
          <w:szCs w:val="21"/>
        </w:rPr>
        <w:t>、载脂蛋白</w:t>
      </w:r>
      <w:r>
        <w:rPr>
          <w:rFonts w:ascii="Times New Roman" w:hAnsi="Times New Roman"/>
          <w:szCs w:val="21"/>
        </w:rPr>
        <w:t>B</w:t>
      </w:r>
      <w:r>
        <w:rPr>
          <w:rFonts w:hint="eastAsia" w:ascii="Times New Roman" w:hAnsi="Times New Roman"/>
          <w:szCs w:val="21"/>
        </w:rPr>
        <w:t>；调查项目（</w:t>
      </w:r>
      <w:r>
        <w:rPr>
          <w:rFonts w:ascii="Times New Roman" w:hAnsi="Times New Roman"/>
          <w:szCs w:val="21"/>
        </w:rPr>
        <w:t>1</w:t>
      </w:r>
      <w:r>
        <w:rPr>
          <w:rFonts w:hint="eastAsia" w:ascii="Times New Roman" w:hAnsi="Times New Roman"/>
          <w:szCs w:val="21"/>
        </w:rPr>
        <w:t>项）：脂蛋白</w:t>
      </w:r>
      <w:r>
        <w:rPr>
          <w:rFonts w:ascii="Times New Roman" w:hAnsi="Times New Roman"/>
          <w:szCs w:val="21"/>
        </w:rPr>
        <w:t>a</w:t>
      </w:r>
      <w:r>
        <w:rPr>
          <w:rFonts w:hint="eastAsia" w:ascii="Times New Roman" w:hAnsi="Times New Roman"/>
          <w:szCs w:val="21"/>
        </w:rPr>
        <w:t>。时间安排如下表：</w:t>
      </w:r>
    </w:p>
    <w:tbl>
      <w:tblPr>
        <w:tblStyle w:val="10"/>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82"/>
        <w:gridCol w:w="2124"/>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adjustRightInd w:val="0"/>
              <w:snapToGrid w:val="0"/>
              <w:spacing w:line="400" w:lineRule="exact"/>
              <w:jc w:val="center"/>
              <w:rPr>
                <w:rFonts w:ascii="Times New Roman" w:hAnsi="Times New Roman"/>
                <w:szCs w:val="21"/>
              </w:rPr>
            </w:pPr>
            <w:r>
              <w:rPr>
                <w:rFonts w:hint="eastAsia" w:ascii="Times New Roman" w:hAnsi="Times New Roman"/>
                <w:szCs w:val="21"/>
              </w:rPr>
              <w:t>能力验证物品批号</w:t>
            </w:r>
          </w:p>
        </w:tc>
        <w:tc>
          <w:tcPr>
            <w:tcW w:w="1982" w:type="dxa"/>
            <w:vAlign w:val="center"/>
          </w:tcPr>
          <w:p>
            <w:pPr>
              <w:adjustRightInd w:val="0"/>
              <w:snapToGrid w:val="0"/>
              <w:spacing w:line="400" w:lineRule="exact"/>
              <w:jc w:val="center"/>
              <w:rPr>
                <w:rFonts w:ascii="Times New Roman" w:hAnsi="Times New Roman"/>
                <w:szCs w:val="21"/>
              </w:rPr>
            </w:pPr>
            <w:r>
              <w:rPr>
                <w:rFonts w:hint="eastAsia" w:ascii="Times New Roman" w:hAnsi="Times New Roman"/>
                <w:szCs w:val="21"/>
              </w:rPr>
              <w:t>建议测定日期</w:t>
            </w:r>
          </w:p>
        </w:tc>
        <w:tc>
          <w:tcPr>
            <w:tcW w:w="2124" w:type="dxa"/>
            <w:vAlign w:val="center"/>
          </w:tcPr>
          <w:p>
            <w:pPr>
              <w:adjustRightInd w:val="0"/>
              <w:snapToGrid w:val="0"/>
              <w:spacing w:line="400" w:lineRule="exact"/>
              <w:jc w:val="center"/>
              <w:rPr>
                <w:rFonts w:ascii="Times New Roman" w:hAnsi="Times New Roman"/>
                <w:szCs w:val="21"/>
              </w:rPr>
            </w:pPr>
            <w:r>
              <w:rPr>
                <w:rFonts w:hint="eastAsia" w:ascii="Times New Roman" w:hAnsi="Times New Roman"/>
                <w:szCs w:val="21"/>
              </w:rPr>
              <w:t>结果回报截止日期</w:t>
            </w:r>
          </w:p>
        </w:tc>
        <w:tc>
          <w:tcPr>
            <w:tcW w:w="1996" w:type="dxa"/>
            <w:vAlign w:val="center"/>
          </w:tcPr>
          <w:p>
            <w:pPr>
              <w:adjustRightInd w:val="0"/>
              <w:snapToGrid w:val="0"/>
              <w:spacing w:line="400" w:lineRule="exact"/>
              <w:jc w:val="center"/>
              <w:rPr>
                <w:rFonts w:ascii="Times New Roman" w:hAnsi="Times New Roman"/>
                <w:szCs w:val="21"/>
              </w:rPr>
            </w:pPr>
            <w:r>
              <w:rPr>
                <w:rFonts w:hint="eastAsia" w:ascii="Times New Roman" w:hAns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201811</w:t>
            </w:r>
            <w:r>
              <w:rPr>
                <w:rFonts w:hint="eastAsia" w:ascii="Times New Roman" w:hAnsi="Times New Roman"/>
                <w:szCs w:val="21"/>
              </w:rPr>
              <w:t>，</w:t>
            </w:r>
            <w:r>
              <w:rPr>
                <w:rFonts w:ascii="Times New Roman" w:hAnsi="Times New Roman"/>
                <w:szCs w:val="21"/>
              </w:rPr>
              <w:t>201812</w:t>
            </w:r>
            <w:r>
              <w:rPr>
                <w:rFonts w:hint="eastAsia" w:ascii="Times New Roman" w:hAnsi="Times New Roman"/>
                <w:szCs w:val="21"/>
              </w:rPr>
              <w:t>，</w:t>
            </w:r>
            <w:r>
              <w:rPr>
                <w:rFonts w:ascii="Times New Roman" w:hAnsi="Times New Roman"/>
                <w:szCs w:val="21"/>
              </w:rPr>
              <w:t>201813</w:t>
            </w:r>
            <w:r>
              <w:rPr>
                <w:rFonts w:hint="eastAsia" w:ascii="Times New Roman" w:hAnsi="Times New Roman"/>
                <w:szCs w:val="21"/>
              </w:rPr>
              <w:t>，</w:t>
            </w:r>
            <w:r>
              <w:rPr>
                <w:rFonts w:ascii="Times New Roman" w:hAnsi="Times New Roman"/>
                <w:szCs w:val="21"/>
              </w:rPr>
              <w:t>201814</w:t>
            </w:r>
            <w:r>
              <w:rPr>
                <w:rFonts w:hint="eastAsia" w:ascii="Times New Roman" w:hAnsi="Times New Roman"/>
                <w:szCs w:val="21"/>
              </w:rPr>
              <w:t>，</w:t>
            </w:r>
          </w:p>
          <w:p>
            <w:pPr>
              <w:adjustRightInd w:val="0"/>
              <w:snapToGrid w:val="0"/>
              <w:spacing w:line="400" w:lineRule="exact"/>
              <w:jc w:val="center"/>
              <w:rPr>
                <w:rFonts w:ascii="Times New Roman" w:hAnsi="Times New Roman"/>
                <w:szCs w:val="21"/>
              </w:rPr>
            </w:pPr>
            <w:r>
              <w:rPr>
                <w:rFonts w:ascii="Times New Roman" w:hAnsi="Times New Roman"/>
                <w:szCs w:val="21"/>
              </w:rPr>
              <w:t>201815</w:t>
            </w:r>
          </w:p>
        </w:tc>
        <w:tc>
          <w:tcPr>
            <w:tcW w:w="1982" w:type="dxa"/>
            <w:vAlign w:val="center"/>
          </w:tcPr>
          <w:p>
            <w:pPr>
              <w:adjustRightInd w:val="0"/>
              <w:snapToGrid w:val="0"/>
              <w:spacing w:line="400" w:lineRule="exact"/>
              <w:jc w:val="center"/>
              <w:rPr>
                <w:rFonts w:ascii="Times New Roman" w:hAnsi="Times New Roman"/>
                <w:color w:val="FF0000"/>
                <w:szCs w:val="21"/>
              </w:rPr>
            </w:pPr>
            <w:r>
              <w:rPr>
                <w:rFonts w:hint="eastAsia" w:ascii="Times New Roman" w:hAnsi="Times New Roman"/>
                <w:szCs w:val="21"/>
              </w:rPr>
              <w:t>收到立即检测</w:t>
            </w:r>
          </w:p>
        </w:tc>
        <w:tc>
          <w:tcPr>
            <w:tcW w:w="2124" w:type="dxa"/>
            <w:vAlign w:val="center"/>
          </w:tcPr>
          <w:p>
            <w:pPr>
              <w:adjustRightInd w:val="0"/>
              <w:snapToGrid w:val="0"/>
              <w:spacing w:line="400" w:lineRule="exact"/>
              <w:jc w:val="center"/>
              <w:rPr>
                <w:rFonts w:ascii="Times New Roman" w:hAnsi="Times New Roman"/>
                <w:szCs w:val="21"/>
                <w:highlight w:val="yellow"/>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w:t>
            </w:r>
            <w:r>
              <w:rPr>
                <w:rFonts w:ascii="Times New Roman" w:hAnsi="Times New Roman"/>
                <w:szCs w:val="21"/>
              </w:rPr>
              <w:t>28</w:t>
            </w:r>
            <w:r>
              <w:rPr>
                <w:rFonts w:hint="eastAsia" w:ascii="Times New Roman" w:hAnsi="Times New Roman"/>
                <w:szCs w:val="21"/>
              </w:rPr>
              <w:t>日</w:t>
            </w:r>
          </w:p>
        </w:tc>
        <w:tc>
          <w:tcPr>
            <w:tcW w:w="1996" w:type="dxa"/>
            <w:vAlign w:val="center"/>
          </w:tcPr>
          <w:p>
            <w:pPr>
              <w:adjustRightInd w:val="0"/>
              <w:snapToGrid w:val="0"/>
              <w:spacing w:line="400" w:lineRule="exact"/>
              <w:jc w:val="center"/>
              <w:rPr>
                <w:rFonts w:ascii="Times New Roman" w:hAnsi="Times New Roman"/>
                <w:szCs w:val="21"/>
                <w:highlight w:val="yellow"/>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4</w:t>
            </w:r>
            <w:r>
              <w:rPr>
                <w:rFonts w:hint="eastAsia" w:ascii="Times New Roman" w:hAnsi="Times New Roman"/>
                <w:szCs w:val="21"/>
              </w:rPr>
              <w:t>月</w:t>
            </w:r>
            <w:r>
              <w:rPr>
                <w:rFonts w:ascii="Times New Roman" w:hAnsi="Times New Roman"/>
                <w:szCs w:val="21"/>
              </w:rPr>
              <w:t>7</w:t>
            </w:r>
            <w:r>
              <w:rPr>
                <w:rFonts w:hint="eastAsia" w:ascii="Times New Roman" w:hAnsi="Times New Roman"/>
                <w:szCs w:val="21"/>
              </w:rPr>
              <w:t>日</w:t>
            </w:r>
          </w:p>
        </w:tc>
      </w:tr>
    </w:tbl>
    <w:p>
      <w:pPr>
        <w:widowControl/>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注</w:t>
      </w:r>
      <w:r>
        <w:rPr>
          <w:rFonts w:ascii="Times New Roman" w:hAnsi="Times New Roman"/>
          <w:b/>
          <w:bCs/>
          <w:szCs w:val="21"/>
        </w:rPr>
        <w:t>:</w:t>
      </w:r>
      <w:r>
        <w:rPr>
          <w:rFonts w:hint="eastAsia" w:ascii="Times New Roman" w:hAnsi="Times New Roman"/>
          <w:szCs w:val="21"/>
        </w:rPr>
        <w:t>为保证统计工作有序进行</w:t>
      </w:r>
      <w:r>
        <w:rPr>
          <w:rFonts w:hint="eastAsia" w:ascii="Times New Roman" w:hAnsi="Times New Roman"/>
          <w:b/>
          <w:bCs/>
          <w:szCs w:val="21"/>
        </w:rPr>
        <w:t>，</w:t>
      </w:r>
      <w:r>
        <w:rPr>
          <w:rFonts w:hint="eastAsia" w:ascii="Times New Roman" w:hAnsi="Times New Roman"/>
          <w:szCs w:val="21"/>
        </w:rPr>
        <w:t>截止日期后收到的结果将不予统计分析。</w:t>
      </w:r>
    </w:p>
    <w:p>
      <w:pPr>
        <w:widowControl/>
        <w:adjustRightInd w:val="0"/>
        <w:spacing w:line="360" w:lineRule="exact"/>
        <w:ind w:firstLine="422" w:firstLineChars="200"/>
        <w:jc w:val="left"/>
        <w:rPr>
          <w:rFonts w:ascii="Times New Roman" w:hAnsi="Times New Roman"/>
          <w:b/>
          <w:bCs/>
          <w:szCs w:val="21"/>
        </w:rPr>
      </w:pPr>
      <w:r>
        <w:rPr>
          <w:rFonts w:hint="eastAsia" w:ascii="Times New Roman" w:hAnsi="Times New Roman"/>
          <w:b/>
          <w:bCs/>
          <w:szCs w:val="21"/>
        </w:rPr>
        <w:t>二、样本描述</w:t>
      </w:r>
    </w:p>
    <w:p>
      <w:pPr>
        <w:widowControl/>
        <w:spacing w:line="360" w:lineRule="exact"/>
        <w:ind w:firstLine="420"/>
        <w:rPr>
          <w:rFonts w:ascii="Times New Roman" w:hAnsi="Times New Roman"/>
          <w:szCs w:val="21"/>
        </w:rPr>
      </w:pPr>
      <w:r>
        <w:rPr>
          <w:rFonts w:hint="eastAsia" w:ascii="Times New Roman" w:hAnsi="Times New Roman"/>
          <w:szCs w:val="21"/>
        </w:rPr>
        <w:t>脂类分析能力验证计划使用的能力验证物品，为中心统一购买的商品质控品，该产品来自于人血清，并含有人源性和动物源性成分、纯化学品、防腐剂和稳定剂。规格：</w:t>
      </w:r>
      <w:r>
        <w:rPr>
          <w:rFonts w:ascii="Times New Roman" w:hAnsi="Times New Roman"/>
          <w:szCs w:val="21"/>
        </w:rPr>
        <w:t>3ml/</w:t>
      </w:r>
      <w:r>
        <w:rPr>
          <w:rFonts w:hint="eastAsia" w:ascii="Times New Roman" w:hAnsi="Times New Roman"/>
          <w:szCs w:val="21"/>
        </w:rPr>
        <w:t>支，为冻干品，用</w:t>
      </w:r>
      <w:r>
        <w:rPr>
          <w:rFonts w:ascii="Times New Roman" w:hAnsi="Times New Roman"/>
          <w:szCs w:val="21"/>
        </w:rPr>
        <w:t>3ml</w:t>
      </w:r>
      <w:r>
        <w:rPr>
          <w:rFonts w:hint="eastAsia" w:ascii="Times New Roman" w:hAnsi="Times New Roman"/>
          <w:szCs w:val="21"/>
        </w:rPr>
        <w:t>蒸馏水复溶，未开启的本产品保存在</w:t>
      </w:r>
      <w:r>
        <w:rPr>
          <w:rFonts w:ascii="Times New Roman" w:hAnsi="Times New Roman"/>
          <w:szCs w:val="21"/>
        </w:rPr>
        <w:t>2</w:t>
      </w:r>
      <w:r>
        <w:rPr>
          <w:rFonts w:hint="eastAsia" w:ascii="Times New Roman" w:hAnsi="Times New Roman"/>
          <w:szCs w:val="21"/>
        </w:rPr>
        <w:t>到</w:t>
      </w:r>
      <w:r>
        <w:rPr>
          <w:rFonts w:ascii="Times New Roman" w:hAnsi="Times New Roman"/>
          <w:szCs w:val="21"/>
        </w:rPr>
        <w:t>8</w:t>
      </w:r>
      <w:r>
        <w:rPr>
          <w:rFonts w:hint="eastAsia" w:ascii="宋体" w:hAnsi="宋体" w:cs="宋体"/>
          <w:szCs w:val="21"/>
        </w:rPr>
        <w:t>℃</w:t>
      </w:r>
      <w:r>
        <w:rPr>
          <w:rFonts w:hint="eastAsia" w:ascii="Times New Roman" w:hAnsi="Times New Roman"/>
          <w:szCs w:val="21"/>
        </w:rPr>
        <w:t>时，在有效期内可以一直保持稳定。样本复融后要保存在</w:t>
      </w:r>
      <w:r>
        <w:rPr>
          <w:rFonts w:ascii="Times New Roman" w:hAnsi="Times New Roman"/>
          <w:szCs w:val="21"/>
        </w:rPr>
        <w:t>2-8</w:t>
      </w:r>
      <w:r>
        <w:rPr>
          <w:rFonts w:hint="eastAsia" w:ascii="宋体" w:hAnsi="宋体" w:cs="宋体"/>
          <w:szCs w:val="21"/>
        </w:rPr>
        <w:t>℃</w:t>
      </w:r>
      <w:r>
        <w:rPr>
          <w:rFonts w:hint="eastAsia" w:ascii="Times New Roman" w:hAnsi="Times New Roman"/>
          <w:szCs w:val="21"/>
        </w:rPr>
        <w:t>。开启后的样本保存在</w:t>
      </w:r>
      <w:r>
        <w:rPr>
          <w:rFonts w:ascii="Times New Roman" w:hAnsi="Times New Roman"/>
          <w:szCs w:val="21"/>
        </w:rPr>
        <w:t>2-8</w:t>
      </w:r>
      <w:r>
        <w:rPr>
          <w:rFonts w:hint="eastAsia" w:ascii="宋体" w:hAnsi="宋体" w:cs="宋体"/>
          <w:szCs w:val="21"/>
        </w:rPr>
        <w:t>℃</w:t>
      </w:r>
      <w:r>
        <w:rPr>
          <w:rFonts w:hint="eastAsia" w:ascii="Times New Roman" w:hAnsi="Times New Roman"/>
          <w:szCs w:val="21"/>
        </w:rPr>
        <w:t>时，所有项目均可稳定</w:t>
      </w:r>
      <w:r>
        <w:rPr>
          <w:rFonts w:ascii="Times New Roman" w:hAnsi="Times New Roman"/>
          <w:szCs w:val="21"/>
        </w:rPr>
        <w:t>7</w:t>
      </w:r>
      <w:r>
        <w:rPr>
          <w:rFonts w:hint="eastAsia" w:ascii="Times New Roman" w:hAnsi="Times New Roman"/>
          <w:szCs w:val="21"/>
        </w:rPr>
        <w:t>天。</w:t>
      </w:r>
    </w:p>
    <w:p>
      <w:pPr>
        <w:widowControl/>
        <w:spacing w:line="380" w:lineRule="exact"/>
        <w:ind w:firstLine="420"/>
        <w:rPr>
          <w:rFonts w:ascii="Times New Roman" w:hAnsi="Times New Roman"/>
          <w:szCs w:val="21"/>
        </w:rPr>
      </w:pPr>
      <w:r>
        <w:rPr>
          <w:rFonts w:hint="eastAsia" w:ascii="Times New Roman" w:hAnsi="Times New Roman"/>
          <w:szCs w:val="21"/>
        </w:rPr>
        <w:t>样本在到达后，在分发给各参加实验室之前，已通过样本的均匀性和初步稳定性检验，本工作分包给华中科技大学同济医院检验科。</w:t>
      </w:r>
    </w:p>
    <w:p>
      <w:pPr>
        <w:widowControl/>
        <w:adjustRightInd w:val="0"/>
        <w:spacing w:line="380" w:lineRule="exact"/>
        <w:ind w:firstLine="422" w:firstLineChars="200"/>
        <w:jc w:val="left"/>
        <w:rPr>
          <w:rFonts w:ascii="Times New Roman" w:hAnsi="Times New Roman"/>
          <w:b/>
          <w:bCs/>
          <w:szCs w:val="21"/>
        </w:rPr>
      </w:pPr>
      <w:r>
        <w:rPr>
          <w:rFonts w:hint="eastAsia" w:ascii="Times New Roman" w:hAnsi="Times New Roman"/>
          <w:b/>
          <w:bCs/>
          <w:szCs w:val="21"/>
        </w:rPr>
        <w:t>三、样本处理、检测方法及结果回报</w:t>
      </w:r>
    </w:p>
    <w:p>
      <w:pPr>
        <w:widowControl/>
        <w:spacing w:line="380" w:lineRule="exact"/>
        <w:ind w:firstLine="420"/>
        <w:rPr>
          <w:rFonts w:ascii="Times New Roman" w:hAnsi="Times New Roman"/>
          <w:szCs w:val="21"/>
        </w:rPr>
      </w:pPr>
      <w:r>
        <w:rPr>
          <w:rFonts w:hint="eastAsia" w:ascii="Times New Roman" w:hAnsi="Times New Roman"/>
          <w:szCs w:val="21"/>
        </w:rPr>
        <w:t>（一）样本的处理与检测过程应该和病人标本相同，本品涉及的人和动物血清及其他生物来源材料均经生物安全性检测合格，但使用时仍应视作潜在传染源，遵照生物制品处理注意事项，检测过程要遵循所使用的仪器、试剂盒或其他试剂的操作指导书。在丢弃废弃物时，要按医疗废弃物相关规定进行处理。</w:t>
      </w:r>
    </w:p>
    <w:p>
      <w:pPr>
        <w:widowControl/>
        <w:spacing w:line="380" w:lineRule="exact"/>
        <w:ind w:firstLine="420"/>
        <w:rPr>
          <w:rFonts w:ascii="Times New Roman" w:hAnsi="Times New Roman"/>
          <w:szCs w:val="21"/>
        </w:rPr>
      </w:pPr>
      <w:r>
        <w:rPr>
          <w:rFonts w:hint="eastAsia" w:ascii="Times New Roman" w:hAnsi="Times New Roman"/>
          <w:szCs w:val="21"/>
        </w:rPr>
        <w:t>（二）加样前使样本温度达到室温（</w:t>
      </w:r>
      <w:r>
        <w:rPr>
          <w:rFonts w:ascii="Times New Roman" w:hAnsi="Times New Roman"/>
          <w:szCs w:val="21"/>
        </w:rPr>
        <w:t>18-25</w:t>
      </w:r>
      <w:r>
        <w:rPr>
          <w:rFonts w:hint="eastAsia" w:ascii="宋体" w:hAnsi="宋体" w:cs="宋体"/>
          <w:szCs w:val="21"/>
        </w:rPr>
        <w:t>℃</w:t>
      </w:r>
      <w:r>
        <w:rPr>
          <w:rFonts w:hint="eastAsia" w:ascii="Times New Roman" w:hAnsi="Times New Roman"/>
          <w:szCs w:val="21"/>
        </w:rPr>
        <w:t>），轻摇动使其混合均匀。检测时按参加实验室常规检查方法进行检测，样本检测一次，记录结果。</w:t>
      </w:r>
    </w:p>
    <w:p>
      <w:pPr>
        <w:widowControl/>
        <w:spacing w:line="380" w:lineRule="exact"/>
        <w:ind w:firstLine="420"/>
        <w:rPr>
          <w:rFonts w:ascii="Times New Roman" w:hAnsi="Times New Roman"/>
          <w:szCs w:val="21"/>
        </w:rPr>
      </w:pPr>
      <w:r>
        <w:rPr>
          <w:rFonts w:hint="eastAsia" w:ascii="Times New Roman" w:hAnsi="Times New Roman"/>
          <w:szCs w:val="21"/>
        </w:rPr>
        <w:t>（三）结果回报方法</w:t>
      </w:r>
    </w:p>
    <w:p>
      <w:pPr>
        <w:adjustRightInd w:val="0"/>
        <w:spacing w:line="380" w:lineRule="exact"/>
        <w:ind w:firstLine="420" w:firstLineChars="200"/>
        <w:jc w:val="left"/>
        <w:rPr>
          <w:rFonts w:ascii="Times New Roman" w:hAnsi="Times New Roman"/>
          <w:szCs w:val="21"/>
        </w:rPr>
      </w:pPr>
      <w:r>
        <w:rPr>
          <w:rFonts w:ascii="Times New Roman" w:hAnsi="Times New Roman"/>
          <w:szCs w:val="21"/>
        </w:rPr>
        <w:t>1.</w:t>
      </w:r>
      <w:r>
        <w:rPr>
          <w:rFonts w:hint="eastAsia" w:ascii="Times New Roman" w:hAnsi="Times New Roman"/>
          <w:szCs w:val="21"/>
        </w:rPr>
        <w:t>将测定结果填入回报表，并逐项填写回表中的各项内容，特别是仪器、试剂、方法编码，以便我们对数据进行分组统计，若填写不清楚则影响总体和你室统计结果，请各参加者</w:t>
      </w:r>
      <w:r>
        <w:rPr>
          <w:rFonts w:hint="eastAsia" w:ascii="Times New Roman" w:hAnsi="Times New Roman"/>
          <w:bCs/>
          <w:szCs w:val="21"/>
        </w:rPr>
        <w:t>参照</w:t>
      </w:r>
      <w:r>
        <w:rPr>
          <w:rFonts w:hint="eastAsia" w:ascii="Times New Roman" w:hAnsi="Times New Roman"/>
          <w:szCs w:val="21"/>
        </w:rPr>
        <w:t>《</w:t>
      </w:r>
      <w:r>
        <w:rPr>
          <w:rFonts w:ascii="Times New Roman" w:hAnsi="Times New Roman"/>
          <w:szCs w:val="21"/>
        </w:rPr>
        <w:t>2018</w:t>
      </w:r>
      <w:r>
        <w:rPr>
          <w:rFonts w:hint="eastAsia" w:ascii="Times New Roman" w:hAnsi="Times New Roman"/>
          <w:szCs w:val="21"/>
        </w:rPr>
        <w:t>年湖北省医学检验能力验证</w:t>
      </w:r>
      <w:r>
        <w:rPr>
          <w:rFonts w:ascii="Times New Roman" w:hAnsi="Times New Roman"/>
          <w:szCs w:val="21"/>
        </w:rPr>
        <w:t>/</w:t>
      </w:r>
      <w:r>
        <w:rPr>
          <w:rFonts w:hint="eastAsia" w:ascii="Times New Roman" w:hAnsi="Times New Roman"/>
          <w:szCs w:val="21"/>
        </w:rPr>
        <w:t>室间质评计划》</w:t>
      </w:r>
      <w:r>
        <w:rPr>
          <w:rFonts w:ascii="Times New Roman" w:hAnsi="Times New Roman"/>
          <w:szCs w:val="21"/>
        </w:rPr>
        <w:t>P136-140</w:t>
      </w:r>
      <w:r>
        <w:rPr>
          <w:rFonts w:hint="eastAsia" w:ascii="Times New Roman" w:hAnsi="Times New Roman"/>
          <w:szCs w:val="21"/>
        </w:rPr>
        <w:t>页填写</w:t>
      </w:r>
      <w:r>
        <w:rPr>
          <w:rFonts w:hint="eastAsia" w:ascii="Times New Roman" w:hAnsi="Times New Roman"/>
          <w:bCs/>
          <w:szCs w:val="21"/>
        </w:rPr>
        <w:t>仪器、试剂、方法</w:t>
      </w:r>
      <w:r>
        <w:rPr>
          <w:rFonts w:hint="eastAsia" w:ascii="Times New Roman" w:hAns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）查询编码，如你室所用之仪器、试剂为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，请详细列出名称。结果回报登陆该网站进入</w:t>
      </w:r>
      <w:r>
        <w:rPr>
          <w:rFonts w:ascii="Times New Roman" w:hAnsi="Times New Roman"/>
          <w:szCs w:val="21"/>
        </w:rPr>
        <w:t>“PT/EQA</w:t>
      </w:r>
      <w:r>
        <w:rPr>
          <w:rFonts w:hint="eastAsia" w:ascii="Times New Roman" w:hAnsi="Times New Roman"/>
          <w:szCs w:val="21"/>
        </w:rPr>
        <w:t>会员登陆</w:t>
      </w:r>
      <w:r>
        <w:rPr>
          <w:rFonts w:ascii="Times New Roman" w:hAnsi="Times New Roman"/>
          <w:szCs w:val="21"/>
        </w:rPr>
        <w:t>”</w:t>
      </w:r>
      <w:r>
        <w:rPr>
          <w:rFonts w:hint="eastAsia" w:ascii="Times New Roman" w:hAnsi="Times New Roman"/>
          <w:szCs w:val="21"/>
        </w:rPr>
        <w:t>回报。</w:t>
      </w:r>
    </w:p>
    <w:p>
      <w:pPr>
        <w:adjustRightInd w:val="0"/>
        <w:spacing w:line="380" w:lineRule="exact"/>
        <w:ind w:firstLine="420" w:firstLineChars="200"/>
        <w:jc w:val="left"/>
        <w:rPr>
          <w:rFonts w:ascii="Times New Roman" w:hAnsi="Times New Roman"/>
          <w:szCs w:val="21"/>
        </w:rPr>
      </w:pPr>
      <w:r>
        <w:rPr>
          <w:rFonts w:ascii="Times New Roman" w:hAnsi="Times New Roman"/>
          <w:szCs w:val="21"/>
        </w:rPr>
        <w:t>2.</w:t>
      </w:r>
      <w:r>
        <w:rPr>
          <w:rFonts w:hint="eastAsia" w:ascii="Times New Roman" w:hAnsi="Times New Roman"/>
          <w:szCs w:val="21"/>
        </w:rPr>
        <w:t>检测项目测量单位统一按回报表的测量单位回报。</w:t>
      </w:r>
    </w:p>
    <w:p>
      <w:pPr>
        <w:widowControl/>
        <w:spacing w:line="380" w:lineRule="exact"/>
        <w:ind w:firstLine="422" w:firstLineChars="200"/>
        <w:rPr>
          <w:rFonts w:ascii="Times New Roman" w:hAnsi="Times New Roman"/>
          <w:b/>
          <w:bCs/>
          <w:szCs w:val="21"/>
        </w:rPr>
      </w:pPr>
      <w:r>
        <w:rPr>
          <w:rFonts w:hint="eastAsia" w:ascii="Times New Roman" w:hAnsi="Times New Roman"/>
          <w:b/>
          <w:bCs/>
          <w:szCs w:val="21"/>
        </w:rPr>
        <w:t>四、注意事项</w:t>
      </w:r>
    </w:p>
    <w:p>
      <w:pPr>
        <w:widowControl/>
        <w:adjustRightInd w:val="0"/>
        <w:spacing w:line="360" w:lineRule="exact"/>
        <w:ind w:firstLine="420" w:firstLineChars="200"/>
        <w:jc w:val="left"/>
        <w:rPr>
          <w:rFonts w:ascii="Times New Roman" w:hAnsi="Times New Roman"/>
          <w:szCs w:val="21"/>
        </w:rPr>
      </w:pPr>
      <w:r>
        <w:rPr>
          <w:rFonts w:ascii="Times New Roman" w:hAnsi="Times New Roman"/>
          <w:szCs w:val="21"/>
        </w:rPr>
        <w:t>1.</w:t>
      </w:r>
      <w:r>
        <w:rPr>
          <w:rFonts w:hint="eastAsia" w:ascii="Times New Roman" w:hAnsi="Times New Roman"/>
          <w:szCs w:val="21"/>
        </w:rPr>
        <w:t>收到能力验证物品后，请认真核对和检查，如有破损、缺失或者标号不清的，请填写《能力验证物品接收状态确认表》，通过传真或电子邮件方式发送到质量评价科，以便我们及时补寄。</w:t>
      </w:r>
    </w:p>
    <w:p>
      <w:pPr>
        <w:widowControl/>
        <w:adjustRightInd w:val="0"/>
        <w:spacing w:line="360" w:lineRule="exact"/>
        <w:ind w:firstLine="420" w:firstLineChars="200"/>
        <w:jc w:val="left"/>
        <w:rPr>
          <w:rFonts w:ascii="Times New Roman" w:hAnsi="Times New Roman"/>
          <w:szCs w:val="21"/>
        </w:rPr>
      </w:pPr>
      <w:r>
        <w:rPr>
          <w:rFonts w:ascii="Times New Roman" w:hAnsi="Times New Roman"/>
          <w:szCs w:val="21"/>
        </w:rPr>
        <w:t>2.</w:t>
      </w:r>
      <w:r>
        <w:rPr>
          <w:rFonts w:hint="eastAsia" w:ascii="Times New Roman" w:hAnsi="Times New Roman"/>
          <w:szCs w:val="21"/>
        </w:rPr>
        <w:t>请各参加实验室在规定的结果回报日期之前登陆湖北省临床检验中心网站，通过</w:t>
      </w:r>
      <w:r>
        <w:rPr>
          <w:rFonts w:ascii="Times New Roman" w:hAnsi="Times New Roman"/>
          <w:szCs w:val="21"/>
        </w:rPr>
        <w:t>“PT/EQA</w:t>
      </w:r>
      <w:r>
        <w:rPr>
          <w:rFonts w:hint="eastAsia" w:ascii="Times New Roman" w:hAnsi="Times New Roman"/>
          <w:szCs w:val="21"/>
        </w:rPr>
        <w:t>会员登陆</w:t>
      </w:r>
      <w:r>
        <w:rPr>
          <w:rFonts w:ascii="Times New Roman" w:hAnsi="Times New Roman"/>
          <w:szCs w:val="21"/>
        </w:rPr>
        <w:t>”</w:t>
      </w:r>
      <w:r>
        <w:rPr>
          <w:rFonts w:hint="eastAsia" w:ascii="Times New Roman" w:hAnsi="Times New Roman"/>
          <w:szCs w:val="21"/>
        </w:rPr>
        <w:t>方式回报能力验证结果，各参控实验室在网报时，注意正确填写实验室编号；方法学、仪器、试剂和校准物编码，上报数据经过确认后再进行发送。</w:t>
      </w:r>
    </w:p>
    <w:p>
      <w:pPr>
        <w:pStyle w:val="18"/>
        <w:spacing w:line="360" w:lineRule="exact"/>
        <w:ind w:firstLine="420" w:firstLineChars="20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参加者不得伪造结果或与其他参加者串通结果，一经发现，对参加者的能力评定为能力评定不合格。</w:t>
      </w:r>
    </w:p>
    <w:p>
      <w:pPr>
        <w:widowControl/>
        <w:adjustRightInd w:val="0"/>
        <w:spacing w:line="360" w:lineRule="exact"/>
        <w:ind w:firstLine="420" w:firstLineChars="200"/>
        <w:jc w:val="left"/>
        <w:rPr>
          <w:rFonts w:ascii="Times New Roman" w:hAnsi="Times New Roman"/>
          <w:szCs w:val="21"/>
        </w:rPr>
      </w:pPr>
      <w:r>
        <w:rPr>
          <w:rFonts w:ascii="Times New Roman" w:hAnsi="Times New Roman"/>
          <w:szCs w:val="21"/>
        </w:rPr>
        <w:t>4.</w:t>
      </w:r>
      <w:r>
        <w:rPr>
          <w:rFonts w:hint="eastAsia" w:ascii="Times New Roman" w:hAnsi="Times New Roman"/>
          <w:szCs w:val="21"/>
        </w:rPr>
        <w:t>在规定的能力验证报告下发</w:t>
      </w:r>
      <w:r>
        <w:rPr>
          <w:rFonts w:ascii="Times New Roman" w:hAnsi="Times New Roman"/>
          <w:szCs w:val="21"/>
        </w:rPr>
        <w:t>10</w:t>
      </w:r>
      <w:r>
        <w:rPr>
          <w:rFonts w:hint="eastAsia" w:ascii="Times New Roman" w:hAnsi="Times New Roman"/>
          <w:szCs w:val="21"/>
        </w:rPr>
        <w:t>日后，仍未收到结果报告的实验室，请及时与质量评价科联系，以便我们安排补发。</w:t>
      </w:r>
    </w:p>
    <w:p>
      <w:pPr>
        <w:widowControl/>
        <w:adjustRightInd w:val="0"/>
        <w:spacing w:line="360" w:lineRule="exact"/>
        <w:ind w:firstLine="420" w:firstLineChars="200"/>
        <w:jc w:val="left"/>
        <w:rPr>
          <w:rFonts w:ascii="Times New Roman" w:hAnsi="Times New Roman"/>
          <w:szCs w:val="21"/>
        </w:rPr>
      </w:pPr>
      <w:r>
        <w:rPr>
          <w:rFonts w:ascii="Times New Roman" w:hAnsi="Times New Roman"/>
          <w:szCs w:val="21"/>
        </w:rPr>
        <w:t>5.</w:t>
      </w:r>
      <w:r>
        <w:rPr>
          <w:rFonts w:hint="eastAsia" w:ascii="Times New Roman" w:hAnsi="Times New Roman"/>
          <w:szCs w:val="21"/>
        </w:rPr>
        <w:t>参加实验室遇到的与能力验证有关的其他问题直接与临检中心质量评价科联系。</w:t>
      </w:r>
    </w:p>
    <w:p>
      <w:pPr>
        <w:widowControl/>
        <w:adjustRightInd w:val="0"/>
        <w:spacing w:line="360" w:lineRule="exact"/>
        <w:ind w:firstLine="420" w:firstLineChars="200"/>
        <w:jc w:val="left"/>
        <w:rPr>
          <w:rFonts w:ascii="Times New Roman" w:hAnsi="Times New Roman"/>
          <w:szCs w:val="21"/>
        </w:rPr>
      </w:pPr>
    </w:p>
    <w:p>
      <w:pPr>
        <w:widowControl/>
        <w:adjustRightInd w:val="0"/>
        <w:spacing w:line="360" w:lineRule="exact"/>
        <w:ind w:firstLine="420" w:firstLineChars="200"/>
        <w:jc w:val="left"/>
        <w:rPr>
          <w:rFonts w:ascii="Times New Roman" w:hAnsi="Times New Roman"/>
          <w:szCs w:val="21"/>
        </w:rPr>
      </w:pPr>
    </w:p>
    <w:p>
      <w:pPr>
        <w:widowControl/>
        <w:adjustRightInd w:val="0"/>
        <w:spacing w:line="360" w:lineRule="exact"/>
        <w:jc w:val="left"/>
        <w:rPr>
          <w:rFonts w:ascii="Times New Roman" w:hAnsi="Times New Roman"/>
          <w:szCs w:val="21"/>
        </w:rPr>
      </w:pPr>
      <w:r>
        <w:rPr>
          <w:rFonts w:hint="eastAsia" w:ascii="Times New Roman" w:hAnsi="Times New Roman"/>
          <w:szCs w:val="21"/>
        </w:rPr>
        <w:t>联系电话：（</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87279656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widowControl/>
        <w:adjustRightInd w:val="0"/>
        <w:spacing w:line="360" w:lineRule="exact"/>
        <w:jc w:val="left"/>
        <w:rPr>
          <w:rFonts w:ascii="Times New Roman" w:hAnsi="Times New Roman"/>
          <w:szCs w:val="21"/>
        </w:rPr>
      </w:pPr>
      <w:r>
        <w:rPr>
          <w:rFonts w:hint="eastAsia" w:ascii="Times New Roman" w:hAnsi="Times New Roman"/>
          <w:szCs w:val="21"/>
        </w:rPr>
        <w:t>联</w:t>
      </w:r>
      <w:r>
        <w:rPr>
          <w:rFonts w:ascii="Times New Roman" w:hAnsi="Times New Roman"/>
          <w:szCs w:val="21"/>
        </w:rPr>
        <w:t xml:space="preserve"> </w:t>
      </w:r>
      <w:r>
        <w:rPr>
          <w:rFonts w:hint="eastAsia" w:ascii="Times New Roman" w:hAnsi="Times New Roman"/>
          <w:szCs w:val="21"/>
        </w:rPr>
        <w:t>系</w:t>
      </w:r>
      <w:r>
        <w:rPr>
          <w:rFonts w:ascii="Times New Roman" w:hAnsi="Times New Roman"/>
          <w:szCs w:val="21"/>
        </w:rPr>
        <w:t xml:space="preserve"> </w:t>
      </w:r>
      <w:r>
        <w:rPr>
          <w:rFonts w:hint="eastAsia" w:ascii="Times New Roman" w:hAnsi="Times New Roman"/>
          <w:szCs w:val="21"/>
        </w:rPr>
        <w:t>人：</w:t>
      </w:r>
      <w:r>
        <w:rPr>
          <w:rFonts w:ascii="Times New Roman" w:hAnsi="Times New Roman"/>
          <w:szCs w:val="21"/>
        </w:rPr>
        <w:t xml:space="preserve">  </w:t>
      </w:r>
      <w:r>
        <w:rPr>
          <w:rFonts w:hint="eastAsia" w:ascii="Times New Roman" w:hAnsi="Times New Roman"/>
          <w:szCs w:val="21"/>
        </w:rPr>
        <w:t>林奥</w:t>
      </w:r>
      <w:r>
        <w:rPr>
          <w:rFonts w:ascii="Times New Roman" w:hAnsi="Times New Roman"/>
          <w:szCs w:val="21"/>
        </w:rPr>
        <w:t xml:space="preserve">              </w:t>
      </w:r>
      <w:r>
        <w:rPr>
          <w:rFonts w:hint="eastAsia" w:ascii="Times New Roman" w:hAnsi="Times New Roman"/>
          <w:szCs w:val="21"/>
        </w:rPr>
        <w:t>电</w:t>
      </w:r>
      <w:r>
        <w:rPr>
          <w:rFonts w:ascii="Times New Roman" w:hAnsi="Times New Roman"/>
          <w:szCs w:val="21"/>
        </w:rPr>
        <w:t xml:space="preserve"> </w:t>
      </w:r>
      <w:r>
        <w:rPr>
          <w:rFonts w:hint="eastAsia" w:ascii="Times New Roman" w:hAnsi="Times New Roman"/>
          <w:szCs w:val="21"/>
        </w:rPr>
        <w:t>邮：</w:t>
      </w:r>
      <w:r>
        <w:rPr>
          <w:rFonts w:ascii="Times New Roman" w:hAnsi="Times New Roman"/>
          <w:szCs w:val="21"/>
        </w:rPr>
        <w:t>382861692@qq.com</w:t>
      </w:r>
    </w:p>
    <w:p>
      <w:pPr>
        <w:widowControl/>
        <w:spacing w:line="360" w:lineRule="exact"/>
        <w:rPr>
          <w:rFonts w:ascii="Times New Roman" w:hAnsi="Times New Roman"/>
          <w:b/>
          <w:bCs/>
          <w:szCs w:val="21"/>
        </w:rPr>
      </w:pPr>
      <w:r>
        <w:rPr>
          <w:rFonts w:ascii="Times New Roman" w:hAnsi="Times New Roman"/>
          <w:b/>
          <w:bCs/>
          <w:szCs w:val="21"/>
        </w:rPr>
        <w:t xml:space="preserve">                                               </w:t>
      </w:r>
    </w:p>
    <w:p>
      <w:pPr>
        <w:widowControl/>
        <w:spacing w:line="360" w:lineRule="exact"/>
        <w:rPr>
          <w:rFonts w:ascii="Times New Roman" w:hAnsi="Times New Roman"/>
          <w:b/>
          <w:bCs/>
          <w:szCs w:val="21"/>
        </w:rPr>
      </w:pPr>
    </w:p>
    <w:p>
      <w:pPr>
        <w:widowControl/>
        <w:spacing w:line="360" w:lineRule="exact"/>
        <w:ind w:firstLine="5040" w:firstLineChars="2400"/>
        <w:rPr>
          <w:rFonts w:ascii="Times New Roman" w:hAnsi="Times New Roman"/>
          <w:b/>
          <w:bCs/>
          <w:szCs w:val="21"/>
        </w:rPr>
      </w:pPr>
      <w:r>
        <w:rPr>
          <w:rFonts w:hint="eastAsia" w:ascii="Times New Roman" w:hAnsi="Times New Roman"/>
          <w:szCs w:val="21"/>
        </w:rPr>
        <w:t>湖北省临床检验中心</w:t>
      </w:r>
      <w:r>
        <w:rPr>
          <w:rFonts w:ascii="Times New Roman" w:hAnsi="Times New Roman"/>
          <w:szCs w:val="21"/>
        </w:rPr>
        <w:t xml:space="preserve">   </w:t>
      </w:r>
    </w:p>
    <w:p>
      <w:pPr>
        <w:widowControl/>
        <w:spacing w:line="360" w:lineRule="exact"/>
        <w:ind w:firstLine="5460" w:firstLineChars="2600"/>
        <w:rPr>
          <w:rFonts w:ascii="Times New Roman" w:hAnsi="Times New Roman"/>
          <w:b/>
          <w:bCs/>
          <w:szCs w:val="21"/>
        </w:rPr>
      </w:pPr>
      <w:r>
        <w:rPr>
          <w:rFonts w:ascii="Times New Roman" w:hAnsi="Times New Roman"/>
          <w:bCs/>
          <w:szCs w:val="21"/>
        </w:rPr>
        <w:t>2018</w:t>
      </w:r>
      <w:r>
        <w:rPr>
          <w:rFonts w:hint="eastAsia" w:ascii="Times New Roman" w:hAnsi="Times New Roman"/>
          <w:bCs/>
          <w:szCs w:val="21"/>
        </w:rPr>
        <w:t>年</w:t>
      </w:r>
      <w:r>
        <w:rPr>
          <w:rFonts w:ascii="Times New Roman" w:hAnsi="Times New Roman"/>
          <w:bCs/>
          <w:szCs w:val="21"/>
        </w:rPr>
        <w:t>1</w:t>
      </w:r>
      <w:r>
        <w:rPr>
          <w:rFonts w:hint="eastAsia" w:ascii="Times New Roman" w:hAnsi="Times New Roman"/>
          <w:bCs/>
          <w:szCs w:val="21"/>
        </w:rPr>
        <w:t>月</w:t>
      </w:r>
    </w:p>
    <w:p>
      <w:pPr>
        <w:widowControl/>
        <w:spacing w:line="360" w:lineRule="auto"/>
        <w:ind w:firstLine="969"/>
        <w:rPr>
          <w:rFonts w:ascii="Times New Roman" w:hAnsi="Times New Roman"/>
          <w:b/>
          <w:bCs/>
          <w:szCs w:val="21"/>
        </w:rPr>
      </w:pPr>
    </w:p>
    <w:p>
      <w:pPr>
        <w:widowControl/>
        <w:spacing w:line="360" w:lineRule="auto"/>
        <w:ind w:firstLine="969"/>
        <w:rPr>
          <w:rFonts w:ascii="Times New Roman" w:hAnsi="Times New Roman"/>
          <w:b/>
          <w:bCs/>
          <w:szCs w:val="21"/>
        </w:rPr>
      </w:pPr>
    </w:p>
    <w:p>
      <w:pPr>
        <w:widowControl/>
        <w:spacing w:line="360" w:lineRule="auto"/>
        <w:ind w:firstLine="969"/>
        <w:rPr>
          <w:rFonts w:ascii="Times New Roman" w:hAnsi="Times New Roman"/>
          <w:b/>
          <w:bCs/>
          <w:szCs w:val="21"/>
        </w:rPr>
      </w:pPr>
    </w:p>
    <w:p>
      <w:pPr>
        <w:widowControl/>
        <w:spacing w:line="360" w:lineRule="auto"/>
        <w:ind w:firstLine="969"/>
        <w:rPr>
          <w:rFonts w:ascii="Times New Roman" w:hAnsi="Times New Roman"/>
          <w:b/>
          <w:bCs/>
          <w:szCs w:val="21"/>
        </w:rPr>
      </w:pPr>
    </w:p>
    <w:p>
      <w:pPr>
        <w:widowControl/>
        <w:spacing w:line="360" w:lineRule="auto"/>
        <w:ind w:firstLine="969"/>
        <w:rPr>
          <w:rFonts w:ascii="Times New Roman" w:hAnsi="Times New Roman"/>
          <w:b/>
          <w:bCs/>
          <w:sz w:val="24"/>
          <w:szCs w:val="24"/>
        </w:rPr>
      </w:pPr>
    </w:p>
    <w:p>
      <w:pPr>
        <w:widowControl/>
        <w:spacing w:line="360" w:lineRule="auto"/>
        <w:ind w:firstLine="969"/>
        <w:rPr>
          <w:rFonts w:ascii="Times New Roman" w:hAnsi="Times New Roman"/>
          <w:b/>
          <w:bCs/>
          <w:sz w:val="24"/>
          <w:szCs w:val="24"/>
        </w:rPr>
      </w:pPr>
    </w:p>
    <w:p>
      <w:pPr>
        <w:widowControl/>
        <w:spacing w:line="360" w:lineRule="auto"/>
        <w:ind w:firstLine="969"/>
        <w:rPr>
          <w:rFonts w:ascii="Times New Roman" w:hAnsi="Times New Roman"/>
          <w:b/>
          <w:bCs/>
          <w:sz w:val="24"/>
          <w:szCs w:val="24"/>
        </w:rPr>
      </w:pPr>
    </w:p>
    <w:p>
      <w:pPr>
        <w:widowControl/>
        <w:spacing w:line="360" w:lineRule="auto"/>
        <w:ind w:firstLine="969"/>
        <w:rPr>
          <w:rFonts w:ascii="Times New Roman" w:hAnsi="Times New Roman"/>
          <w:b/>
          <w:bCs/>
          <w:sz w:val="24"/>
          <w:szCs w:val="24"/>
        </w:rPr>
      </w:pPr>
    </w:p>
    <w:p>
      <w:pPr>
        <w:widowControl/>
        <w:spacing w:line="360" w:lineRule="auto"/>
        <w:ind w:firstLine="969"/>
        <w:rPr>
          <w:rFonts w:ascii="Times New Roman" w:hAnsi="Times New Roman"/>
          <w:b/>
          <w:bCs/>
          <w:sz w:val="24"/>
          <w:szCs w:val="24"/>
        </w:rPr>
      </w:pPr>
    </w:p>
    <w:p>
      <w:pPr>
        <w:widowControl/>
        <w:spacing w:line="360" w:lineRule="auto"/>
        <w:ind w:firstLine="969"/>
        <w:rPr>
          <w:rFonts w:ascii="Times New Roman" w:hAnsi="Times New Roman"/>
          <w:b/>
          <w:bCs/>
          <w:sz w:val="24"/>
          <w:szCs w:val="24"/>
        </w:rPr>
      </w:pPr>
    </w:p>
    <w:p>
      <w:pPr>
        <w:widowControl/>
        <w:spacing w:line="360" w:lineRule="auto"/>
        <w:ind w:firstLine="969"/>
        <w:rPr>
          <w:rFonts w:ascii="Times New Roman" w:hAnsi="Times New Roman"/>
          <w:b/>
          <w:bCs/>
          <w:sz w:val="24"/>
          <w:szCs w:val="24"/>
        </w:rPr>
      </w:pPr>
    </w:p>
    <w:p>
      <w:pPr>
        <w:widowControl/>
        <w:spacing w:line="360" w:lineRule="auto"/>
        <w:ind w:firstLine="969"/>
        <w:rPr>
          <w:rFonts w:ascii="Times New Roman" w:hAnsi="Times New Roman"/>
          <w:b/>
          <w:bCs/>
          <w:sz w:val="24"/>
          <w:szCs w:val="24"/>
        </w:rPr>
      </w:pPr>
    </w:p>
    <w:p>
      <w:pPr>
        <w:widowControl/>
        <w:spacing w:line="360" w:lineRule="auto"/>
        <w:ind w:firstLine="969"/>
        <w:rPr>
          <w:rFonts w:ascii="Times New Roman" w:hAnsi="Times New Roman"/>
          <w:b/>
          <w:bCs/>
          <w:sz w:val="24"/>
          <w:szCs w:val="24"/>
        </w:rPr>
      </w:pPr>
    </w:p>
    <w:p>
      <w:pPr>
        <w:widowControl/>
        <w:spacing w:line="360" w:lineRule="auto"/>
        <w:rPr>
          <w:rFonts w:ascii="Times New Roman" w:hAnsi="Times New Roman"/>
          <w:b/>
          <w:bCs/>
          <w:sz w:val="24"/>
          <w:szCs w:val="24"/>
        </w:rPr>
      </w:pPr>
    </w:p>
    <w:tbl>
      <w:tblPr>
        <w:tblStyle w:val="10"/>
        <w:tblW w:w="88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53"/>
        <w:gridCol w:w="2453"/>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3953"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楷体_GB2312" w:hAnsi="Times New Roman" w:eastAsia="楷体_GB2312"/>
                <w:sz w:val="24"/>
                <w:szCs w:val="24"/>
              </w:rPr>
            </w:pPr>
            <w:r>
              <w:rPr>
                <w:rFonts w:hint="eastAsia" w:ascii="楷体_GB2312" w:hAnsi="Times New Roman" w:eastAsia="楷体_GB2312"/>
                <w:b/>
                <w:sz w:val="30"/>
                <w:szCs w:val="30"/>
              </w:rPr>
              <w:t>记录表格</w:t>
            </w:r>
          </w:p>
        </w:tc>
        <w:tc>
          <w:tcPr>
            <w:tcW w:w="484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Cs w:val="24"/>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HBCCL-D-48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3953" w:type="dxa"/>
            <w:vMerge w:val="restart"/>
            <w:tcBorders>
              <w:top w:val="single" w:color="auto" w:sz="4" w:space="0"/>
              <w:right w:val="single" w:color="auto" w:sz="4" w:space="0"/>
            </w:tcBorders>
            <w:vAlign w:val="center"/>
          </w:tcPr>
          <w:p>
            <w:pPr>
              <w:pStyle w:val="6"/>
              <w:pBdr>
                <w:bottom w:val="none" w:color="auto" w:sz="0" w:space="0"/>
              </w:pBdr>
              <w:spacing w:line="400" w:lineRule="exact"/>
              <w:rPr>
                <w:rFonts w:ascii="楷体_GB2312" w:hAnsi="Times New Roman" w:eastAsia="楷体_GB2312"/>
                <w:b/>
                <w:sz w:val="24"/>
                <w:szCs w:val="24"/>
              </w:rPr>
            </w:pPr>
            <w:r>
              <w:rPr>
                <w:rFonts w:hint="eastAsia" w:ascii="楷体_GB2312" w:hAnsi="Times New Roman" w:eastAsia="楷体_GB2312"/>
                <w:b/>
                <w:sz w:val="30"/>
                <w:szCs w:val="30"/>
              </w:rPr>
              <w:t>能力验证结果回报表（定量）</w:t>
            </w:r>
          </w:p>
        </w:tc>
        <w:tc>
          <w:tcPr>
            <w:tcW w:w="24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94"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jc w:val="center"/>
        </w:trPr>
        <w:tc>
          <w:tcPr>
            <w:tcW w:w="3953"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4"/>
                <w:szCs w:val="24"/>
              </w:rPr>
            </w:pPr>
          </w:p>
        </w:tc>
        <w:tc>
          <w:tcPr>
            <w:tcW w:w="24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94"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widowControl/>
        <w:spacing w:line="500" w:lineRule="exact"/>
        <w:ind w:firstLine="2711" w:firstLineChars="900"/>
        <w:rPr>
          <w:rFonts w:ascii="Times New Roman" w:hAnsi="Times New Roman"/>
          <w:b/>
          <w:bCs/>
          <w:color w:val="000000"/>
          <w:sz w:val="30"/>
          <w:szCs w:val="30"/>
        </w:rPr>
      </w:pPr>
    </w:p>
    <w:p>
      <w:pPr>
        <w:widowControl/>
        <w:spacing w:line="500" w:lineRule="exact"/>
        <w:jc w:val="center"/>
        <w:rPr>
          <w:rFonts w:ascii="Times New Roman" w:hAnsi="Times New Roman"/>
          <w:b/>
          <w:bCs/>
          <w:color w:val="000000"/>
          <w:sz w:val="30"/>
          <w:szCs w:val="30"/>
        </w:rPr>
      </w:pPr>
      <w:r>
        <w:rPr>
          <w:rFonts w:hint="eastAsia" w:ascii="Times New Roman" w:hAnsi="Times New Roman"/>
          <w:b/>
          <w:bCs/>
          <w:color w:val="000000"/>
          <w:sz w:val="30"/>
          <w:szCs w:val="30"/>
        </w:rPr>
        <w:t>湖北省临床检验中心</w:t>
      </w:r>
    </w:p>
    <w:p>
      <w:pPr>
        <w:autoSpaceDE w:val="0"/>
        <w:autoSpaceDN w:val="0"/>
        <w:adjustRightInd w:val="0"/>
        <w:spacing w:line="500" w:lineRule="exact"/>
        <w:jc w:val="center"/>
        <w:rPr>
          <w:rFonts w:ascii="Times New Roman" w:hAnsi="Times New Roman"/>
          <w:b/>
          <w:bCs/>
          <w:color w:val="000000"/>
          <w:sz w:val="30"/>
          <w:szCs w:val="30"/>
          <w:u w:val="single"/>
        </w:rPr>
      </w:pPr>
      <w:r>
        <w:rPr>
          <w:rFonts w:hint="eastAsia" w:ascii="Times New Roman" w:hAnsi="Times New Roman"/>
          <w:b/>
          <w:bCs/>
          <w:color w:val="000000"/>
          <w:sz w:val="30"/>
          <w:szCs w:val="30"/>
        </w:rPr>
        <w:t>脂类分析能力验证结果回报表（</w:t>
      </w:r>
      <w:r>
        <w:rPr>
          <w:rFonts w:ascii="Times New Roman" w:hAnsi="Times New Roman"/>
          <w:b/>
          <w:bCs/>
          <w:color w:val="000000"/>
          <w:sz w:val="30"/>
          <w:szCs w:val="30"/>
        </w:rPr>
        <w:t>2018</w:t>
      </w:r>
      <w:r>
        <w:rPr>
          <w:rFonts w:hint="eastAsia" w:ascii="Times New Roman" w:hAnsi="Times New Roman"/>
          <w:b/>
          <w:bCs/>
          <w:color w:val="000000"/>
          <w:sz w:val="30"/>
          <w:szCs w:val="30"/>
        </w:rPr>
        <w:t>年度）</w:t>
      </w:r>
    </w:p>
    <w:p>
      <w:pPr>
        <w:widowControl/>
        <w:spacing w:line="360" w:lineRule="auto"/>
        <w:ind w:firstLine="2570" w:firstLineChars="800"/>
        <w:rPr>
          <w:rFonts w:ascii="Times New Roman" w:hAnsi="Times New Roman"/>
          <w:b/>
          <w:bCs/>
          <w:sz w:val="32"/>
          <w:szCs w:val="32"/>
        </w:rPr>
      </w:pPr>
    </w:p>
    <w:p>
      <w:pPr>
        <w:widowControl/>
        <w:spacing w:beforeLines="50" w:line="360" w:lineRule="auto"/>
        <w:rPr>
          <w:rFonts w:ascii="Times New Roman" w:hAnsi="Times New Roman"/>
          <w:color w:val="000000"/>
          <w:sz w:val="24"/>
          <w:szCs w:val="24"/>
        </w:rPr>
      </w:pPr>
      <w:r>
        <w:rPr>
          <w:rFonts w:hint="eastAsia" w:ascii="Times New Roman" w:hAnsi="Times New Roman"/>
          <w:color w:val="000000"/>
          <w:sz w:val="24"/>
          <w:szCs w:val="24"/>
        </w:rPr>
        <w:t>实验室编码：</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单位名称：</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实验室名称：</w:t>
      </w:r>
      <w:r>
        <w:rPr>
          <w:rFonts w:ascii="Times New Roman" w:hAnsi="Times New Roman"/>
          <w:color w:val="000000"/>
          <w:sz w:val="24"/>
          <w:szCs w:val="24"/>
          <w:u w:val="single"/>
        </w:rPr>
        <w:t xml:space="preserve">             </w:t>
      </w:r>
    </w:p>
    <w:p>
      <w:pPr>
        <w:widowControl/>
        <w:rPr>
          <w:rFonts w:ascii="Times New Roman" w:hAnsi="Times New Roman"/>
          <w:sz w:val="24"/>
          <w:szCs w:val="24"/>
          <w:u w:val="single"/>
        </w:rPr>
      </w:pPr>
      <w:r>
        <w:rPr>
          <w:rFonts w:hint="eastAsia" w:ascii="Times New Roman" w:hAnsi="Times New Roman"/>
          <w:sz w:val="24"/>
          <w:szCs w:val="24"/>
        </w:rPr>
        <w:t>测定日期：</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Times New Roman"/>
          <w:sz w:val="24"/>
          <w:szCs w:val="24"/>
        </w:rPr>
        <w:t>发出结果日期：</w:t>
      </w:r>
      <w:r>
        <w:rPr>
          <w:rFonts w:ascii="Times New Roman" w:hAnsi="Times New Roman"/>
          <w:sz w:val="24"/>
          <w:szCs w:val="24"/>
          <w:u w:val="single"/>
        </w:rPr>
        <w:t xml:space="preserve">            </w:t>
      </w:r>
    </w:p>
    <w:p>
      <w:pPr>
        <w:widowControl/>
        <w:rPr>
          <w:rFonts w:ascii="Times New Roman" w:hAnsi="Times New Roman"/>
          <w:sz w:val="24"/>
          <w:szCs w:val="24"/>
        </w:rPr>
      </w:pPr>
    </w:p>
    <w:p>
      <w:pPr>
        <w:widowControl/>
        <w:rPr>
          <w:rFonts w:ascii="Times New Roman" w:hAnsi="Times New Roman"/>
          <w:sz w:val="24"/>
          <w:szCs w:val="24"/>
        </w:rPr>
      </w:pPr>
    </w:p>
    <w:tbl>
      <w:tblPr>
        <w:tblStyle w:val="10"/>
        <w:tblW w:w="8528" w:type="dxa"/>
        <w:jc w:val="center"/>
        <w:tblInd w:w="0" w:type="dxa"/>
        <w:tblLayout w:type="fixed"/>
        <w:tblCellMar>
          <w:top w:w="0" w:type="dxa"/>
          <w:left w:w="108" w:type="dxa"/>
          <w:bottom w:w="0" w:type="dxa"/>
          <w:right w:w="108" w:type="dxa"/>
        </w:tblCellMar>
      </w:tblPr>
      <w:tblGrid>
        <w:gridCol w:w="1208"/>
        <w:gridCol w:w="810"/>
        <w:gridCol w:w="797"/>
        <w:gridCol w:w="810"/>
        <w:gridCol w:w="797"/>
        <w:gridCol w:w="797"/>
        <w:gridCol w:w="814"/>
        <w:gridCol w:w="573"/>
        <w:gridCol w:w="588"/>
        <w:gridCol w:w="587"/>
        <w:gridCol w:w="747"/>
      </w:tblGrid>
      <w:tr>
        <w:tblPrEx>
          <w:tblLayout w:type="fixed"/>
          <w:tblCellMar>
            <w:top w:w="0" w:type="dxa"/>
            <w:left w:w="108" w:type="dxa"/>
            <w:bottom w:w="0" w:type="dxa"/>
            <w:right w:w="108" w:type="dxa"/>
          </w:tblCellMar>
        </w:tblPrEx>
        <w:trPr>
          <w:jc w:val="center"/>
        </w:trPr>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项目名称</w:t>
            </w:r>
          </w:p>
        </w:tc>
        <w:tc>
          <w:tcPr>
            <w:tcW w:w="810" w:type="dxa"/>
            <w:vMerge w:val="restar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单位</w:t>
            </w:r>
          </w:p>
        </w:tc>
        <w:tc>
          <w:tcPr>
            <w:tcW w:w="4015"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测定结果</w:t>
            </w:r>
          </w:p>
        </w:tc>
        <w:tc>
          <w:tcPr>
            <w:tcW w:w="2495"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编</w:t>
            </w:r>
            <w:r>
              <w:rPr>
                <w:rFonts w:ascii="Times New Roman" w:hAnsi="Times New Roman"/>
                <w:sz w:val="18"/>
                <w:szCs w:val="18"/>
              </w:rPr>
              <w:t xml:space="preserve">     </w:t>
            </w:r>
            <w:r>
              <w:rPr>
                <w:rFonts w:hint="eastAsia" w:ascii="Times New Roman" w:hAnsi="Times New Roman"/>
                <w:sz w:val="18"/>
                <w:szCs w:val="18"/>
              </w:rPr>
              <w:t>码</w:t>
            </w:r>
          </w:p>
        </w:tc>
      </w:tr>
      <w:tr>
        <w:tblPrEx>
          <w:tblLayout w:type="fixed"/>
          <w:tblCellMar>
            <w:top w:w="0" w:type="dxa"/>
            <w:left w:w="108" w:type="dxa"/>
            <w:bottom w:w="0" w:type="dxa"/>
            <w:right w:w="108" w:type="dxa"/>
          </w:tblCellMar>
        </w:tblPrEx>
        <w:trPr>
          <w:jc w:val="center"/>
        </w:trPr>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810" w:type="dxa"/>
            <w:vMerge w:val="continue"/>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201811</w:t>
            </w: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201812</w:t>
            </w: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201813</w:t>
            </w: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201814</w:t>
            </w:r>
          </w:p>
        </w:tc>
        <w:tc>
          <w:tcPr>
            <w:tcW w:w="81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201815</w:t>
            </w:r>
          </w:p>
        </w:tc>
        <w:tc>
          <w:tcPr>
            <w:tcW w:w="5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方法</w:t>
            </w:r>
          </w:p>
        </w:tc>
        <w:tc>
          <w:tcPr>
            <w:tcW w:w="58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仪</w:t>
            </w:r>
          </w:p>
          <w:p>
            <w:pPr>
              <w:widowControl/>
              <w:spacing w:line="400" w:lineRule="exact"/>
              <w:jc w:val="center"/>
              <w:rPr>
                <w:rFonts w:ascii="Times New Roman" w:hAnsi="Times New Roman"/>
                <w:sz w:val="18"/>
                <w:szCs w:val="18"/>
              </w:rPr>
            </w:pPr>
            <w:r>
              <w:rPr>
                <w:rFonts w:hint="eastAsia" w:ascii="Times New Roman" w:hAnsi="Times New Roman"/>
                <w:sz w:val="18"/>
                <w:szCs w:val="18"/>
              </w:rPr>
              <w:t>器</w:t>
            </w:r>
          </w:p>
        </w:tc>
        <w:tc>
          <w:tcPr>
            <w:tcW w:w="58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试</w:t>
            </w:r>
          </w:p>
          <w:p>
            <w:pPr>
              <w:widowControl/>
              <w:spacing w:line="400" w:lineRule="exact"/>
              <w:jc w:val="center"/>
              <w:rPr>
                <w:rFonts w:ascii="Times New Roman" w:hAnsi="Times New Roman"/>
                <w:sz w:val="18"/>
                <w:szCs w:val="18"/>
              </w:rPr>
            </w:pPr>
            <w:r>
              <w:rPr>
                <w:rFonts w:hint="eastAsia" w:ascii="Times New Roman" w:hAnsi="Times New Roman"/>
                <w:sz w:val="18"/>
                <w:szCs w:val="18"/>
              </w:rPr>
              <w:t>剂</w:t>
            </w:r>
          </w:p>
        </w:tc>
        <w:tc>
          <w:tcPr>
            <w:tcW w:w="74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校准物</w:t>
            </w:r>
          </w:p>
        </w:tc>
      </w:tr>
      <w:tr>
        <w:tblPrEx>
          <w:tblLayout w:type="fixed"/>
          <w:tblCellMar>
            <w:top w:w="0" w:type="dxa"/>
            <w:left w:w="108" w:type="dxa"/>
            <w:bottom w:w="0" w:type="dxa"/>
            <w:right w:w="108" w:type="dxa"/>
          </w:tblCellMar>
        </w:tblPrEx>
        <w:trPr>
          <w:jc w:val="center"/>
        </w:trPr>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胆固醇</w:t>
            </w: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mmol/L</w:t>
            </w: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81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b/>
                <w:bCs/>
                <w:sz w:val="18"/>
                <w:szCs w:val="18"/>
              </w:rPr>
            </w:pPr>
          </w:p>
        </w:tc>
        <w:tc>
          <w:tcPr>
            <w:tcW w:w="58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87" w:type="dxa"/>
            <w:tcBorders>
              <w:top w:val="single" w:color="000000" w:sz="4" w:space="0"/>
              <w:left w:val="nil"/>
              <w:bottom w:val="single" w:color="000000" w:sz="4" w:space="0"/>
              <w:right w:val="single" w:color="000000" w:sz="4" w:space="0"/>
            </w:tcBorders>
            <w:vAlign w:val="center"/>
          </w:tcPr>
          <w:p>
            <w:pPr>
              <w:widowControl/>
              <w:spacing w:line="400" w:lineRule="exact"/>
              <w:ind w:firstLine="420"/>
              <w:jc w:val="center"/>
              <w:rPr>
                <w:rFonts w:ascii="Times New Roman" w:hAnsi="Times New Roman"/>
                <w:sz w:val="18"/>
                <w:szCs w:val="18"/>
                <w:u w:val="single"/>
              </w:rPr>
            </w:pPr>
          </w:p>
        </w:tc>
        <w:tc>
          <w:tcPr>
            <w:tcW w:w="747" w:type="dxa"/>
            <w:tcBorders>
              <w:top w:val="single" w:color="000000" w:sz="4" w:space="0"/>
              <w:left w:val="nil"/>
              <w:bottom w:val="single" w:color="000000" w:sz="4" w:space="0"/>
              <w:right w:val="single" w:color="000000" w:sz="4" w:space="0"/>
            </w:tcBorders>
            <w:vAlign w:val="center"/>
          </w:tcPr>
          <w:p>
            <w:pPr>
              <w:widowControl/>
              <w:spacing w:line="400" w:lineRule="exact"/>
              <w:ind w:firstLine="420"/>
              <w:jc w:val="center"/>
              <w:rPr>
                <w:rFonts w:ascii="Times New Roman" w:hAnsi="Times New Roman"/>
                <w:sz w:val="18"/>
                <w:szCs w:val="18"/>
                <w:u w:val="single"/>
              </w:rPr>
            </w:pPr>
          </w:p>
        </w:tc>
      </w:tr>
      <w:tr>
        <w:tblPrEx>
          <w:tblLayout w:type="fixed"/>
          <w:tblCellMar>
            <w:top w:w="0" w:type="dxa"/>
            <w:left w:w="108" w:type="dxa"/>
            <w:bottom w:w="0" w:type="dxa"/>
            <w:right w:w="108" w:type="dxa"/>
          </w:tblCellMar>
        </w:tblPrEx>
        <w:trPr>
          <w:jc w:val="center"/>
        </w:trPr>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甘油三脂</w:t>
            </w: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mmol/L</w:t>
            </w: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81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b/>
                <w:bCs/>
                <w:sz w:val="18"/>
                <w:szCs w:val="18"/>
              </w:rPr>
            </w:pPr>
          </w:p>
        </w:tc>
        <w:tc>
          <w:tcPr>
            <w:tcW w:w="58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8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4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r>
      <w:tr>
        <w:tblPrEx>
          <w:tblLayout w:type="fixed"/>
          <w:tblCellMar>
            <w:top w:w="0" w:type="dxa"/>
            <w:left w:w="108" w:type="dxa"/>
            <w:bottom w:w="0" w:type="dxa"/>
            <w:right w:w="108" w:type="dxa"/>
          </w:tblCellMar>
        </w:tblPrEx>
        <w:trPr>
          <w:jc w:val="center"/>
        </w:trPr>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b/>
                <w:bCs/>
                <w:sz w:val="18"/>
                <w:szCs w:val="18"/>
              </w:rPr>
            </w:pPr>
            <w:r>
              <w:rPr>
                <w:rFonts w:hint="eastAsia" w:ascii="Times New Roman" w:hAnsi="Times New Roman"/>
                <w:sz w:val="18"/>
                <w:szCs w:val="18"/>
              </w:rPr>
              <w:t>高密度脂蛋白胆固醇</w:t>
            </w: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mmol/L</w:t>
            </w: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81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b/>
                <w:bCs/>
                <w:sz w:val="18"/>
                <w:szCs w:val="18"/>
              </w:rPr>
            </w:pPr>
          </w:p>
        </w:tc>
        <w:tc>
          <w:tcPr>
            <w:tcW w:w="58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87" w:type="dxa"/>
            <w:tcBorders>
              <w:top w:val="single" w:color="000000" w:sz="4" w:space="0"/>
              <w:left w:val="nil"/>
              <w:bottom w:val="single" w:color="000000" w:sz="4" w:space="0"/>
              <w:right w:val="single" w:color="000000" w:sz="4" w:space="0"/>
            </w:tcBorders>
            <w:vAlign w:val="center"/>
          </w:tcPr>
          <w:p>
            <w:pPr>
              <w:widowControl/>
              <w:spacing w:line="400" w:lineRule="exact"/>
              <w:ind w:firstLine="420"/>
              <w:jc w:val="center"/>
              <w:rPr>
                <w:rFonts w:ascii="Times New Roman" w:hAnsi="Times New Roman"/>
                <w:sz w:val="18"/>
                <w:szCs w:val="18"/>
              </w:rPr>
            </w:pPr>
          </w:p>
        </w:tc>
        <w:tc>
          <w:tcPr>
            <w:tcW w:w="747" w:type="dxa"/>
            <w:tcBorders>
              <w:top w:val="single" w:color="000000" w:sz="4" w:space="0"/>
              <w:left w:val="nil"/>
              <w:bottom w:val="single" w:color="000000" w:sz="4" w:space="0"/>
              <w:right w:val="single" w:color="000000" w:sz="4" w:space="0"/>
            </w:tcBorders>
            <w:vAlign w:val="center"/>
          </w:tcPr>
          <w:p>
            <w:pPr>
              <w:widowControl/>
              <w:spacing w:line="400" w:lineRule="exact"/>
              <w:ind w:firstLine="420"/>
              <w:jc w:val="center"/>
              <w:rPr>
                <w:rFonts w:ascii="Times New Roman" w:hAnsi="Times New Roman"/>
                <w:sz w:val="18"/>
                <w:szCs w:val="18"/>
              </w:rPr>
            </w:pPr>
          </w:p>
        </w:tc>
      </w:tr>
      <w:tr>
        <w:tblPrEx>
          <w:tblLayout w:type="fixed"/>
          <w:tblCellMar>
            <w:top w:w="0" w:type="dxa"/>
            <w:left w:w="108" w:type="dxa"/>
            <w:bottom w:w="0" w:type="dxa"/>
            <w:right w:w="108" w:type="dxa"/>
          </w:tblCellMar>
        </w:tblPrEx>
        <w:trPr>
          <w:jc w:val="center"/>
        </w:trPr>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b/>
                <w:bCs/>
                <w:sz w:val="18"/>
                <w:szCs w:val="18"/>
              </w:rPr>
            </w:pPr>
            <w:r>
              <w:rPr>
                <w:rFonts w:hint="eastAsia" w:ascii="Times New Roman" w:hAnsi="Times New Roman"/>
                <w:sz w:val="18"/>
                <w:szCs w:val="18"/>
              </w:rPr>
              <w:t>低密度脂蛋白胆固醇</w:t>
            </w: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mmol/L</w:t>
            </w: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81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b/>
                <w:bCs/>
                <w:sz w:val="18"/>
                <w:szCs w:val="18"/>
              </w:rPr>
            </w:pPr>
          </w:p>
        </w:tc>
        <w:tc>
          <w:tcPr>
            <w:tcW w:w="58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87" w:type="dxa"/>
            <w:tcBorders>
              <w:top w:val="single" w:color="000000" w:sz="4" w:space="0"/>
              <w:left w:val="nil"/>
              <w:bottom w:val="single" w:color="000000" w:sz="4" w:space="0"/>
              <w:right w:val="single" w:color="000000" w:sz="4" w:space="0"/>
            </w:tcBorders>
            <w:vAlign w:val="center"/>
          </w:tcPr>
          <w:p>
            <w:pPr>
              <w:widowControl/>
              <w:spacing w:line="400" w:lineRule="exact"/>
              <w:ind w:firstLine="420"/>
              <w:jc w:val="center"/>
              <w:rPr>
                <w:rFonts w:ascii="Times New Roman" w:hAnsi="Times New Roman"/>
                <w:sz w:val="18"/>
                <w:szCs w:val="18"/>
              </w:rPr>
            </w:pPr>
          </w:p>
        </w:tc>
        <w:tc>
          <w:tcPr>
            <w:tcW w:w="747" w:type="dxa"/>
            <w:tcBorders>
              <w:top w:val="single" w:color="000000" w:sz="4" w:space="0"/>
              <w:left w:val="nil"/>
              <w:bottom w:val="single" w:color="000000" w:sz="4" w:space="0"/>
              <w:right w:val="single" w:color="000000" w:sz="4" w:space="0"/>
            </w:tcBorders>
            <w:vAlign w:val="center"/>
          </w:tcPr>
          <w:p>
            <w:pPr>
              <w:widowControl/>
              <w:spacing w:line="400" w:lineRule="exact"/>
              <w:ind w:firstLine="420"/>
              <w:jc w:val="center"/>
              <w:rPr>
                <w:rFonts w:ascii="Times New Roman" w:hAnsi="Times New Roman"/>
                <w:sz w:val="18"/>
                <w:szCs w:val="18"/>
              </w:rPr>
            </w:pPr>
          </w:p>
        </w:tc>
      </w:tr>
      <w:tr>
        <w:tblPrEx>
          <w:tblLayout w:type="fixed"/>
          <w:tblCellMar>
            <w:top w:w="0" w:type="dxa"/>
            <w:left w:w="108" w:type="dxa"/>
            <w:bottom w:w="0" w:type="dxa"/>
            <w:right w:w="108" w:type="dxa"/>
          </w:tblCellMar>
        </w:tblPrEx>
        <w:trPr>
          <w:jc w:val="center"/>
        </w:trPr>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载脂蛋白</w:t>
            </w:r>
            <w:r>
              <w:rPr>
                <w:rFonts w:ascii="Times New Roman" w:hAnsi="Times New Roman"/>
                <w:sz w:val="18"/>
                <w:szCs w:val="18"/>
              </w:rPr>
              <w:t>A1</w:t>
            </w: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g/L</w:t>
            </w: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81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b/>
                <w:bCs/>
                <w:sz w:val="18"/>
                <w:szCs w:val="18"/>
              </w:rPr>
            </w:pPr>
          </w:p>
        </w:tc>
        <w:tc>
          <w:tcPr>
            <w:tcW w:w="58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8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74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r>
      <w:tr>
        <w:tblPrEx>
          <w:tblLayout w:type="fixed"/>
          <w:tblCellMar>
            <w:top w:w="0" w:type="dxa"/>
            <w:left w:w="108" w:type="dxa"/>
            <w:bottom w:w="0" w:type="dxa"/>
            <w:right w:w="108" w:type="dxa"/>
          </w:tblCellMar>
        </w:tblPrEx>
        <w:trPr>
          <w:jc w:val="center"/>
        </w:trPr>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载脂蛋白</w:t>
            </w:r>
            <w:r>
              <w:rPr>
                <w:rFonts w:ascii="Times New Roman" w:hAnsi="Times New Roman"/>
                <w:sz w:val="18"/>
                <w:szCs w:val="18"/>
              </w:rPr>
              <w:t>B</w:t>
            </w: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g/L</w:t>
            </w: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81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b/>
                <w:bCs/>
                <w:sz w:val="18"/>
                <w:szCs w:val="18"/>
              </w:rPr>
            </w:pPr>
          </w:p>
        </w:tc>
        <w:tc>
          <w:tcPr>
            <w:tcW w:w="58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8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74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r>
      <w:tr>
        <w:tblPrEx>
          <w:tblLayout w:type="fixed"/>
          <w:tblCellMar>
            <w:top w:w="0" w:type="dxa"/>
            <w:left w:w="108" w:type="dxa"/>
            <w:bottom w:w="0" w:type="dxa"/>
            <w:right w:w="108" w:type="dxa"/>
          </w:tblCellMar>
        </w:tblPrEx>
        <w:trPr>
          <w:jc w:val="center"/>
        </w:trPr>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hint="eastAsia" w:ascii="Times New Roman" w:hAnsi="Times New Roman"/>
                <w:sz w:val="18"/>
                <w:szCs w:val="18"/>
              </w:rPr>
              <w:t>脂蛋白ａ</w:t>
            </w: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r>
              <w:rPr>
                <w:rFonts w:ascii="Times New Roman" w:hAnsi="Times New Roman"/>
                <w:sz w:val="18"/>
                <w:szCs w:val="18"/>
              </w:rPr>
              <w:t>g/L</w:t>
            </w: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8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9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81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b/>
                <w:bCs/>
                <w:sz w:val="18"/>
                <w:szCs w:val="18"/>
              </w:rPr>
            </w:pPr>
          </w:p>
        </w:tc>
        <w:tc>
          <w:tcPr>
            <w:tcW w:w="58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rPr>
            </w:pPr>
          </w:p>
        </w:tc>
        <w:tc>
          <w:tcPr>
            <w:tcW w:w="58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c>
          <w:tcPr>
            <w:tcW w:w="74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 w:val="18"/>
                <w:szCs w:val="18"/>
                <w:u w:val="single"/>
              </w:rPr>
            </w:pPr>
          </w:p>
        </w:tc>
      </w:tr>
    </w:tbl>
    <w:p>
      <w:pPr>
        <w:widowControl/>
        <w:rPr>
          <w:rFonts w:ascii="Times New Roman" w:hAnsi="Times New Roman"/>
          <w:szCs w:val="21"/>
        </w:rPr>
      </w:pPr>
      <w:r>
        <w:rPr>
          <w:rFonts w:hint="eastAsia" w:ascii="Times New Roman" w:hAnsi="Times New Roman"/>
          <w:szCs w:val="21"/>
        </w:rPr>
        <w:t>注：结果保留小数点后两位。</w:t>
      </w:r>
      <w:r>
        <w:rPr>
          <w:rFonts w:ascii="Times New Roman" w:hAnsi="Times New Roman"/>
          <w:szCs w:val="21"/>
        </w:rPr>
        <w:t xml:space="preserve"> </w:t>
      </w:r>
    </w:p>
    <w:p>
      <w:pPr>
        <w:widowControl/>
        <w:jc w:val="center"/>
        <w:rPr>
          <w:rFonts w:ascii="Times New Roman" w:hAnsi="Times New Roman"/>
          <w:color w:val="000000"/>
          <w:szCs w:val="21"/>
        </w:rPr>
      </w:pPr>
    </w:p>
    <w:p>
      <w:pPr>
        <w:widowControl/>
        <w:rPr>
          <w:rFonts w:ascii="Times New Roman" w:hAnsi="Times New Roman"/>
          <w:color w:val="000000"/>
          <w:szCs w:val="21"/>
          <w:u w:val="single"/>
        </w:rPr>
      </w:pPr>
      <w:r>
        <w:rPr>
          <w:rFonts w:hint="eastAsia" w:ascii="Times New Roman" w:hAnsi="Times New Roman"/>
          <w:color w:val="000000"/>
          <w:szCs w:val="21"/>
        </w:rPr>
        <w:t>操作者签字：</w:t>
      </w:r>
      <w:r>
        <w:rPr>
          <w:rFonts w:ascii="Times New Roman" w:hAnsi="Times New Roman"/>
          <w:color w:val="000000"/>
          <w:szCs w:val="21"/>
          <w:u w:val="single"/>
        </w:rPr>
        <w:t xml:space="preserve">                    </w:t>
      </w:r>
      <w:r>
        <w:rPr>
          <w:rFonts w:hint="eastAsia" w:ascii="Times New Roman" w:hAnsi="Times New Roman"/>
          <w:color w:val="000000"/>
          <w:szCs w:val="21"/>
        </w:rPr>
        <w:t>日期：</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联系电话：</w:t>
      </w:r>
      <w:r>
        <w:rPr>
          <w:rFonts w:ascii="Times New Roman" w:hAnsi="Times New Roman"/>
          <w:color w:val="000000"/>
          <w:szCs w:val="21"/>
          <w:u w:val="single"/>
        </w:rPr>
        <w:t xml:space="preserve">               </w:t>
      </w:r>
    </w:p>
    <w:p>
      <w:pPr>
        <w:widowControl/>
        <w:ind w:firstLine="5580"/>
        <w:rPr>
          <w:rFonts w:ascii="Times New Roman" w:hAnsi="Times New Roman"/>
          <w:color w:val="000000"/>
          <w:szCs w:val="21"/>
        </w:rPr>
      </w:pPr>
      <w:r>
        <w:rPr>
          <w:rFonts w:ascii="Times New Roman" w:hAnsi="Times New Roman"/>
          <w:color w:val="000000"/>
          <w:szCs w:val="21"/>
        </w:rPr>
        <w:t xml:space="preserve"> </w:t>
      </w:r>
    </w:p>
    <w:p>
      <w:pPr>
        <w:rPr>
          <w:rFonts w:ascii="Times New Roman" w:hAnsi="Times New Roman"/>
          <w:color w:val="000000"/>
          <w:sz w:val="24"/>
          <w:szCs w:val="24"/>
          <w:u w:val="single"/>
        </w:rPr>
      </w:pPr>
      <w:r>
        <w:rPr>
          <w:rFonts w:hint="eastAsia" w:ascii="Times New Roman" w:hAnsi="Times New Roman"/>
          <w:color w:val="000000"/>
          <w:szCs w:val="21"/>
        </w:rPr>
        <w:t>负责人签字：</w:t>
      </w:r>
      <w:r>
        <w:rPr>
          <w:rFonts w:ascii="Times New Roman" w:hAnsi="Times New Roman"/>
          <w:color w:val="000000"/>
          <w:szCs w:val="21"/>
          <w:u w:val="single"/>
        </w:rPr>
        <w:t xml:space="preserve">                    </w:t>
      </w:r>
      <w:r>
        <w:rPr>
          <w:rFonts w:hint="eastAsia" w:ascii="Times New Roman" w:hAnsi="Times New Roman"/>
          <w:color w:val="000000"/>
          <w:szCs w:val="21"/>
        </w:rPr>
        <w:t>日期：</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联系电话：</w:t>
      </w:r>
      <w:r>
        <w:rPr>
          <w:rFonts w:ascii="Times New Roman" w:hAnsi="Times New Roman"/>
          <w:color w:val="000000"/>
          <w:szCs w:val="21"/>
          <w:u w:val="single"/>
        </w:rPr>
        <w:t xml:space="preserve">        </w:t>
      </w:r>
      <w:r>
        <w:rPr>
          <w:rFonts w:ascii="Times New Roman" w:hAnsi="Times New Roman"/>
          <w:color w:val="000000"/>
          <w:sz w:val="24"/>
          <w:szCs w:val="24"/>
          <w:u w:val="single"/>
        </w:rPr>
        <w:t xml:space="preserve">   </w:t>
      </w:r>
    </w:p>
    <w:p>
      <w:pPr>
        <w:rPr>
          <w:rFonts w:ascii="Times New Roman" w:hAnsi="Times New Roman"/>
          <w:color w:val="000000"/>
          <w:szCs w:val="21"/>
          <w:u w:val="single"/>
        </w:rPr>
      </w:pPr>
    </w:p>
    <w:p>
      <w:pPr>
        <w:spacing w:line="500" w:lineRule="exact"/>
        <w:jc w:val="center"/>
        <w:rPr>
          <w:rFonts w:ascii="Times New Roman" w:hAnsi="Times New Roman"/>
          <w:b/>
          <w:sz w:val="32"/>
          <w:szCs w:val="32"/>
        </w:rPr>
        <w:sectPr>
          <w:footerReference r:id="rId6" w:type="default"/>
          <w:footerReference r:id="rId7" w:type="even"/>
          <w:pgSz w:w="11906" w:h="16838"/>
          <w:pgMar w:top="1440" w:right="1797" w:bottom="1440" w:left="1797" w:header="851" w:footer="992" w:gutter="0"/>
          <w:cols w:space="720" w:num="1"/>
          <w:docGrid w:type="lines" w:linePitch="312" w:charSpace="0"/>
        </w:sectPr>
      </w:pPr>
    </w:p>
    <w:p>
      <w:pPr>
        <w:spacing w:line="500" w:lineRule="exact"/>
        <w:jc w:val="center"/>
        <w:rPr>
          <w:rFonts w:ascii="Times New Roman" w:hAnsi="Times New Roman"/>
          <w:b/>
          <w:sz w:val="32"/>
          <w:szCs w:val="32"/>
        </w:rPr>
      </w:pPr>
      <w:r>
        <w:rPr>
          <w:rFonts w:hint="eastAsia" w:ascii="Times New Roman" w:hAnsi="Times New Roman"/>
          <w:b/>
          <w:sz w:val="32"/>
          <w:szCs w:val="32"/>
        </w:rPr>
        <w:t>湖北省临床检验中心</w:t>
      </w:r>
      <w:r>
        <w:rPr>
          <w:rFonts w:ascii="Times New Roman" w:hAnsi="Times New Roman"/>
          <w:b/>
          <w:sz w:val="32"/>
          <w:szCs w:val="32"/>
        </w:rPr>
        <w:t>2018</w:t>
      </w:r>
      <w:r>
        <w:rPr>
          <w:rFonts w:hint="eastAsia" w:ascii="Times New Roman" w:hAnsi="Times New Roman"/>
          <w:b/>
          <w:sz w:val="32"/>
          <w:szCs w:val="32"/>
        </w:rPr>
        <w:t>年</w:t>
      </w:r>
    </w:p>
    <w:p>
      <w:pPr>
        <w:spacing w:line="500" w:lineRule="exact"/>
        <w:jc w:val="center"/>
        <w:rPr>
          <w:rFonts w:ascii="Times New Roman" w:hAnsi="Times New Roman"/>
          <w:sz w:val="32"/>
          <w:szCs w:val="32"/>
        </w:rPr>
      </w:pPr>
      <w:r>
        <w:rPr>
          <w:rFonts w:hint="eastAsia" w:ascii="Times New Roman" w:hAnsi="Times New Roman"/>
          <w:b/>
          <w:sz w:val="32"/>
          <w:szCs w:val="32"/>
        </w:rPr>
        <w:t>内分泌检验能力验证</w:t>
      </w:r>
      <w:r>
        <w:rPr>
          <w:rFonts w:ascii="Times New Roman" w:hAnsi="Times New Roman"/>
          <w:b/>
          <w:sz w:val="32"/>
          <w:szCs w:val="32"/>
        </w:rPr>
        <w:t>/</w:t>
      </w:r>
      <w:r>
        <w:rPr>
          <w:rFonts w:hint="eastAsia" w:ascii="Times New Roman" w:hAnsi="Times New Roman"/>
          <w:b/>
          <w:sz w:val="32"/>
          <w:szCs w:val="32"/>
        </w:rPr>
        <w:t>室间质评活动指导书</w:t>
      </w:r>
    </w:p>
    <w:p>
      <w:pPr>
        <w:autoSpaceDE w:val="0"/>
        <w:autoSpaceDN w:val="0"/>
        <w:adjustRightInd w:val="0"/>
        <w:ind w:firstLine="413" w:firstLineChars="196"/>
        <w:jc w:val="left"/>
        <w:rPr>
          <w:rFonts w:ascii="Times New Roman" w:hAnsi="Times New Roman"/>
          <w:b/>
          <w:szCs w:val="21"/>
        </w:rPr>
      </w:pPr>
    </w:p>
    <w:p>
      <w:pPr>
        <w:autoSpaceDE w:val="0"/>
        <w:autoSpaceDN w:val="0"/>
        <w:adjustRightInd w:val="0"/>
        <w:spacing w:line="360" w:lineRule="exact"/>
        <w:ind w:firstLine="413" w:firstLineChars="196"/>
        <w:rPr>
          <w:rFonts w:ascii="Times New Roman" w:hAnsi="Times New Roman"/>
          <w:b/>
          <w:szCs w:val="21"/>
        </w:rPr>
      </w:pPr>
      <w:r>
        <w:rPr>
          <w:rFonts w:hint="eastAsia" w:ascii="Times New Roman" w:hAnsi="Times New Roman"/>
          <w:b/>
          <w:szCs w:val="21"/>
        </w:rPr>
        <w:t>一、评价项目与时间表</w:t>
      </w:r>
    </w:p>
    <w:p>
      <w:pPr>
        <w:spacing w:line="360" w:lineRule="exact"/>
        <w:ind w:firstLine="420" w:firstLineChars="200"/>
        <w:rPr>
          <w:rFonts w:ascii="Times New Roman" w:hAnsi="Times New Roman"/>
          <w:b/>
          <w:szCs w:val="21"/>
        </w:rPr>
      </w:pPr>
      <w:r>
        <w:rPr>
          <w:rFonts w:ascii="Times New Roman" w:hAnsi="Times New Roman"/>
          <w:szCs w:val="21"/>
        </w:rPr>
        <w:t>2018</w:t>
      </w:r>
      <w:r>
        <w:rPr>
          <w:rFonts w:hint="eastAsia" w:ascii="Times New Roman" w:hAnsi="Times New Roman"/>
          <w:szCs w:val="21"/>
        </w:rPr>
        <w:t>年全年开展一次内分泌检验能力验证</w:t>
      </w:r>
      <w:r>
        <w:rPr>
          <w:rFonts w:ascii="Times New Roman" w:hAnsi="Times New Roman"/>
          <w:szCs w:val="21"/>
        </w:rPr>
        <w:t>/</w:t>
      </w:r>
      <w:r>
        <w:rPr>
          <w:rFonts w:hint="eastAsia" w:ascii="Times New Roman" w:hAnsi="Times New Roman"/>
          <w:szCs w:val="21"/>
        </w:rPr>
        <w:t>室间质量评价活动，共发放</w:t>
      </w:r>
      <w:r>
        <w:rPr>
          <w:rFonts w:ascii="Times New Roman" w:hAnsi="Times New Roman"/>
          <w:szCs w:val="21"/>
        </w:rPr>
        <w:t>5</w:t>
      </w:r>
      <w:r>
        <w:rPr>
          <w:rFonts w:hint="eastAsia" w:ascii="Times New Roman" w:hAnsi="Times New Roman"/>
          <w:szCs w:val="21"/>
        </w:rPr>
        <w:t>个批号能力验证物品（待测样品），样品于元月上旬通过金域达冷链物流派发给各参加实验室。活动评价项目（</w:t>
      </w:r>
      <w:r>
        <w:rPr>
          <w:rFonts w:ascii="Times New Roman" w:hAnsi="Times New Roman"/>
          <w:szCs w:val="21"/>
        </w:rPr>
        <w:t>19</w:t>
      </w:r>
      <w:r>
        <w:rPr>
          <w:rFonts w:hint="eastAsia" w:ascii="Times New Roman" w:hAnsi="Times New Roman"/>
          <w:szCs w:val="21"/>
        </w:rPr>
        <w:t>项）为：包括：总</w:t>
      </w:r>
      <w:r>
        <w:rPr>
          <w:rFonts w:ascii="Times New Roman" w:hAnsi="Times New Roman"/>
          <w:szCs w:val="21"/>
        </w:rPr>
        <w:t>T3</w:t>
      </w:r>
      <w:r>
        <w:rPr>
          <w:rFonts w:hint="eastAsia" w:ascii="Times New Roman" w:hAnsi="Times New Roman"/>
          <w:szCs w:val="21"/>
        </w:rPr>
        <w:t>、游离</w:t>
      </w:r>
      <w:r>
        <w:rPr>
          <w:rFonts w:ascii="Times New Roman" w:hAnsi="Times New Roman"/>
          <w:szCs w:val="21"/>
        </w:rPr>
        <w:t>T3</w:t>
      </w:r>
      <w:r>
        <w:rPr>
          <w:rFonts w:hint="eastAsia" w:ascii="Times New Roman" w:hAnsi="Times New Roman"/>
          <w:szCs w:val="21"/>
        </w:rPr>
        <w:t>、总</w:t>
      </w:r>
      <w:r>
        <w:rPr>
          <w:rFonts w:ascii="Times New Roman" w:hAnsi="Times New Roman"/>
          <w:szCs w:val="21"/>
        </w:rPr>
        <w:t>T4</w:t>
      </w:r>
      <w:r>
        <w:rPr>
          <w:rFonts w:hint="eastAsia" w:ascii="Times New Roman" w:hAnsi="Times New Roman"/>
          <w:szCs w:val="21"/>
        </w:rPr>
        <w:t>、游离</w:t>
      </w:r>
      <w:r>
        <w:rPr>
          <w:rFonts w:ascii="Times New Roman" w:hAnsi="Times New Roman"/>
          <w:szCs w:val="21"/>
        </w:rPr>
        <w:t>T4</w:t>
      </w:r>
      <w:r>
        <w:rPr>
          <w:rFonts w:hint="eastAsia" w:ascii="Times New Roman" w:hAnsi="Times New Roman"/>
          <w:szCs w:val="21"/>
        </w:rPr>
        <w:t>、</w:t>
      </w:r>
      <w:r>
        <w:rPr>
          <w:rFonts w:ascii="Times New Roman" w:hAnsi="Times New Roman"/>
          <w:szCs w:val="21"/>
        </w:rPr>
        <w:t>TSH</w:t>
      </w:r>
      <w:r>
        <w:rPr>
          <w:rFonts w:hint="eastAsia" w:ascii="Times New Roman" w:hAnsi="Times New Roman"/>
          <w:szCs w:val="21"/>
        </w:rPr>
        <w:t>、叶酸、维生素</w:t>
      </w:r>
      <w:r>
        <w:rPr>
          <w:rFonts w:ascii="Times New Roman" w:hAnsi="Times New Roman"/>
          <w:szCs w:val="21"/>
        </w:rPr>
        <w:t>B12</w:t>
      </w:r>
      <w:r>
        <w:rPr>
          <w:rFonts w:hint="eastAsia" w:ascii="Times New Roman" w:hAnsi="Times New Roman"/>
          <w:szCs w:val="21"/>
        </w:rPr>
        <w:t>、催乳素、雌二醇、孕酮、睾酮、</w:t>
      </w:r>
      <w:r>
        <w:rPr>
          <w:rFonts w:ascii="Times New Roman" w:hAnsi="Times New Roman"/>
          <w:szCs w:val="21"/>
        </w:rPr>
        <w:t>FSH</w:t>
      </w:r>
      <w:r>
        <w:rPr>
          <w:rFonts w:hint="eastAsia" w:ascii="Times New Roman" w:hAnsi="Times New Roman"/>
          <w:szCs w:val="21"/>
        </w:rPr>
        <w:t>、</w:t>
      </w:r>
      <w:r>
        <w:rPr>
          <w:rFonts w:ascii="Times New Roman" w:hAnsi="Times New Roman"/>
          <w:szCs w:val="21"/>
        </w:rPr>
        <w:t>LH</w:t>
      </w:r>
      <w:r>
        <w:rPr>
          <w:rFonts w:hint="eastAsia" w:ascii="Times New Roman" w:hAnsi="Times New Roman"/>
          <w:szCs w:val="21"/>
        </w:rPr>
        <w:t>、胰岛素、</w:t>
      </w:r>
      <w:r>
        <w:rPr>
          <w:rFonts w:ascii="Times New Roman" w:hAnsi="Times New Roman"/>
          <w:szCs w:val="21"/>
        </w:rPr>
        <w:t>C</w:t>
      </w:r>
      <w:r>
        <w:rPr>
          <w:rFonts w:hint="eastAsia" w:ascii="Times New Roman" w:hAnsi="Times New Roman"/>
          <w:szCs w:val="21"/>
        </w:rPr>
        <w:t>肽、皮质醇、</w:t>
      </w:r>
      <w:bookmarkStart w:id="3" w:name="OLE_LINK193"/>
      <w:bookmarkStart w:id="4" w:name="OLE_LINK194"/>
      <w:r>
        <w:rPr>
          <w:rFonts w:ascii="Times New Roman" w:hAnsi="Times New Roman"/>
          <w:szCs w:val="21"/>
        </w:rPr>
        <w:t>25-</w:t>
      </w:r>
      <w:r>
        <w:rPr>
          <w:rFonts w:hint="eastAsia" w:ascii="Times New Roman" w:hAnsi="Times New Roman"/>
          <w:szCs w:val="21"/>
        </w:rPr>
        <w:t>羟基维生素</w:t>
      </w:r>
      <w:r>
        <w:rPr>
          <w:rFonts w:ascii="Times New Roman" w:hAnsi="Times New Roman"/>
          <w:szCs w:val="21"/>
        </w:rPr>
        <w:t>D</w:t>
      </w:r>
      <w:bookmarkEnd w:id="3"/>
      <w:bookmarkEnd w:id="4"/>
      <w:r>
        <w:rPr>
          <w:rFonts w:ascii="Times New Roman" w:hAnsi="Times New Roman"/>
          <w:szCs w:val="21"/>
        </w:rPr>
        <w:t>2</w:t>
      </w:r>
      <w:r>
        <w:rPr>
          <w:rFonts w:hint="eastAsia" w:ascii="Times New Roman" w:hAnsi="Times New Roman"/>
          <w:szCs w:val="21"/>
        </w:rPr>
        <w:t>、</w:t>
      </w:r>
      <w:r>
        <w:rPr>
          <w:rFonts w:ascii="Times New Roman" w:hAnsi="Times New Roman"/>
          <w:szCs w:val="21"/>
        </w:rPr>
        <w:t>25-</w:t>
      </w:r>
      <w:r>
        <w:rPr>
          <w:rFonts w:hint="eastAsia" w:ascii="Times New Roman" w:hAnsi="Times New Roman"/>
          <w:szCs w:val="21"/>
        </w:rPr>
        <w:t>羟维生素</w:t>
      </w:r>
      <w:r>
        <w:rPr>
          <w:rFonts w:ascii="Times New Roman" w:hAnsi="Times New Roman"/>
          <w:szCs w:val="21"/>
        </w:rPr>
        <w:t>D3</w:t>
      </w:r>
      <w:r>
        <w:rPr>
          <w:rFonts w:hint="eastAsia" w:ascii="Times New Roman" w:hAnsi="Times New Roman"/>
          <w:szCs w:val="21"/>
        </w:rPr>
        <w:t>、总维生素</w:t>
      </w:r>
      <w:r>
        <w:rPr>
          <w:rFonts w:ascii="Times New Roman" w:hAnsi="Times New Roman"/>
          <w:szCs w:val="21"/>
        </w:rPr>
        <w:t>D</w:t>
      </w:r>
      <w:r>
        <w:rPr>
          <w:rFonts w:hint="eastAsia" w:ascii="Times New Roman" w:hAnsi="Times New Roman"/>
          <w:szCs w:val="21"/>
        </w:rPr>
        <w:t>。</w:t>
      </w:r>
    </w:p>
    <w:p>
      <w:pPr>
        <w:spacing w:line="360" w:lineRule="exact"/>
        <w:ind w:firstLine="420" w:firstLineChars="200"/>
        <w:rPr>
          <w:rFonts w:ascii="Times New Roman" w:hAnsi="Times New Roman"/>
          <w:szCs w:val="21"/>
        </w:rPr>
      </w:pPr>
      <w:r>
        <w:rPr>
          <w:rFonts w:hint="eastAsia" w:ascii="Times New Roman" w:hAnsi="Times New Roman"/>
          <w:szCs w:val="21"/>
        </w:rPr>
        <w:t>时间安排为：</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086"/>
        <w:gridCol w:w="907"/>
        <w:gridCol w:w="1631"/>
        <w:gridCol w:w="163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vAlign w:val="center"/>
          </w:tcPr>
          <w:p>
            <w:pPr>
              <w:autoSpaceDE w:val="0"/>
              <w:autoSpaceDN w:val="0"/>
              <w:adjustRightInd w:val="0"/>
              <w:spacing w:line="320" w:lineRule="exact"/>
              <w:jc w:val="center"/>
              <w:rPr>
                <w:rFonts w:ascii="Times New Roman" w:hAnsi="Times New Roman"/>
                <w:b/>
                <w:szCs w:val="21"/>
              </w:rPr>
            </w:pPr>
            <w:r>
              <w:rPr>
                <w:rFonts w:hint="eastAsia" w:ascii="Times New Roman" w:hAnsi="Times New Roman"/>
                <w:b/>
                <w:szCs w:val="21"/>
              </w:rPr>
              <w:t>活动次数</w:t>
            </w:r>
          </w:p>
        </w:tc>
        <w:tc>
          <w:tcPr>
            <w:tcW w:w="1993" w:type="dxa"/>
            <w:gridSpan w:val="2"/>
            <w:vAlign w:val="center"/>
          </w:tcPr>
          <w:p>
            <w:pPr>
              <w:autoSpaceDE w:val="0"/>
              <w:autoSpaceDN w:val="0"/>
              <w:adjustRightInd w:val="0"/>
              <w:spacing w:line="320" w:lineRule="exact"/>
              <w:jc w:val="center"/>
              <w:rPr>
                <w:rFonts w:ascii="Times New Roman" w:hAnsi="Times New Roman"/>
                <w:b/>
                <w:szCs w:val="21"/>
              </w:rPr>
            </w:pPr>
            <w:r>
              <w:rPr>
                <w:rFonts w:hint="eastAsia" w:ascii="Times New Roman" w:hAnsi="Times New Roman"/>
                <w:b/>
                <w:szCs w:val="21"/>
              </w:rPr>
              <w:t>样品批号</w:t>
            </w:r>
          </w:p>
        </w:tc>
        <w:tc>
          <w:tcPr>
            <w:tcW w:w="1631" w:type="dxa"/>
            <w:vAlign w:val="center"/>
          </w:tcPr>
          <w:p>
            <w:pPr>
              <w:autoSpaceDE w:val="0"/>
              <w:autoSpaceDN w:val="0"/>
              <w:adjustRightInd w:val="0"/>
              <w:spacing w:line="320" w:lineRule="exact"/>
              <w:jc w:val="center"/>
              <w:rPr>
                <w:rFonts w:ascii="Times New Roman" w:hAnsi="Times New Roman"/>
                <w:b/>
                <w:szCs w:val="21"/>
              </w:rPr>
            </w:pPr>
            <w:r>
              <w:rPr>
                <w:rFonts w:hint="eastAsia" w:ascii="Times New Roman" w:hAnsi="Times New Roman"/>
                <w:b/>
                <w:szCs w:val="21"/>
              </w:rPr>
              <w:t>样品建议</w:t>
            </w:r>
          </w:p>
          <w:p>
            <w:pPr>
              <w:autoSpaceDE w:val="0"/>
              <w:autoSpaceDN w:val="0"/>
              <w:adjustRightInd w:val="0"/>
              <w:spacing w:line="320" w:lineRule="exact"/>
              <w:jc w:val="center"/>
              <w:rPr>
                <w:rFonts w:ascii="Times New Roman" w:hAnsi="Times New Roman"/>
                <w:b/>
                <w:szCs w:val="21"/>
              </w:rPr>
            </w:pPr>
            <w:r>
              <w:rPr>
                <w:rFonts w:hint="eastAsia" w:ascii="Times New Roman" w:hAnsi="Times New Roman"/>
                <w:b/>
                <w:szCs w:val="21"/>
              </w:rPr>
              <w:t>测定日期</w:t>
            </w:r>
          </w:p>
        </w:tc>
        <w:tc>
          <w:tcPr>
            <w:tcW w:w="1632" w:type="dxa"/>
            <w:vAlign w:val="center"/>
          </w:tcPr>
          <w:p>
            <w:pPr>
              <w:autoSpaceDE w:val="0"/>
              <w:autoSpaceDN w:val="0"/>
              <w:adjustRightInd w:val="0"/>
              <w:spacing w:line="320" w:lineRule="exact"/>
              <w:jc w:val="center"/>
              <w:rPr>
                <w:rFonts w:ascii="Times New Roman" w:hAnsi="Times New Roman"/>
                <w:b/>
                <w:szCs w:val="21"/>
              </w:rPr>
            </w:pPr>
            <w:r>
              <w:rPr>
                <w:rFonts w:hint="eastAsia" w:ascii="Times New Roman" w:hAnsi="Times New Roman"/>
                <w:b/>
                <w:szCs w:val="21"/>
              </w:rPr>
              <w:t>结果回报</w:t>
            </w:r>
          </w:p>
          <w:p>
            <w:pPr>
              <w:autoSpaceDE w:val="0"/>
              <w:autoSpaceDN w:val="0"/>
              <w:adjustRightInd w:val="0"/>
              <w:spacing w:line="320" w:lineRule="exact"/>
              <w:jc w:val="center"/>
              <w:rPr>
                <w:rFonts w:ascii="Times New Roman" w:hAnsi="Times New Roman"/>
                <w:b/>
                <w:szCs w:val="21"/>
              </w:rPr>
            </w:pPr>
            <w:r>
              <w:rPr>
                <w:rFonts w:hint="eastAsia" w:ascii="Times New Roman" w:hAnsi="Times New Roman"/>
                <w:b/>
                <w:szCs w:val="21"/>
              </w:rPr>
              <w:t>截止日期</w:t>
            </w:r>
          </w:p>
        </w:tc>
        <w:tc>
          <w:tcPr>
            <w:tcW w:w="2076" w:type="dxa"/>
            <w:vAlign w:val="center"/>
          </w:tcPr>
          <w:p>
            <w:pPr>
              <w:autoSpaceDE w:val="0"/>
              <w:autoSpaceDN w:val="0"/>
              <w:adjustRightInd w:val="0"/>
              <w:spacing w:line="320" w:lineRule="exact"/>
              <w:jc w:val="center"/>
              <w:rPr>
                <w:rFonts w:ascii="Times New Roman" w:hAnsi="Times New Roman"/>
                <w:b/>
                <w:szCs w:val="21"/>
              </w:rPr>
            </w:pPr>
            <w:r>
              <w:rPr>
                <w:rFonts w:hint="eastAsia" w:ascii="Times New Roman" w:hAnsi="Times New Roman"/>
                <w:b/>
                <w:szCs w:val="21"/>
              </w:rPr>
              <w:t>活动报告</w:t>
            </w:r>
          </w:p>
          <w:p>
            <w:pPr>
              <w:autoSpaceDE w:val="0"/>
              <w:autoSpaceDN w:val="0"/>
              <w:adjustRightInd w:val="0"/>
              <w:spacing w:line="320" w:lineRule="exact"/>
              <w:jc w:val="center"/>
              <w:rPr>
                <w:rFonts w:ascii="Times New Roman" w:hAnsi="Times New Roman"/>
                <w:b/>
                <w:szCs w:val="21"/>
              </w:rPr>
            </w:pPr>
            <w:r>
              <w:rPr>
                <w:rFonts w:hint="eastAsia" w:ascii="Times New Roman" w:hAnsi="Times New Roman"/>
                <w:b/>
                <w:szCs w:val="21"/>
              </w:rPr>
              <w:t>下发日期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vAlign w:val="center"/>
          </w:tcPr>
          <w:p>
            <w:pPr>
              <w:autoSpaceDE w:val="0"/>
              <w:autoSpaceDN w:val="0"/>
              <w:adjustRightInd w:val="0"/>
              <w:spacing w:line="320" w:lineRule="exact"/>
              <w:jc w:val="center"/>
              <w:rPr>
                <w:rFonts w:ascii="Times New Roman" w:hAnsi="Times New Roman"/>
                <w:szCs w:val="21"/>
              </w:rPr>
            </w:pPr>
            <w:r>
              <w:rPr>
                <w:rFonts w:hint="eastAsia" w:ascii="Times New Roman" w:hAnsi="Times New Roman"/>
                <w:szCs w:val="21"/>
              </w:rPr>
              <w:t>全年一次</w:t>
            </w:r>
          </w:p>
        </w:tc>
        <w:tc>
          <w:tcPr>
            <w:tcW w:w="1086" w:type="dxa"/>
            <w:vAlign w:val="center"/>
          </w:tcPr>
          <w:p>
            <w:pPr>
              <w:autoSpaceDE w:val="0"/>
              <w:autoSpaceDN w:val="0"/>
              <w:adjustRightInd w:val="0"/>
              <w:spacing w:line="320" w:lineRule="exact"/>
              <w:jc w:val="center"/>
              <w:rPr>
                <w:rFonts w:ascii="Times New Roman" w:hAnsi="Times New Roman"/>
                <w:szCs w:val="21"/>
              </w:rPr>
            </w:pPr>
            <w:r>
              <w:rPr>
                <w:rFonts w:ascii="Times New Roman" w:hAnsi="Times New Roman"/>
                <w:szCs w:val="21"/>
              </w:rPr>
              <w:t>201811</w:t>
            </w:r>
          </w:p>
          <w:p>
            <w:pPr>
              <w:autoSpaceDE w:val="0"/>
              <w:autoSpaceDN w:val="0"/>
              <w:adjustRightInd w:val="0"/>
              <w:spacing w:line="320" w:lineRule="exact"/>
              <w:jc w:val="center"/>
              <w:rPr>
                <w:rFonts w:ascii="Times New Roman" w:hAnsi="Times New Roman"/>
                <w:szCs w:val="21"/>
              </w:rPr>
            </w:pPr>
            <w:r>
              <w:rPr>
                <w:rFonts w:ascii="Times New Roman" w:hAnsi="Times New Roman"/>
                <w:szCs w:val="21"/>
              </w:rPr>
              <w:t>201813</w:t>
            </w:r>
          </w:p>
          <w:p>
            <w:pPr>
              <w:autoSpaceDE w:val="0"/>
              <w:autoSpaceDN w:val="0"/>
              <w:adjustRightInd w:val="0"/>
              <w:spacing w:line="320" w:lineRule="exact"/>
              <w:jc w:val="center"/>
              <w:rPr>
                <w:rFonts w:ascii="Times New Roman" w:hAnsi="Times New Roman"/>
                <w:szCs w:val="21"/>
              </w:rPr>
            </w:pPr>
            <w:r>
              <w:rPr>
                <w:rFonts w:ascii="Times New Roman" w:hAnsi="Times New Roman"/>
                <w:szCs w:val="21"/>
              </w:rPr>
              <w:t>201815</w:t>
            </w:r>
          </w:p>
        </w:tc>
        <w:tc>
          <w:tcPr>
            <w:tcW w:w="907" w:type="dxa"/>
            <w:vAlign w:val="center"/>
          </w:tcPr>
          <w:p>
            <w:pPr>
              <w:autoSpaceDE w:val="0"/>
              <w:autoSpaceDN w:val="0"/>
              <w:adjustRightInd w:val="0"/>
              <w:spacing w:line="320" w:lineRule="exact"/>
              <w:jc w:val="center"/>
              <w:rPr>
                <w:rFonts w:ascii="Times New Roman" w:hAnsi="Times New Roman"/>
                <w:szCs w:val="21"/>
              </w:rPr>
            </w:pPr>
            <w:r>
              <w:rPr>
                <w:rFonts w:ascii="Times New Roman" w:hAnsi="Times New Roman"/>
                <w:szCs w:val="21"/>
              </w:rPr>
              <w:t>201812</w:t>
            </w:r>
          </w:p>
          <w:p>
            <w:pPr>
              <w:autoSpaceDE w:val="0"/>
              <w:autoSpaceDN w:val="0"/>
              <w:adjustRightInd w:val="0"/>
              <w:spacing w:line="320" w:lineRule="exact"/>
              <w:jc w:val="center"/>
              <w:rPr>
                <w:rFonts w:ascii="Times New Roman" w:hAnsi="Times New Roman"/>
                <w:szCs w:val="21"/>
              </w:rPr>
            </w:pPr>
            <w:r>
              <w:rPr>
                <w:rFonts w:ascii="Times New Roman" w:hAnsi="Times New Roman"/>
                <w:szCs w:val="21"/>
              </w:rPr>
              <w:t>201814</w:t>
            </w:r>
          </w:p>
        </w:tc>
        <w:tc>
          <w:tcPr>
            <w:tcW w:w="1631" w:type="dxa"/>
            <w:vAlign w:val="center"/>
          </w:tcPr>
          <w:p>
            <w:pPr>
              <w:autoSpaceDE w:val="0"/>
              <w:autoSpaceDN w:val="0"/>
              <w:adjustRightInd w:val="0"/>
              <w:spacing w:line="320" w:lineRule="exact"/>
              <w:jc w:val="center"/>
              <w:rPr>
                <w:rFonts w:ascii="Times New Roman" w:hAnsi="Times New Roman"/>
                <w:szCs w:val="21"/>
              </w:rPr>
            </w:pPr>
            <w:r>
              <w:rPr>
                <w:rFonts w:ascii="Times New Roman" w:hAnsi="Times New Roman"/>
                <w:szCs w:val="21"/>
              </w:rPr>
              <w:t>2</w:t>
            </w:r>
            <w:r>
              <w:rPr>
                <w:rFonts w:hint="eastAsia" w:ascii="Times New Roman" w:hAnsi="Times New Roman"/>
                <w:szCs w:val="21"/>
              </w:rPr>
              <w:t>月</w:t>
            </w:r>
            <w:r>
              <w:rPr>
                <w:rFonts w:ascii="Times New Roman" w:hAnsi="Times New Roman"/>
                <w:szCs w:val="21"/>
              </w:rPr>
              <w:t>23</w:t>
            </w:r>
            <w:r>
              <w:rPr>
                <w:rFonts w:hint="eastAsia" w:ascii="Times New Roman" w:hAnsi="Times New Roman"/>
                <w:szCs w:val="21"/>
              </w:rPr>
              <w:t>日</w:t>
            </w:r>
          </w:p>
        </w:tc>
        <w:tc>
          <w:tcPr>
            <w:tcW w:w="1632" w:type="dxa"/>
            <w:vAlign w:val="center"/>
          </w:tcPr>
          <w:p>
            <w:pPr>
              <w:autoSpaceDE w:val="0"/>
              <w:autoSpaceDN w:val="0"/>
              <w:adjustRightInd w:val="0"/>
              <w:spacing w:line="320" w:lineRule="exact"/>
              <w:jc w:val="center"/>
              <w:rPr>
                <w:rFonts w:ascii="Times New Roman" w:hAnsi="Times New Roman"/>
                <w:szCs w:val="21"/>
              </w:rPr>
            </w:pPr>
            <w:r>
              <w:rPr>
                <w:rFonts w:ascii="Times New Roman" w:hAnsi="Times New Roman"/>
                <w:szCs w:val="21"/>
              </w:rPr>
              <w:t>2</w:t>
            </w:r>
            <w:r>
              <w:rPr>
                <w:rFonts w:hint="eastAsia" w:ascii="Times New Roman" w:hAnsi="Times New Roman"/>
                <w:szCs w:val="21"/>
              </w:rPr>
              <w:t>月</w:t>
            </w:r>
            <w:r>
              <w:rPr>
                <w:rFonts w:ascii="Times New Roman" w:hAnsi="Times New Roman"/>
                <w:szCs w:val="21"/>
              </w:rPr>
              <w:t>28</w:t>
            </w:r>
            <w:r>
              <w:rPr>
                <w:rFonts w:hint="eastAsia" w:ascii="Times New Roman" w:hAnsi="Times New Roman"/>
                <w:szCs w:val="21"/>
              </w:rPr>
              <w:t>日</w:t>
            </w:r>
          </w:p>
        </w:tc>
        <w:tc>
          <w:tcPr>
            <w:tcW w:w="2076" w:type="dxa"/>
            <w:vAlign w:val="center"/>
          </w:tcPr>
          <w:p>
            <w:pPr>
              <w:autoSpaceDE w:val="0"/>
              <w:autoSpaceDN w:val="0"/>
              <w:adjustRightInd w:val="0"/>
              <w:spacing w:line="320" w:lineRule="exact"/>
              <w:jc w:val="center"/>
              <w:rPr>
                <w:rFonts w:ascii="Times New Roman" w:hAnsi="Times New Roman"/>
                <w:szCs w:val="21"/>
              </w:rPr>
            </w:pPr>
            <w:r>
              <w:rPr>
                <w:rFonts w:ascii="Times New Roman" w:hAnsi="Times New Roman"/>
                <w:szCs w:val="21"/>
              </w:rPr>
              <w:t>4</w:t>
            </w:r>
            <w:r>
              <w:rPr>
                <w:rFonts w:hint="eastAsia" w:ascii="Times New Roman" w:hAnsi="Times New Roman"/>
                <w:szCs w:val="21"/>
              </w:rPr>
              <w:t>月</w:t>
            </w:r>
            <w:r>
              <w:rPr>
                <w:rFonts w:ascii="Times New Roman" w:hAnsi="Times New Roman"/>
                <w:szCs w:val="21"/>
              </w:rPr>
              <w:t>9</w:t>
            </w:r>
            <w:r>
              <w:rPr>
                <w:rFonts w:hint="eastAsia" w:ascii="Times New Roman" w:hAnsi="Times New Roman"/>
                <w:szCs w:val="21"/>
              </w:rPr>
              <w:t>日</w:t>
            </w:r>
          </w:p>
        </w:tc>
      </w:tr>
    </w:tbl>
    <w:p>
      <w:pPr>
        <w:autoSpaceDE w:val="0"/>
        <w:autoSpaceDN w:val="0"/>
        <w:adjustRightInd w:val="0"/>
        <w:ind w:firstLine="210" w:firstLineChars="100"/>
        <w:jc w:val="left"/>
        <w:rPr>
          <w:rFonts w:ascii="Times New Roman" w:hAnsi="Times New Roman"/>
          <w:szCs w:val="21"/>
        </w:rPr>
      </w:pPr>
      <w:r>
        <w:rPr>
          <w:rFonts w:hint="eastAsia" w:ascii="Times New Roman" w:hAnsi="Times New Roman"/>
          <w:szCs w:val="21"/>
        </w:rPr>
        <w:t>注</w:t>
      </w:r>
      <w:r>
        <w:rPr>
          <w:rFonts w:ascii="Times New Roman" w:hAnsi="Times New Roman"/>
          <w:b/>
          <w:bCs/>
          <w:szCs w:val="21"/>
        </w:rPr>
        <w:t>:</w:t>
      </w:r>
      <w:r>
        <w:rPr>
          <w:rFonts w:hint="eastAsia" w:ascii="Times New Roman" w:hAnsi="Times New Roman"/>
          <w:szCs w:val="21"/>
        </w:rPr>
        <w:t>为保证及时回报结果</w:t>
      </w:r>
      <w:r>
        <w:rPr>
          <w:rFonts w:ascii="Times New Roman" w:hAnsi="Times New Roman"/>
          <w:b/>
          <w:bCs/>
          <w:szCs w:val="21"/>
        </w:rPr>
        <w:t>,</w:t>
      </w:r>
      <w:r>
        <w:rPr>
          <w:rFonts w:hint="eastAsia" w:ascii="Times New Roman" w:hAnsi="Times New Roman"/>
          <w:szCs w:val="21"/>
        </w:rPr>
        <w:t>截止日期后收到的结果将不予统计分析。</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hAnsi="Times New Roman"/>
          <w:b/>
          <w:szCs w:val="21"/>
        </w:rPr>
        <w:t>二、样品描述</w:t>
      </w:r>
    </w:p>
    <w:p>
      <w:pPr>
        <w:spacing w:line="360" w:lineRule="exact"/>
        <w:ind w:firstLine="420"/>
        <w:rPr>
          <w:rFonts w:ascii="Times New Roman" w:hAnsi="Times New Roman"/>
          <w:szCs w:val="21"/>
        </w:rPr>
      </w:pPr>
      <w:r>
        <w:rPr>
          <w:rFonts w:hint="eastAsia" w:ascii="Times New Roman" w:hAnsi="Times New Roman"/>
          <w:kern w:val="0"/>
          <w:szCs w:val="21"/>
        </w:rPr>
        <w:t>本次</w:t>
      </w:r>
      <w:r>
        <w:rPr>
          <w:rFonts w:hint="eastAsia" w:ascii="Times New Roman" w:hAnsi="Times New Roman"/>
          <w:szCs w:val="21"/>
        </w:rPr>
        <w:t>使用能力验证物品为中心统一购买的英国朗道公司生产的商品质控品，该产品来自于人体物质，为冻干品，装量</w:t>
      </w:r>
      <w:r>
        <w:rPr>
          <w:rFonts w:ascii="Times New Roman" w:hAnsi="Times New Roman"/>
          <w:b/>
          <w:i/>
          <w:szCs w:val="21"/>
        </w:rPr>
        <w:t>3ml/</w:t>
      </w:r>
      <w:r>
        <w:rPr>
          <w:rFonts w:hint="eastAsia" w:ascii="Times New Roman" w:hAnsi="Times New Roman"/>
          <w:b/>
          <w:i/>
          <w:szCs w:val="21"/>
        </w:rPr>
        <w:t>瓶</w:t>
      </w:r>
      <w:r>
        <w:rPr>
          <w:rFonts w:hint="eastAsia" w:ascii="Times New Roman" w:hAnsi="Times New Roman"/>
          <w:szCs w:val="21"/>
        </w:rPr>
        <w:t>，开瓶：冷藏储存（</w:t>
      </w:r>
      <w:r>
        <w:rPr>
          <w:rFonts w:ascii="Times New Roman" w:hAnsi="Times New Roman"/>
          <w:kern w:val="0"/>
          <w:szCs w:val="21"/>
        </w:rPr>
        <w:t>2</w:t>
      </w:r>
      <w:r>
        <w:rPr>
          <w:rFonts w:hint="eastAsia" w:ascii="Times New Roman" w:hAnsi="Times New Roman"/>
          <w:kern w:val="0"/>
          <w:szCs w:val="21"/>
        </w:rPr>
        <w:t>至</w:t>
      </w:r>
      <w:r>
        <w:rPr>
          <w:rFonts w:ascii="Times New Roman" w:hAnsi="Times New Roman"/>
          <w:kern w:val="0"/>
          <w:szCs w:val="21"/>
        </w:rPr>
        <w:t>8</w:t>
      </w:r>
      <w:r>
        <w:rPr>
          <w:rFonts w:hint="eastAsia" w:ascii="宋体" w:hAnsi="宋体" w:cs="宋体"/>
          <w:bCs/>
          <w:szCs w:val="21"/>
        </w:rPr>
        <w:t>℃</w:t>
      </w:r>
      <w:r>
        <w:rPr>
          <w:rFonts w:hint="eastAsia" w:ascii="Times New Roman" w:hAnsi="Times New Roman"/>
          <w:szCs w:val="21"/>
        </w:rPr>
        <w:t>）。</w:t>
      </w:r>
      <w:r>
        <w:rPr>
          <w:rFonts w:hint="eastAsia" w:ascii="Times New Roman" w:hAnsi="Times New Roman"/>
          <w:kern w:val="0"/>
          <w:sz w:val="20"/>
          <w:szCs w:val="20"/>
        </w:rPr>
        <w:t>复溶</w:t>
      </w:r>
      <w:r>
        <w:rPr>
          <w:rFonts w:hint="eastAsia" w:ascii="Times New Roman" w:hAnsi="Times New Roman"/>
          <w:szCs w:val="21"/>
        </w:rPr>
        <w:t>后在无污染的情况下，</w:t>
      </w:r>
      <w:r>
        <w:rPr>
          <w:rFonts w:ascii="Times New Roman" w:hAnsi="Times New Roman"/>
          <w:szCs w:val="21"/>
        </w:rPr>
        <w:t>2</w:t>
      </w:r>
      <w:r>
        <w:rPr>
          <w:rFonts w:hint="eastAsia" w:ascii="Times New Roman" w:hAnsi="Times New Roman"/>
          <w:szCs w:val="21"/>
        </w:rPr>
        <w:t>至</w:t>
      </w:r>
      <w:r>
        <w:rPr>
          <w:rFonts w:ascii="Times New Roman" w:hAnsi="Times New Roman"/>
          <w:szCs w:val="21"/>
        </w:rPr>
        <w:t>8</w:t>
      </w:r>
      <w:r>
        <w:rPr>
          <w:rFonts w:hint="eastAsia" w:ascii="宋体" w:hAnsi="宋体" w:cs="宋体"/>
          <w:szCs w:val="21"/>
        </w:rPr>
        <w:t>℃</w:t>
      </w:r>
      <w:r>
        <w:rPr>
          <w:rFonts w:hint="eastAsia" w:ascii="Times New Roman" w:hAnsi="Times New Roman"/>
          <w:szCs w:val="21"/>
        </w:rPr>
        <w:t>稳定</w:t>
      </w:r>
      <w:r>
        <w:rPr>
          <w:rFonts w:ascii="Times New Roman" w:hAnsi="Times New Roman"/>
          <w:szCs w:val="21"/>
        </w:rPr>
        <w:t>7</w:t>
      </w:r>
      <w:r>
        <w:rPr>
          <w:rFonts w:hint="eastAsia" w:ascii="Times New Roman" w:hAnsi="Times New Roman"/>
          <w:szCs w:val="21"/>
        </w:rPr>
        <w:t>天，</w:t>
      </w:r>
      <w:r>
        <w:rPr>
          <w:rFonts w:ascii="Times New Roman" w:hAnsi="Times New Roman"/>
          <w:szCs w:val="21"/>
        </w:rPr>
        <w:t>-20</w:t>
      </w:r>
      <w:r>
        <w:rPr>
          <w:rFonts w:hint="eastAsia" w:ascii="宋体" w:hAnsi="宋体" w:cs="宋体"/>
          <w:szCs w:val="21"/>
        </w:rPr>
        <w:t>℃</w:t>
      </w:r>
      <w:r>
        <w:rPr>
          <w:rFonts w:hint="eastAsia" w:ascii="Times New Roman" w:hAnsi="Times New Roman"/>
          <w:szCs w:val="21"/>
        </w:rPr>
        <w:t>冷冻可稳定</w:t>
      </w:r>
      <w:r>
        <w:rPr>
          <w:rFonts w:ascii="Times New Roman" w:hAnsi="Times New Roman"/>
          <w:szCs w:val="21"/>
        </w:rPr>
        <w:t>4</w:t>
      </w:r>
      <w:r>
        <w:rPr>
          <w:rFonts w:hint="eastAsia" w:ascii="Times New Roman" w:hAnsi="Times New Roman"/>
          <w:szCs w:val="21"/>
        </w:rPr>
        <w:t>周。对于</w:t>
      </w:r>
      <w:r>
        <w:rPr>
          <w:rFonts w:ascii="Times New Roman" w:hAnsi="Times New Roman"/>
          <w:szCs w:val="21"/>
        </w:rPr>
        <w:t>C-</w:t>
      </w:r>
      <w:r>
        <w:rPr>
          <w:rFonts w:hint="eastAsia" w:ascii="Times New Roman" w:hAnsi="Times New Roman"/>
          <w:szCs w:val="21"/>
        </w:rPr>
        <w:t>肽，</w:t>
      </w:r>
      <w:r>
        <w:rPr>
          <w:rFonts w:ascii="Times New Roman" w:hAnsi="Times New Roman"/>
          <w:szCs w:val="21"/>
        </w:rPr>
        <w:t>2</w:t>
      </w:r>
      <w:r>
        <w:rPr>
          <w:rFonts w:hint="eastAsia" w:ascii="Times New Roman" w:hAnsi="Times New Roman"/>
          <w:szCs w:val="21"/>
        </w:rPr>
        <w:t>至</w:t>
      </w:r>
      <w:r>
        <w:rPr>
          <w:rFonts w:ascii="Times New Roman" w:hAnsi="Times New Roman"/>
          <w:szCs w:val="21"/>
        </w:rPr>
        <w:t>8</w:t>
      </w:r>
      <w:r>
        <w:rPr>
          <w:rFonts w:hint="eastAsia" w:ascii="宋体" w:hAnsi="宋体" w:cs="宋体"/>
          <w:szCs w:val="21"/>
        </w:rPr>
        <w:t>℃</w:t>
      </w:r>
      <w:r>
        <w:rPr>
          <w:rFonts w:hint="eastAsia" w:ascii="Times New Roman" w:hAnsi="Times New Roman"/>
          <w:szCs w:val="21"/>
        </w:rPr>
        <w:t>稳定</w:t>
      </w:r>
      <w:r>
        <w:rPr>
          <w:rFonts w:ascii="Times New Roman" w:hAnsi="Times New Roman"/>
          <w:szCs w:val="21"/>
        </w:rPr>
        <w:t>1</w:t>
      </w:r>
      <w:r>
        <w:rPr>
          <w:rFonts w:hint="eastAsia" w:ascii="Times New Roman" w:hAnsi="Times New Roman"/>
          <w:szCs w:val="21"/>
        </w:rPr>
        <w:t>天。使用后，任何剩余产品不能放在原始试剂瓶中冷藏。未开启的样品</w:t>
      </w:r>
      <w:r>
        <w:rPr>
          <w:rFonts w:ascii="Times New Roman" w:hAnsi="Times New Roman"/>
          <w:szCs w:val="21"/>
        </w:rPr>
        <w:t>2-8</w:t>
      </w:r>
      <w:r>
        <w:rPr>
          <w:rFonts w:hint="eastAsia" w:ascii="宋体" w:hAnsi="宋体" w:cs="宋体"/>
          <w:szCs w:val="21"/>
        </w:rPr>
        <w:t>℃</w:t>
      </w:r>
      <w:r>
        <w:rPr>
          <w:rFonts w:hint="eastAsia" w:ascii="Times New Roman" w:hAnsi="Times New Roman"/>
          <w:szCs w:val="21"/>
        </w:rPr>
        <w:t>冷藏，在有效期内稳定，样本有效期为</w:t>
      </w:r>
      <w:r>
        <w:rPr>
          <w:rFonts w:ascii="Times New Roman" w:hAnsi="Times New Roman"/>
          <w:szCs w:val="21"/>
        </w:rPr>
        <w:t>4</w:t>
      </w:r>
      <w:r>
        <w:rPr>
          <w:rFonts w:hint="eastAsia" w:ascii="Times New Roman" w:hAnsi="Times New Roman"/>
          <w:szCs w:val="21"/>
        </w:rPr>
        <w:t>年。</w:t>
      </w:r>
    </w:p>
    <w:p>
      <w:pPr>
        <w:pStyle w:val="2"/>
        <w:spacing w:line="360" w:lineRule="exact"/>
        <w:ind w:firstLine="420" w:firstLineChars="200"/>
        <w:rPr>
          <w:sz w:val="21"/>
          <w:szCs w:val="22"/>
        </w:rPr>
      </w:pPr>
      <w:r>
        <w:rPr>
          <w:rFonts w:hint="eastAsia"/>
          <w:sz w:val="21"/>
          <w:szCs w:val="22"/>
        </w:rPr>
        <w:t>本能力验证物品在分发之前之前，已委托</w:t>
      </w:r>
      <w:r>
        <w:rPr>
          <w:rFonts w:hint="eastAsia"/>
          <w:b/>
          <w:sz w:val="21"/>
          <w:szCs w:val="21"/>
        </w:rPr>
        <w:t>华中科技大学同济医学院附属同济医院检验科</w:t>
      </w:r>
      <w:r>
        <w:rPr>
          <w:rFonts w:hint="eastAsia"/>
          <w:sz w:val="21"/>
          <w:szCs w:val="22"/>
        </w:rPr>
        <w:t>采用其通过</w:t>
      </w:r>
      <w:r>
        <w:rPr>
          <w:sz w:val="21"/>
          <w:szCs w:val="22"/>
        </w:rPr>
        <w:t>CNAS</w:t>
      </w:r>
      <w:r>
        <w:rPr>
          <w:rFonts w:hint="eastAsia"/>
          <w:sz w:val="21"/>
          <w:szCs w:val="22"/>
        </w:rPr>
        <w:t>认可的检验方法、设备及试剂对样本中的游离</w:t>
      </w:r>
      <w:r>
        <w:rPr>
          <w:sz w:val="21"/>
          <w:szCs w:val="22"/>
        </w:rPr>
        <w:t>T3</w:t>
      </w:r>
      <w:r>
        <w:rPr>
          <w:rFonts w:hint="eastAsia"/>
          <w:sz w:val="21"/>
          <w:szCs w:val="22"/>
        </w:rPr>
        <w:t>、</w:t>
      </w:r>
      <w:r>
        <w:rPr>
          <w:rFonts w:hint="eastAsia"/>
          <w:sz w:val="21"/>
          <w:szCs w:val="21"/>
        </w:rPr>
        <w:t>促甲状腺素（</w:t>
      </w:r>
      <w:r>
        <w:rPr>
          <w:sz w:val="21"/>
          <w:szCs w:val="21"/>
        </w:rPr>
        <w:t>TSH</w:t>
      </w:r>
      <w:r>
        <w:rPr>
          <w:rFonts w:hint="eastAsia"/>
          <w:sz w:val="21"/>
          <w:szCs w:val="21"/>
        </w:rPr>
        <w:t>）</w:t>
      </w:r>
      <w:r>
        <w:rPr>
          <w:rFonts w:hint="eastAsia"/>
          <w:sz w:val="21"/>
          <w:szCs w:val="22"/>
        </w:rPr>
        <w:t>两个项目进行了样品均匀性检验，并通过。稳定性检验也由该实验室与能力验证参加者检验同步进行检测。在通过省临检中心对能力验证物品稳定性评价后，对参加者能力进行评价。</w:t>
      </w:r>
    </w:p>
    <w:p>
      <w:pPr>
        <w:pStyle w:val="2"/>
        <w:spacing w:line="360" w:lineRule="exact"/>
        <w:ind w:firstLine="422" w:firstLineChars="200"/>
        <w:rPr>
          <w:b/>
          <w:kern w:val="0"/>
          <w:sz w:val="21"/>
          <w:szCs w:val="21"/>
        </w:rPr>
      </w:pPr>
      <w:r>
        <w:rPr>
          <w:rFonts w:hint="eastAsia"/>
          <w:b/>
          <w:kern w:val="0"/>
          <w:sz w:val="21"/>
          <w:szCs w:val="21"/>
        </w:rPr>
        <w:t>三、样品处理及检测方法</w:t>
      </w:r>
    </w:p>
    <w:p>
      <w:pPr>
        <w:spacing w:line="360" w:lineRule="exact"/>
        <w:ind w:firstLine="420" w:firstLineChars="200"/>
        <w:rPr>
          <w:rFonts w:ascii="Times New Roman" w:hAnsi="Times New Roman"/>
          <w:bCs/>
        </w:rPr>
      </w:pPr>
      <w:r>
        <w:rPr>
          <w:rFonts w:hint="eastAsia" w:ascii="Times New Roman" w:hAnsi="Times New Roman"/>
        </w:rPr>
        <w:t>（一）严禁</w:t>
      </w:r>
      <w:r>
        <w:rPr>
          <w:rFonts w:hint="eastAsia" w:ascii="Times New Roman" w:hAnsi="Times New Roman"/>
          <w:bCs/>
        </w:rPr>
        <w:t>用嘴吹吸试管。具体参考实验室试剂操作的常规注意事项。</w:t>
      </w:r>
    </w:p>
    <w:p>
      <w:pPr>
        <w:spacing w:line="360" w:lineRule="exact"/>
        <w:ind w:firstLine="420" w:firstLineChars="200"/>
        <w:rPr>
          <w:rFonts w:ascii="Times New Roman" w:hAnsi="Times New Roman"/>
        </w:rPr>
      </w:pPr>
      <w:r>
        <w:rPr>
          <w:rFonts w:hint="eastAsia" w:ascii="Times New Roman" w:hAnsi="Times New Roman"/>
          <w:bCs/>
        </w:rPr>
        <w:t>本产品对来源于人体物质，采用美国食品及药品管理局认可的方法进行实验，对检测捐赠者进行检测，人体免疫缺陷病毒（</w:t>
      </w:r>
      <w:r>
        <w:rPr>
          <w:rFonts w:ascii="Times New Roman" w:hAnsi="Times New Roman"/>
          <w:bCs/>
        </w:rPr>
        <w:t>HIV1</w:t>
      </w:r>
      <w:r>
        <w:rPr>
          <w:rFonts w:hint="eastAsia" w:ascii="Times New Roman" w:hAnsi="Times New Roman"/>
          <w:bCs/>
        </w:rPr>
        <w:t>，</w:t>
      </w:r>
      <w:r>
        <w:rPr>
          <w:rFonts w:ascii="Times New Roman" w:hAnsi="Times New Roman"/>
          <w:bCs/>
        </w:rPr>
        <w:t>HIV2</w:t>
      </w:r>
      <w:r>
        <w:rPr>
          <w:rFonts w:hint="eastAsia" w:ascii="Times New Roman" w:hAnsi="Times New Roman"/>
          <w:bCs/>
        </w:rPr>
        <w:t>）抗体，肝炎</w:t>
      </w:r>
      <w:r>
        <w:rPr>
          <w:rFonts w:ascii="Times New Roman" w:hAnsi="Times New Roman"/>
          <w:bCs/>
        </w:rPr>
        <w:t>B</w:t>
      </w:r>
      <w:r>
        <w:rPr>
          <w:rFonts w:hint="eastAsia" w:ascii="Times New Roman" w:hAnsi="Times New Roman"/>
          <w:bCs/>
        </w:rPr>
        <w:t>表面抗原（</w:t>
      </w:r>
      <w:r>
        <w:rPr>
          <w:rFonts w:ascii="Times New Roman" w:hAnsi="Times New Roman"/>
          <w:bCs/>
        </w:rPr>
        <w:t>HbsAg</w:t>
      </w:r>
      <w:r>
        <w:rPr>
          <w:rFonts w:hint="eastAsia" w:ascii="Times New Roman" w:hAnsi="Times New Roman"/>
          <w:bCs/>
        </w:rPr>
        <w:t>）和肝炎</w:t>
      </w:r>
      <w:r>
        <w:rPr>
          <w:rFonts w:ascii="Times New Roman" w:hAnsi="Times New Roman"/>
          <w:bCs/>
        </w:rPr>
        <w:t>C</w:t>
      </w:r>
      <w:r>
        <w:rPr>
          <w:rFonts w:hint="eastAsia" w:ascii="Times New Roman" w:hAnsi="Times New Roman"/>
          <w:bCs/>
        </w:rPr>
        <w:t>病毒（</w:t>
      </w:r>
      <w:r>
        <w:rPr>
          <w:rFonts w:ascii="Times New Roman" w:hAnsi="Times New Roman"/>
          <w:bCs/>
        </w:rPr>
        <w:t>HCV</w:t>
      </w:r>
      <w:r>
        <w:rPr>
          <w:rFonts w:hint="eastAsia" w:ascii="Times New Roman" w:hAnsi="Times New Roman"/>
          <w:bCs/>
        </w:rPr>
        <w:t>）抗体并未发现活性。然而，因为没有任何方法能够提供绝对保证：无传染媒介，此物质和全部患者样本应该按照具有传播传染病的能力进行相应处理。</w:t>
      </w:r>
      <w:r>
        <w:rPr>
          <w:rFonts w:hint="eastAsia" w:ascii="Times New Roman" w:hAnsi="Times New Roman"/>
        </w:rPr>
        <w:t>在丢弃废弃物时，要按医疗废弃物相关规定进行处理。在丢弃废弃物时，要按医疗废弃物相关规定进行处理。</w:t>
      </w:r>
    </w:p>
    <w:p>
      <w:pPr>
        <w:spacing w:line="340" w:lineRule="exact"/>
        <w:ind w:left="413"/>
        <w:rPr>
          <w:rFonts w:ascii="Times New Roman" w:hAnsi="Times New Roman"/>
          <w:szCs w:val="21"/>
        </w:rPr>
      </w:pPr>
      <w:r>
        <w:rPr>
          <w:rFonts w:hint="eastAsia" w:ascii="Times New Roman" w:hAnsi="Times New Roman"/>
          <w:szCs w:val="21"/>
        </w:rPr>
        <w:t>（二）检测方法的有关说明及结果回报</w:t>
      </w:r>
    </w:p>
    <w:p>
      <w:pPr>
        <w:spacing w:line="34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w:t>
      </w:r>
      <w:r>
        <w:rPr>
          <w:rFonts w:hint="eastAsia" w:ascii="Times New Roman" w:hAnsi="Times New Roman"/>
        </w:rPr>
        <w:t>在常规工作条件下对</w:t>
      </w:r>
      <w:r>
        <w:rPr>
          <w:rFonts w:hint="eastAsia" w:ascii="Times New Roman" w:hAnsi="Times New Roman"/>
          <w:szCs w:val="21"/>
        </w:rPr>
        <w:t>能力验证物品</w:t>
      </w:r>
      <w:r>
        <w:rPr>
          <w:rFonts w:hint="eastAsia" w:ascii="Times New Roman" w:hAnsi="Times New Roman"/>
        </w:rPr>
        <w:t>进行处理与检测，不得做特殊处理。</w:t>
      </w:r>
    </w:p>
    <w:p>
      <w:pPr>
        <w:spacing w:line="340" w:lineRule="exact"/>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检测步骤：</w:t>
      </w:r>
    </w:p>
    <w:p>
      <w:pPr>
        <w:spacing w:line="340" w:lineRule="exact"/>
        <w:ind w:firstLine="42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）从冰箱中取出</w:t>
      </w:r>
      <w:r>
        <w:rPr>
          <w:rFonts w:hint="eastAsia" w:ascii="Times New Roman" w:hAnsi="Times New Roman"/>
          <w:szCs w:val="21"/>
        </w:rPr>
        <w:t>能力验证物品</w:t>
      </w:r>
      <w:r>
        <w:rPr>
          <w:rFonts w:hint="eastAsia" w:ascii="Times New Roman" w:hAnsi="Times New Roman"/>
        </w:rPr>
        <w:t>，在室温条件下放置</w:t>
      </w:r>
      <w:r>
        <w:rPr>
          <w:rFonts w:ascii="Times New Roman" w:hAnsi="Times New Roman"/>
        </w:rPr>
        <w:t>15</w:t>
      </w:r>
      <w:r>
        <w:rPr>
          <w:rFonts w:hint="eastAsia" w:ascii="Times New Roman" w:hAnsi="Times New Roman"/>
        </w:rPr>
        <w:t>分钟，平衡至室温（</w:t>
      </w:r>
      <w:r>
        <w:rPr>
          <w:rFonts w:ascii="Times New Roman" w:hAnsi="Times New Roman"/>
        </w:rPr>
        <w:t>18-25</w:t>
      </w:r>
      <w:r>
        <w:rPr>
          <w:rFonts w:hint="eastAsia" w:ascii="宋体" w:hAnsi="宋体" w:cs="宋体"/>
        </w:rPr>
        <w:t>℃</w:t>
      </w:r>
      <w:r>
        <w:rPr>
          <w:rFonts w:hint="eastAsia" w:ascii="Times New Roman" w:hAnsi="Times New Roman"/>
        </w:rPr>
        <w:t>）。</w:t>
      </w:r>
    </w:p>
    <w:p>
      <w:pPr>
        <w:spacing w:line="340" w:lineRule="exact"/>
        <w:ind w:firstLine="420" w:firstLineChars="200"/>
        <w:rPr>
          <w:rFonts w:ascii="Times New Roman" w:hAnsi="Times New Roman"/>
          <w:szCs w:val="21"/>
        </w:rPr>
      </w:pPr>
      <w:r>
        <w:rPr>
          <w:rFonts w:hint="eastAsia" w:ascii="Times New Roman" w:hAnsi="Times New Roman"/>
        </w:rPr>
        <w:t>（</w:t>
      </w:r>
      <w:r>
        <w:rPr>
          <w:rFonts w:ascii="Times New Roman" w:hAnsi="Times New Roman"/>
        </w:rPr>
        <w:t>2</w:t>
      </w:r>
      <w:r>
        <w:rPr>
          <w:rFonts w:hint="eastAsia" w:ascii="Times New Roman" w:hAnsi="Times New Roman"/>
        </w:rPr>
        <w:t>）</w:t>
      </w:r>
      <w:r>
        <w:rPr>
          <w:rFonts w:hint="eastAsia" w:ascii="Times New Roman" w:hAnsi="Times New Roman"/>
          <w:szCs w:val="21"/>
        </w:rPr>
        <w:t>测定前</w:t>
      </w:r>
      <w:r>
        <w:rPr>
          <w:rFonts w:hint="eastAsia" w:ascii="Times New Roman" w:hAnsi="Times New Roman"/>
        </w:rPr>
        <w:t>加入</w:t>
      </w:r>
      <w:r>
        <w:rPr>
          <w:rFonts w:ascii="Times New Roman" w:hAnsi="Times New Roman"/>
        </w:rPr>
        <w:t>3ml</w:t>
      </w:r>
      <w:r>
        <w:rPr>
          <w:rFonts w:hint="eastAsia" w:ascii="Times New Roman" w:hAnsi="Times New Roman"/>
        </w:rPr>
        <w:t>蒸馏水</w:t>
      </w:r>
      <w:r>
        <w:rPr>
          <w:rFonts w:hint="eastAsia" w:ascii="Times New Roman" w:hAnsi="Times New Roman"/>
          <w:szCs w:val="21"/>
        </w:rPr>
        <w:t>或去离子水复溶，加盖混匀至少</w:t>
      </w:r>
      <w:r>
        <w:rPr>
          <w:rFonts w:ascii="Times New Roman" w:hAnsi="Times New Roman"/>
          <w:szCs w:val="21"/>
        </w:rPr>
        <w:t>30</w:t>
      </w:r>
      <w:r>
        <w:rPr>
          <w:rFonts w:hint="eastAsia" w:ascii="Times New Roman" w:hAnsi="Times New Roman"/>
          <w:szCs w:val="21"/>
        </w:rPr>
        <w:t>分钟后进行测定。测定前</w:t>
      </w:r>
      <w:r>
        <w:rPr>
          <w:rFonts w:hint="eastAsia" w:ascii="Times New Roman" w:hAnsi="Times New Roman"/>
        </w:rPr>
        <w:t>，</w:t>
      </w:r>
      <w:r>
        <w:rPr>
          <w:rFonts w:hint="eastAsia" w:ascii="Times New Roman" w:hAnsi="Times New Roman"/>
          <w:szCs w:val="21"/>
        </w:rPr>
        <w:t>应充分混匀，混匀不足的能力验证物品容易导致测量不准确。具体方法如下：置于拇指和食指之间匀速轻柔上下颠倒</w:t>
      </w:r>
      <w:r>
        <w:rPr>
          <w:rFonts w:ascii="Times New Roman" w:hAnsi="Times New Roman"/>
          <w:szCs w:val="21"/>
        </w:rPr>
        <w:t>1</w:t>
      </w:r>
      <w:r>
        <w:rPr>
          <w:rFonts w:hint="eastAsia" w:ascii="Times New Roman" w:hAnsi="Times New Roman"/>
          <w:szCs w:val="21"/>
        </w:rPr>
        <w:t>分钟。为保证充分混匀，混匀过程应动作连贯。瓶底朝上，确认瓶底无沉积物则说明已充分混匀。</w:t>
      </w:r>
    </w:p>
    <w:p>
      <w:pPr>
        <w:spacing w:line="340" w:lineRule="exact"/>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w:t>
      </w:r>
      <w:r>
        <w:rPr>
          <w:rFonts w:hint="eastAsia" w:ascii="Times New Roman" w:hAnsi="Times New Roman"/>
        </w:rPr>
        <w:t>按你室常规方法对每个批号的</w:t>
      </w:r>
      <w:r>
        <w:rPr>
          <w:rFonts w:hint="eastAsia" w:ascii="Times New Roman" w:hAnsi="Times New Roman"/>
          <w:szCs w:val="21"/>
        </w:rPr>
        <w:t>能力验证物品</w:t>
      </w:r>
      <w:r>
        <w:rPr>
          <w:rFonts w:hint="eastAsia" w:ascii="Times New Roman" w:hAnsi="Times New Roman"/>
        </w:rPr>
        <w:t>进行单次检测并按时回报结果。</w:t>
      </w:r>
    </w:p>
    <w:p>
      <w:pPr>
        <w:spacing w:line="340" w:lineRule="exact"/>
        <w:ind w:firstLine="420" w:firstLineChars="200"/>
        <w:rPr>
          <w:rFonts w:ascii="Times New Roman" w:hAnsi="Times New Roman"/>
          <w:szCs w:val="21"/>
        </w:rPr>
      </w:pPr>
      <w:r>
        <w:rPr>
          <w:rFonts w:ascii="Times New Roman" w:hAnsi="Times New Roman"/>
        </w:rPr>
        <w:t>3.</w:t>
      </w:r>
      <w:r>
        <w:rPr>
          <w:rFonts w:hint="eastAsia" w:ascii="Times New Roman" w:hAnsi="Times New Roman"/>
        </w:rPr>
        <w:t>结果回报方法：</w:t>
      </w:r>
    </w:p>
    <w:p>
      <w:pPr>
        <w:adjustRightInd w:val="0"/>
        <w:spacing w:line="340" w:lineRule="exact"/>
        <w:ind w:firstLine="420" w:firstLineChars="200"/>
        <w:jc w:val="left"/>
        <w:rPr>
          <w:rFonts w:ascii="Times New Roman" w:hAnsi="Times New Roman"/>
          <w:szCs w:val="21"/>
        </w:rPr>
      </w:pPr>
      <w:r>
        <w:rPr>
          <w:rFonts w:hint="eastAsia" w:ascii="Times New Roman" w:hAnsi="Times New Roman"/>
        </w:rPr>
        <w:t>（</w:t>
      </w:r>
      <w:r>
        <w:rPr>
          <w:rFonts w:ascii="Times New Roman" w:hAnsi="Times New Roman"/>
        </w:rPr>
        <w:t>1</w:t>
      </w:r>
      <w:r>
        <w:rPr>
          <w:rFonts w:hint="eastAsia" w:ascii="Times New Roman" w:hAnsi="Times New Roman"/>
        </w:rPr>
        <w:t>）将测定结果填入回报表（测定结果保留两位小数），并逐项填写回表中的各项内容，特别是方法、试剂、仪器编码，以便我们对数据进行分组统计，若填写不清楚则影响总体和你室统计结果，请各参加者</w:t>
      </w:r>
      <w:r>
        <w:rPr>
          <w:rFonts w:hint="eastAsia" w:ascii="Times New Roman" w:hAnsi="Times New Roman"/>
          <w:bCs/>
          <w:szCs w:val="21"/>
        </w:rPr>
        <w:t>参照</w:t>
      </w:r>
      <w:r>
        <w:rPr>
          <w:rFonts w:hint="eastAsia" w:ascii="Times New Roman" w:hAnsi="Times New Roman"/>
          <w:szCs w:val="21"/>
        </w:rPr>
        <w:t>《</w:t>
      </w:r>
      <w:r>
        <w:rPr>
          <w:rFonts w:ascii="Times New Roman" w:hAnsi="Times New Roman"/>
          <w:szCs w:val="21"/>
        </w:rPr>
        <w:t>2018</w:t>
      </w:r>
      <w:r>
        <w:rPr>
          <w:rFonts w:hint="eastAsia" w:ascii="Times New Roman" w:hAnsi="Times New Roman"/>
          <w:szCs w:val="21"/>
        </w:rPr>
        <w:t>年湖北省临床检验能力验证</w:t>
      </w:r>
      <w:r>
        <w:rPr>
          <w:rFonts w:ascii="Times New Roman" w:hAnsi="Times New Roman"/>
          <w:szCs w:val="21"/>
        </w:rPr>
        <w:t>/</w:t>
      </w:r>
      <w:r>
        <w:rPr>
          <w:rFonts w:hint="eastAsia" w:ascii="Times New Roman" w:hAnsi="Times New Roman"/>
          <w:szCs w:val="21"/>
        </w:rPr>
        <w:t>室间质评计划》填写</w:t>
      </w:r>
      <w:r>
        <w:rPr>
          <w:rFonts w:hint="eastAsia" w:ascii="Times New Roman" w:hAnsi="Times New Roman"/>
          <w:bCs/>
          <w:szCs w:val="21"/>
        </w:rPr>
        <w:t>仪器、试剂、方法</w:t>
      </w:r>
      <w:r>
        <w:rPr>
          <w:rFonts w:hint="eastAsia" w:ascii="Times New Roman" w:hAns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）查询编码，如你室所用之</w:t>
      </w:r>
      <w:r>
        <w:rPr>
          <w:rFonts w:hint="eastAsia" w:ascii="Times New Roman" w:hAnsi="Times New Roman"/>
          <w:bCs/>
          <w:szCs w:val="21"/>
        </w:rPr>
        <w:t>仪器、试剂、方法</w:t>
      </w:r>
      <w:r>
        <w:rPr>
          <w:rFonts w:hint="eastAsia" w:ascii="Times New Roman" w:hAnsi="Times New Roman"/>
          <w:szCs w:val="21"/>
        </w:rPr>
        <w:t>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，请详细列出名称。结果回报登陆该网站进入</w:t>
      </w:r>
      <w:r>
        <w:rPr>
          <w:rFonts w:ascii="Times New Roman" w:hAnsi="Times New Roman"/>
          <w:szCs w:val="21"/>
        </w:rPr>
        <w:t>“PT/EQA</w:t>
      </w:r>
      <w:r>
        <w:rPr>
          <w:rFonts w:hint="eastAsia" w:ascii="Times New Roman" w:hAnsi="Times New Roman"/>
          <w:szCs w:val="21"/>
        </w:rPr>
        <w:t>会员登陆</w:t>
      </w:r>
      <w:r>
        <w:rPr>
          <w:rFonts w:ascii="Times New Roman" w:hAnsi="Times New Roman"/>
          <w:szCs w:val="21"/>
        </w:rPr>
        <w:t>”</w:t>
      </w:r>
      <w:r>
        <w:rPr>
          <w:rFonts w:hint="eastAsia" w:ascii="Times New Roman" w:hAnsi="Times New Roman"/>
          <w:szCs w:val="21"/>
        </w:rPr>
        <w:t>回报。</w:t>
      </w:r>
    </w:p>
    <w:p>
      <w:pPr>
        <w:spacing w:line="360" w:lineRule="exact"/>
        <w:ind w:firstLine="415" w:firstLineChars="198"/>
        <w:rPr>
          <w:rFonts w:ascii="Times New Roman" w:hAnsi="Times New Roman"/>
          <w:b/>
          <w:sz w:val="24"/>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hint="eastAsia" w:ascii="Times New Roman" w:hAnsi="Times New Roman"/>
          <w:bCs/>
          <w:szCs w:val="21"/>
        </w:rPr>
        <w:t>内分泌检验</w:t>
      </w:r>
      <w:r>
        <w:rPr>
          <w:rFonts w:hint="eastAsia" w:ascii="Times New Roman" w:hAnsi="Times New Roman"/>
          <w:szCs w:val="21"/>
        </w:rPr>
        <w:t>单位换算：</w:t>
      </w:r>
    </w:p>
    <w:tbl>
      <w:tblPr>
        <w:tblStyle w:val="10"/>
        <w:tblW w:w="8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2"/>
        <w:gridCol w:w="1365"/>
        <w:gridCol w:w="3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3512" w:type="dxa"/>
            <w:vAlign w:val="center"/>
          </w:tcPr>
          <w:p>
            <w:pPr>
              <w:spacing w:line="320" w:lineRule="exact"/>
              <w:jc w:val="center"/>
              <w:rPr>
                <w:rFonts w:ascii="Times New Roman" w:hAnsi="Times New Roman"/>
                <w:b/>
                <w:szCs w:val="21"/>
              </w:rPr>
            </w:pPr>
            <w:r>
              <w:rPr>
                <w:rFonts w:hint="eastAsia" w:ascii="Times New Roman" w:hAnsi="Times New Roman"/>
                <w:b/>
                <w:szCs w:val="21"/>
              </w:rPr>
              <w:t>项目</w:t>
            </w:r>
          </w:p>
        </w:tc>
        <w:tc>
          <w:tcPr>
            <w:tcW w:w="1365" w:type="dxa"/>
            <w:vAlign w:val="center"/>
          </w:tcPr>
          <w:p>
            <w:pPr>
              <w:spacing w:line="320" w:lineRule="exact"/>
              <w:jc w:val="center"/>
              <w:rPr>
                <w:rFonts w:ascii="Times New Roman" w:hAnsi="Times New Roman"/>
                <w:b/>
                <w:szCs w:val="21"/>
              </w:rPr>
            </w:pPr>
            <w:r>
              <w:rPr>
                <w:rFonts w:hint="eastAsia" w:ascii="Times New Roman" w:hAnsi="Times New Roman"/>
                <w:b/>
                <w:szCs w:val="21"/>
              </w:rPr>
              <w:t>单位</w:t>
            </w:r>
          </w:p>
        </w:tc>
        <w:tc>
          <w:tcPr>
            <w:tcW w:w="3411" w:type="dxa"/>
            <w:vAlign w:val="center"/>
          </w:tcPr>
          <w:p>
            <w:pPr>
              <w:spacing w:line="320" w:lineRule="exact"/>
              <w:jc w:val="center"/>
              <w:rPr>
                <w:rFonts w:ascii="Times New Roman" w:hAnsi="Times New Roman"/>
                <w:b/>
                <w:szCs w:val="21"/>
              </w:rPr>
            </w:pPr>
            <w:r>
              <w:rPr>
                <w:rFonts w:hint="eastAsia" w:ascii="Times New Roman" w:hAnsi="Times New Roman"/>
                <w:b/>
                <w:szCs w:val="21"/>
              </w:rPr>
              <w:t>单位换算关系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游离</w:t>
            </w:r>
            <w:r>
              <w:rPr>
                <w:rFonts w:ascii="Times New Roman" w:hAnsi="Times New Roman"/>
                <w:szCs w:val="21"/>
              </w:rPr>
              <w:t>T3</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pmol/L</w:t>
            </w:r>
          </w:p>
        </w:tc>
        <w:tc>
          <w:tcPr>
            <w:tcW w:w="3411" w:type="dxa"/>
          </w:tcPr>
          <w:p>
            <w:pPr>
              <w:spacing w:before="120" w:after="120" w:line="260" w:lineRule="exact"/>
              <w:rPr>
                <w:rFonts w:ascii="Times New Roman" w:hAnsi="Times New Roman"/>
                <w:szCs w:val="21"/>
              </w:rPr>
            </w:pPr>
            <w:r>
              <w:rPr>
                <w:rFonts w:ascii="Times New Roman" w:hAnsi="Times New Roman"/>
                <w:szCs w:val="21"/>
              </w:rPr>
              <w:t>1 pg/mL=1.54 pmol/L</w:t>
            </w:r>
            <w:r>
              <w:rPr>
                <w:rFonts w:ascii="Times New Roman" w:hAnsi="Times New Roman"/>
                <w:szCs w:val="21"/>
                <w:vertAlign w:val="superscript"/>
              </w:rPr>
              <w:t xml:space="preserve"> </w:t>
            </w: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总</w:t>
            </w:r>
            <w:r>
              <w:rPr>
                <w:rFonts w:ascii="Times New Roman" w:hAnsi="Times New Roman"/>
                <w:szCs w:val="21"/>
              </w:rPr>
              <w:t>T3</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nmol/L</w:t>
            </w:r>
          </w:p>
        </w:tc>
        <w:tc>
          <w:tcPr>
            <w:tcW w:w="3411" w:type="dxa"/>
          </w:tcPr>
          <w:p>
            <w:pPr>
              <w:spacing w:before="120" w:after="120" w:line="260" w:lineRule="exact"/>
              <w:rPr>
                <w:rFonts w:ascii="Times New Roman" w:hAnsi="Times New Roman"/>
                <w:szCs w:val="21"/>
              </w:rPr>
            </w:pPr>
            <w:r>
              <w:rPr>
                <w:rFonts w:ascii="Times New Roman" w:hAnsi="Times New Roman"/>
                <w:szCs w:val="21"/>
              </w:rPr>
              <w:t>1 ng/mL = 1.54 nmol/L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游离</w:t>
            </w:r>
            <w:r>
              <w:rPr>
                <w:rFonts w:ascii="Times New Roman" w:hAnsi="Times New Roman"/>
                <w:szCs w:val="21"/>
              </w:rPr>
              <w:t>T4</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pmol/L</w:t>
            </w:r>
          </w:p>
        </w:tc>
        <w:tc>
          <w:tcPr>
            <w:tcW w:w="3411" w:type="dxa"/>
          </w:tcPr>
          <w:p>
            <w:pPr>
              <w:spacing w:before="120" w:after="120" w:line="260" w:lineRule="exact"/>
              <w:rPr>
                <w:rFonts w:ascii="Times New Roman" w:hAnsi="Times New Roman"/>
                <w:szCs w:val="21"/>
              </w:rPr>
            </w:pPr>
            <w:r>
              <w:rPr>
                <w:rFonts w:ascii="Times New Roman" w:hAnsi="Times New Roman"/>
                <w:szCs w:val="21"/>
              </w:rPr>
              <w:t>1 pg/mL= 1.30 pmol/L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总</w:t>
            </w:r>
            <w:r>
              <w:rPr>
                <w:rFonts w:ascii="Times New Roman" w:hAnsi="Times New Roman"/>
                <w:szCs w:val="21"/>
              </w:rPr>
              <w:t>T4</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nmol/L</w:t>
            </w:r>
          </w:p>
        </w:tc>
        <w:tc>
          <w:tcPr>
            <w:tcW w:w="3411" w:type="dxa"/>
          </w:tcPr>
          <w:p>
            <w:pPr>
              <w:spacing w:before="120" w:after="120" w:line="260" w:lineRule="exact"/>
              <w:rPr>
                <w:rFonts w:ascii="Times New Roman" w:hAnsi="Times New Roman"/>
                <w:szCs w:val="21"/>
              </w:rPr>
            </w:pPr>
            <w:r>
              <w:rPr>
                <w:rFonts w:ascii="Times New Roman" w:hAnsi="Times New Roman"/>
                <w:szCs w:val="21"/>
              </w:rPr>
              <w:t>1ug/dL = 12.87 nmol/L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促甲状腺激素（</w:t>
            </w:r>
            <w:r>
              <w:rPr>
                <w:rFonts w:ascii="Times New Roman" w:hAnsi="Times New Roman"/>
                <w:szCs w:val="21"/>
              </w:rPr>
              <w:t>TSH</w:t>
            </w:r>
            <w:r>
              <w:rPr>
                <w:rFonts w:hint="eastAsia" w:ascii="Times New Roman" w:hAnsi="Times New Roman"/>
                <w:szCs w:val="21"/>
              </w:rPr>
              <w:t>）</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mIU/ L</w:t>
            </w:r>
          </w:p>
        </w:tc>
        <w:tc>
          <w:tcPr>
            <w:tcW w:w="3411" w:type="dxa"/>
          </w:tcPr>
          <w:p>
            <w:pPr>
              <w:spacing w:before="120" w:after="120" w:line="260" w:lineRule="exact"/>
              <w:rPr>
                <w:rFonts w:ascii="Times New Roman" w:hAnsi="Times New Roman"/>
                <w:szCs w:val="21"/>
              </w:rPr>
            </w:pPr>
            <w:r>
              <w:rPr>
                <w:rFonts w:ascii="Times New Roman" w:hAnsi="Times New Roman"/>
                <w:szCs w:val="21"/>
              </w:rPr>
              <w:t>1 IU/mL=1 mIU/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皮质醇</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nmol/L</w:t>
            </w:r>
          </w:p>
        </w:tc>
        <w:tc>
          <w:tcPr>
            <w:tcW w:w="3411" w:type="dxa"/>
          </w:tcPr>
          <w:p>
            <w:pPr>
              <w:spacing w:before="120" w:after="120" w:line="260" w:lineRule="exact"/>
              <w:rPr>
                <w:rFonts w:ascii="Times New Roman" w:hAnsi="Times New Roman"/>
                <w:szCs w:val="21"/>
              </w:rPr>
            </w:pPr>
            <w:r>
              <w:rPr>
                <w:rFonts w:ascii="Times New Roman" w:hAnsi="Times New Roman"/>
                <w:szCs w:val="21"/>
              </w:rPr>
              <w:t xml:space="preserve">1 </w:t>
            </w:r>
            <w:r>
              <w:rPr>
                <w:rFonts w:ascii="Times New Roman" w:hAnsi="Times New Roman"/>
                <w:szCs w:val="20"/>
              </w:rPr>
              <w:sym w:font="Symbol" w:char="F06D"/>
            </w:r>
            <w:r>
              <w:rPr>
                <w:rFonts w:ascii="Times New Roman" w:hAnsi="Times New Roman"/>
                <w:szCs w:val="21"/>
              </w:rPr>
              <w:t>g/dL= 27.64 nmol/L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雌二醇（</w:t>
            </w:r>
            <w:r>
              <w:rPr>
                <w:rFonts w:ascii="Times New Roman" w:hAnsi="Times New Roman"/>
                <w:szCs w:val="21"/>
              </w:rPr>
              <w:t>E2</w:t>
            </w:r>
            <w:r>
              <w:rPr>
                <w:rFonts w:hint="eastAsia" w:ascii="Times New Roman" w:hAnsi="Times New Roman"/>
                <w:szCs w:val="21"/>
              </w:rPr>
              <w:t>）</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pmol/L</w:t>
            </w:r>
          </w:p>
        </w:tc>
        <w:tc>
          <w:tcPr>
            <w:tcW w:w="3411" w:type="dxa"/>
          </w:tcPr>
          <w:p>
            <w:pPr>
              <w:spacing w:before="120" w:after="120" w:line="260" w:lineRule="exact"/>
              <w:rPr>
                <w:rFonts w:ascii="Times New Roman" w:hAnsi="Times New Roman"/>
                <w:szCs w:val="21"/>
              </w:rPr>
            </w:pPr>
            <w:r>
              <w:rPr>
                <w:rFonts w:ascii="Times New Roman" w:hAnsi="Times New Roman"/>
                <w:szCs w:val="21"/>
              </w:rPr>
              <w:t>1 pg/mL= 3.67 pmol/L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促卵泡激素（卵泡雌激素，</w:t>
            </w:r>
            <w:r>
              <w:rPr>
                <w:rFonts w:ascii="Times New Roman" w:hAnsi="Times New Roman"/>
                <w:szCs w:val="21"/>
              </w:rPr>
              <w:t>FSH</w:t>
            </w:r>
            <w:r>
              <w:rPr>
                <w:rFonts w:hint="eastAsia" w:ascii="Times New Roman" w:hAnsi="Times New Roman"/>
                <w:szCs w:val="21"/>
              </w:rPr>
              <w:t>）</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IU/ L</w:t>
            </w:r>
          </w:p>
        </w:tc>
        <w:tc>
          <w:tcPr>
            <w:tcW w:w="3411" w:type="dxa"/>
          </w:tcPr>
          <w:p>
            <w:pPr>
              <w:spacing w:before="120" w:after="120" w:line="260" w:lineRule="exact"/>
              <w:rPr>
                <w:rFonts w:ascii="Times New Roman" w:hAnsi="Times New Roman"/>
                <w:szCs w:val="21"/>
              </w:rPr>
            </w:pPr>
            <w:r>
              <w:rPr>
                <w:rFonts w:ascii="Times New Roman" w:hAnsi="Times New Roman"/>
                <w:szCs w:val="21"/>
              </w:rPr>
              <w:t>1mIU/mL=1 IU/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促黄体激素（黄体生成素，</w:t>
            </w:r>
            <w:r>
              <w:rPr>
                <w:rFonts w:ascii="Times New Roman" w:hAnsi="Times New Roman"/>
                <w:szCs w:val="21"/>
              </w:rPr>
              <w:t>LH</w:t>
            </w:r>
            <w:r>
              <w:rPr>
                <w:rFonts w:hint="eastAsia" w:ascii="Times New Roman" w:hAnsi="Times New Roman"/>
                <w:szCs w:val="21"/>
              </w:rPr>
              <w:t>）</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IU/L</w:t>
            </w:r>
          </w:p>
        </w:tc>
        <w:tc>
          <w:tcPr>
            <w:tcW w:w="3411" w:type="dxa"/>
          </w:tcPr>
          <w:p>
            <w:pPr>
              <w:spacing w:before="120" w:after="120" w:line="260" w:lineRule="exact"/>
              <w:rPr>
                <w:rFonts w:ascii="Times New Roman" w:hAnsi="Times New Roman"/>
                <w:szCs w:val="21"/>
              </w:rPr>
            </w:pPr>
            <w:r>
              <w:rPr>
                <w:rFonts w:ascii="Times New Roman" w:hAnsi="Times New Roman"/>
                <w:szCs w:val="21"/>
              </w:rPr>
              <w:t>1mIU/mL=1 IU/L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孕酮</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nmol/L</w:t>
            </w:r>
          </w:p>
        </w:tc>
        <w:tc>
          <w:tcPr>
            <w:tcW w:w="3411" w:type="dxa"/>
          </w:tcPr>
          <w:p>
            <w:pPr>
              <w:spacing w:before="120" w:after="120" w:line="260" w:lineRule="exact"/>
              <w:rPr>
                <w:rFonts w:ascii="Times New Roman" w:hAnsi="Times New Roman"/>
                <w:szCs w:val="21"/>
              </w:rPr>
            </w:pPr>
            <w:r>
              <w:rPr>
                <w:rFonts w:ascii="Times New Roman" w:hAnsi="Times New Roman"/>
                <w:szCs w:val="21"/>
              </w:rPr>
              <w:t>1ng/mL= 3.18 nmol/L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泌乳素（催乳素，</w:t>
            </w:r>
            <w:r>
              <w:rPr>
                <w:rFonts w:ascii="Times New Roman" w:hAnsi="Times New Roman"/>
                <w:szCs w:val="21"/>
              </w:rPr>
              <w:t>PRL</w:t>
            </w:r>
            <w:r>
              <w:rPr>
                <w:rFonts w:hint="eastAsia" w:ascii="Times New Roman" w:hAnsi="Times New Roman"/>
                <w:szCs w:val="21"/>
              </w:rPr>
              <w:t>）</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mIU/L</w:t>
            </w:r>
          </w:p>
        </w:tc>
        <w:tc>
          <w:tcPr>
            <w:tcW w:w="3411" w:type="dxa"/>
          </w:tcPr>
          <w:p>
            <w:pPr>
              <w:spacing w:before="120" w:after="120" w:line="260" w:lineRule="exact"/>
              <w:rPr>
                <w:rFonts w:ascii="Times New Roman" w:hAnsi="Times New Roman"/>
                <w:szCs w:val="21"/>
              </w:rPr>
            </w:pPr>
            <w:r>
              <w:rPr>
                <w:rFonts w:ascii="Times New Roman" w:hAnsi="Times New Roman"/>
                <w:szCs w:val="21"/>
              </w:rPr>
              <w:t>1 ng/mL = 21.2 mIU/L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睾酮</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nmol/L</w:t>
            </w:r>
          </w:p>
        </w:tc>
        <w:tc>
          <w:tcPr>
            <w:tcW w:w="3411" w:type="dxa"/>
          </w:tcPr>
          <w:p>
            <w:pPr>
              <w:spacing w:before="120" w:after="120" w:line="260" w:lineRule="exact"/>
              <w:rPr>
                <w:rFonts w:ascii="Times New Roman" w:hAnsi="Times New Roman"/>
                <w:szCs w:val="21"/>
              </w:rPr>
            </w:pPr>
            <w:r>
              <w:rPr>
                <w:rFonts w:ascii="Times New Roman" w:hAnsi="Times New Roman"/>
                <w:szCs w:val="21"/>
              </w:rPr>
              <w:t>1 ng/mL= 3.47 nmol/L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ascii="Times New Roman" w:hAnsi="Times New Roman"/>
                <w:szCs w:val="21"/>
              </w:rPr>
              <w:t>C-</w:t>
            </w:r>
            <w:r>
              <w:rPr>
                <w:rFonts w:hint="eastAsia" w:ascii="Times New Roman" w:hAnsi="Times New Roman"/>
                <w:szCs w:val="21"/>
              </w:rPr>
              <w:t>肽</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nmol/L</w:t>
            </w:r>
          </w:p>
        </w:tc>
        <w:tc>
          <w:tcPr>
            <w:tcW w:w="3411" w:type="dxa"/>
          </w:tcPr>
          <w:p>
            <w:pPr>
              <w:spacing w:before="120" w:after="120" w:line="260" w:lineRule="exact"/>
              <w:rPr>
                <w:rFonts w:ascii="Times New Roman" w:hAnsi="Times New Roman"/>
                <w:szCs w:val="21"/>
              </w:rPr>
            </w:pPr>
            <w:r>
              <w:rPr>
                <w:rFonts w:ascii="Times New Roman" w:hAnsi="Times New Roman"/>
                <w:szCs w:val="21"/>
              </w:rPr>
              <w:t>1 ng/mL= 0.333 nmol/L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叶酸</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nmol/L</w:t>
            </w:r>
          </w:p>
        </w:tc>
        <w:tc>
          <w:tcPr>
            <w:tcW w:w="3411" w:type="dxa"/>
          </w:tcPr>
          <w:p>
            <w:pPr>
              <w:spacing w:before="120" w:after="120" w:line="260" w:lineRule="exact"/>
              <w:rPr>
                <w:rFonts w:ascii="Times New Roman" w:hAnsi="Times New Roman"/>
                <w:szCs w:val="21"/>
              </w:rPr>
            </w:pPr>
            <w:r>
              <w:rPr>
                <w:rFonts w:ascii="Times New Roman" w:hAnsi="Times New Roman"/>
                <w:szCs w:val="21"/>
              </w:rPr>
              <w:t>1 ng/mL = 2.27 nmol/L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胰岛素</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pmol/L</w:t>
            </w:r>
          </w:p>
        </w:tc>
        <w:tc>
          <w:tcPr>
            <w:tcW w:w="3411" w:type="dxa"/>
          </w:tcPr>
          <w:p>
            <w:pPr>
              <w:spacing w:before="120" w:after="120" w:line="260" w:lineRule="exact"/>
              <w:rPr>
                <w:rFonts w:ascii="Times New Roman" w:hAnsi="Times New Roman"/>
                <w:szCs w:val="21"/>
              </w:rPr>
            </w:pPr>
            <w:r>
              <w:rPr>
                <w:rFonts w:ascii="Times New Roman" w:hAnsi="Times New Roman"/>
                <w:szCs w:val="21"/>
              </w:rPr>
              <w:t>1</w:t>
            </w:r>
            <w:r>
              <w:rPr>
                <w:rFonts w:ascii="Times New Roman" w:hAnsi="Times New Roman"/>
                <w:szCs w:val="20"/>
              </w:rPr>
              <w:sym w:font="Symbol" w:char="F06D"/>
            </w:r>
            <w:r>
              <w:rPr>
                <w:rFonts w:ascii="Times New Roman" w:hAnsi="Times New Roman"/>
                <w:szCs w:val="21"/>
              </w:rPr>
              <w:t>IU/mL=6.965 pmol/L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hint="eastAsia" w:ascii="Times New Roman" w:hAnsi="Times New Roman"/>
                <w:szCs w:val="21"/>
              </w:rPr>
              <w:t>维生素</w:t>
            </w:r>
            <w:r>
              <w:rPr>
                <w:rFonts w:ascii="Times New Roman" w:hAnsi="Times New Roman"/>
                <w:szCs w:val="21"/>
              </w:rPr>
              <w:t>B</w:t>
            </w:r>
            <w:r>
              <w:rPr>
                <w:rFonts w:ascii="Times New Roman" w:hAnsi="Times New Roman"/>
                <w:szCs w:val="21"/>
                <w:vertAlign w:val="subscript"/>
              </w:rPr>
              <w:t>12</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pmol/L</w:t>
            </w:r>
          </w:p>
        </w:tc>
        <w:tc>
          <w:tcPr>
            <w:tcW w:w="3411" w:type="dxa"/>
          </w:tcPr>
          <w:p>
            <w:pPr>
              <w:spacing w:before="120" w:after="120" w:line="260" w:lineRule="exact"/>
              <w:rPr>
                <w:rFonts w:ascii="Times New Roman" w:hAnsi="Times New Roman"/>
                <w:szCs w:val="21"/>
              </w:rPr>
            </w:pPr>
            <w:r>
              <w:rPr>
                <w:rFonts w:ascii="Times New Roman" w:hAnsi="Times New Roman"/>
                <w:szCs w:val="21"/>
              </w:rPr>
              <w:t>1 pg/mL = 0.739 pmol/L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ascii="Times New Roman" w:hAnsi="Times New Roman"/>
                <w:szCs w:val="21"/>
              </w:rPr>
              <w:t>25-</w:t>
            </w:r>
            <w:r>
              <w:rPr>
                <w:rFonts w:hint="eastAsia" w:ascii="Times New Roman" w:hAnsi="Times New Roman"/>
                <w:szCs w:val="21"/>
              </w:rPr>
              <w:t>羟维生素</w:t>
            </w:r>
            <w:r>
              <w:rPr>
                <w:rFonts w:ascii="Times New Roman" w:hAnsi="Times New Roman"/>
                <w:szCs w:val="21"/>
              </w:rPr>
              <w:t>D</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nmol/L</w:t>
            </w:r>
          </w:p>
        </w:tc>
        <w:tc>
          <w:tcPr>
            <w:tcW w:w="3411" w:type="dxa"/>
            <w:vAlign w:val="center"/>
          </w:tcPr>
          <w:p>
            <w:pPr>
              <w:spacing w:line="260" w:lineRule="exact"/>
              <w:rPr>
                <w:rFonts w:ascii="Times New Roman" w:hAnsi="Times New Roman"/>
                <w:szCs w:val="21"/>
              </w:rPr>
            </w:pPr>
            <w:r>
              <w:rPr>
                <w:rFonts w:ascii="Times New Roman" w:hAnsi="Times New Roman"/>
                <w:szCs w:val="21"/>
              </w:rPr>
              <w:t>1ng/mL = 2.494 nmol/L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2" w:type="dxa"/>
            <w:vAlign w:val="center"/>
          </w:tcPr>
          <w:p>
            <w:pPr>
              <w:spacing w:before="120" w:after="120" w:line="260" w:lineRule="exact"/>
              <w:rPr>
                <w:rFonts w:ascii="Times New Roman" w:hAnsi="Times New Roman"/>
                <w:szCs w:val="21"/>
              </w:rPr>
            </w:pPr>
            <w:r>
              <w:rPr>
                <w:rFonts w:ascii="Times New Roman" w:hAnsi="Times New Roman"/>
                <w:szCs w:val="21"/>
              </w:rPr>
              <w:t>β-HCG</w:t>
            </w:r>
          </w:p>
        </w:tc>
        <w:tc>
          <w:tcPr>
            <w:tcW w:w="1365" w:type="dxa"/>
            <w:vAlign w:val="center"/>
          </w:tcPr>
          <w:p>
            <w:pPr>
              <w:spacing w:before="120" w:after="120" w:line="260" w:lineRule="exact"/>
              <w:jc w:val="center"/>
              <w:rPr>
                <w:rFonts w:ascii="Times New Roman" w:hAnsi="Times New Roman"/>
                <w:szCs w:val="21"/>
              </w:rPr>
            </w:pPr>
            <w:r>
              <w:rPr>
                <w:rFonts w:ascii="Times New Roman" w:hAnsi="Times New Roman"/>
                <w:szCs w:val="21"/>
              </w:rPr>
              <w:t xml:space="preserve">U/L   </w:t>
            </w:r>
          </w:p>
        </w:tc>
        <w:tc>
          <w:tcPr>
            <w:tcW w:w="3411" w:type="dxa"/>
            <w:vAlign w:val="center"/>
          </w:tcPr>
          <w:p>
            <w:pPr>
              <w:spacing w:line="260" w:lineRule="exact"/>
              <w:rPr>
                <w:rFonts w:ascii="Times New Roman" w:hAnsi="Times New Roman"/>
                <w:szCs w:val="21"/>
              </w:rPr>
            </w:pPr>
            <w:r>
              <w:rPr>
                <w:rFonts w:ascii="Times New Roman" w:hAnsi="Times New Roman"/>
                <w:szCs w:val="21"/>
              </w:rPr>
              <w:t>1 ng/mL = 5 U/L</w:t>
            </w:r>
          </w:p>
        </w:tc>
      </w:tr>
    </w:tbl>
    <w:p>
      <w:pPr>
        <w:spacing w:line="360" w:lineRule="exact"/>
        <w:ind w:firstLine="386" w:firstLineChars="184"/>
        <w:rPr>
          <w:rFonts w:ascii="Times New Roman" w:hAnsi="Times New Roman"/>
          <w:bCs/>
        </w:rPr>
      </w:pPr>
      <w:r>
        <w:rPr>
          <w:rFonts w:ascii="Times New Roman" w:hAnsi="Times New Roman"/>
          <w:bCs/>
        </w:rPr>
        <w:t>4.</w:t>
      </w:r>
      <w:r>
        <w:rPr>
          <w:rFonts w:hint="eastAsia" w:ascii="Times New Roman" w:hAnsi="Times New Roman"/>
          <w:bCs/>
        </w:rPr>
        <w:t>检测结果和评价报告中相关数据有效数字和</w:t>
      </w:r>
      <w:r>
        <w:rPr>
          <w:rFonts w:ascii="Times New Roman" w:hAnsi="Times New Roman"/>
          <w:bCs/>
        </w:rPr>
        <w:t>/</w:t>
      </w:r>
      <w:r>
        <w:rPr>
          <w:rFonts w:hint="eastAsia" w:ascii="Times New Roman" w:hAnsi="Times New Roman"/>
          <w:bCs/>
        </w:rPr>
        <w:t>或小数位应保留两位。</w:t>
      </w:r>
    </w:p>
    <w:p>
      <w:pPr>
        <w:spacing w:line="360" w:lineRule="exact"/>
        <w:ind w:firstLine="413" w:firstLineChars="196"/>
        <w:rPr>
          <w:rFonts w:ascii="Times New Roman" w:hAnsi="Times New Roman"/>
          <w:b/>
        </w:rPr>
      </w:pPr>
      <w:r>
        <w:rPr>
          <w:rFonts w:hint="eastAsia" w:ascii="Times New Roman" w:hAnsi="Times New Roman"/>
          <w:b/>
          <w:szCs w:val="21"/>
        </w:rPr>
        <w:t>四、注意事项</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（一）收到能力验证物品后，请认真核对和检查，如有破损、缺失或者标号不清的，请填写《样品状态确认表》，通过冷链运输公司带回省临检中心，以便及时补发。</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（二）请各参评实验室在规定的结果回报日期之前登陆湖北省临床检验中心网站，通过</w:t>
      </w:r>
      <w:r>
        <w:rPr>
          <w:rFonts w:ascii="Times New Roman" w:hAnsi="Times New Roman"/>
          <w:szCs w:val="21"/>
        </w:rPr>
        <w:t>Web</w:t>
      </w:r>
      <w:r>
        <w:rPr>
          <w:rFonts w:hint="eastAsia" w:ascii="Times New Roman" w:hAnsi="Times New Roman"/>
          <w:szCs w:val="21"/>
        </w:rPr>
        <w:t>方式回报能力验证结果，各参控实验室在网报时，注意正确填写实验室编号；方法学、仪器、试剂和校准物编码，上报数据经过确认后再进行发送。</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（三）在规定的能力验证报告下发</w:t>
      </w:r>
      <w:r>
        <w:rPr>
          <w:rFonts w:ascii="Times New Roman" w:hAnsi="Times New Roman"/>
          <w:szCs w:val="21"/>
        </w:rPr>
        <w:t>10</w:t>
      </w:r>
      <w:r>
        <w:rPr>
          <w:rFonts w:hint="eastAsia" w:ascii="Times New Roman" w:hAnsi="Times New Roman"/>
          <w:szCs w:val="21"/>
        </w:rPr>
        <w:t>日后，仍未收到报告的实验室，请及时和质量评价科联系，以便我们安排补发。</w:t>
      </w:r>
    </w:p>
    <w:p>
      <w:pPr>
        <w:spacing w:line="360" w:lineRule="exact"/>
        <w:ind w:firstLine="420" w:firstLineChars="200"/>
        <w:rPr>
          <w:rFonts w:ascii="Times New Roman" w:hAnsi="Times New Roman"/>
          <w:b/>
          <w:bCs/>
        </w:rPr>
      </w:pPr>
      <w:r>
        <w:rPr>
          <w:rFonts w:hint="eastAsia" w:ascii="Times New Roman" w:hAnsi="Times New Roman"/>
          <w:szCs w:val="21"/>
        </w:rPr>
        <w:t>（四）</w:t>
      </w:r>
      <w:r>
        <w:rPr>
          <w:rFonts w:hint="eastAsia" w:ascii="Times New Roman" w:hAnsi="Times New Roman"/>
          <w:b/>
          <w:szCs w:val="21"/>
        </w:rPr>
        <w:t>参控实验室必须严肃认真对待每一次能力验证活动，不允许串通或伪造结果，凡发现串通或伪造结果者，一律不予评分并通报批评，对参加者的能力评定给予不合格（不通过）。</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（五）参加实验室遇到的与能力验证有关的问题直接与临检中心质量评价科联系。</w:t>
      </w:r>
    </w:p>
    <w:p>
      <w:pPr>
        <w:spacing w:line="360" w:lineRule="exact"/>
        <w:ind w:firstLine="854" w:firstLineChars="407"/>
        <w:rPr>
          <w:rFonts w:ascii="Times New Roman" w:hAnsi="Times New Roman"/>
          <w:szCs w:val="21"/>
        </w:rPr>
      </w:pPr>
    </w:p>
    <w:p>
      <w:pPr>
        <w:spacing w:line="360" w:lineRule="exact"/>
        <w:ind w:firstLine="854" w:firstLineChars="407"/>
        <w:rPr>
          <w:rFonts w:ascii="Times New Roman" w:hAnsi="Times New Roman"/>
          <w:szCs w:val="21"/>
        </w:rPr>
      </w:pPr>
    </w:p>
    <w:p>
      <w:pPr>
        <w:spacing w:line="360" w:lineRule="exact"/>
        <w:ind w:firstLine="854" w:firstLineChars="407"/>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autoSpaceDE w:val="0"/>
        <w:autoSpaceDN w:val="0"/>
        <w:adjustRightInd w:val="0"/>
        <w:spacing w:line="360" w:lineRule="exact"/>
        <w:ind w:firstLine="898" w:firstLineChars="428"/>
        <w:jc w:val="left"/>
        <w:rPr>
          <w:rFonts w:ascii="Times New Roman" w:hAnsi="Times New Roman"/>
          <w:bCs/>
          <w:szCs w:val="21"/>
        </w:rPr>
      </w:pPr>
      <w:r>
        <w:rPr>
          <w:rFonts w:hint="eastAsia" w:ascii="Times New Roman" w:hAnsi="Times New Roman"/>
          <w:szCs w:val="21"/>
        </w:rPr>
        <w:t>联系电话：（</w:t>
      </w:r>
      <w:r>
        <w:rPr>
          <w:rFonts w:ascii="Times New Roman" w:hAnsi="Times New Roman"/>
          <w:bCs/>
          <w:szCs w:val="21"/>
        </w:rPr>
        <w:t>027</w:t>
      </w:r>
      <w:r>
        <w:rPr>
          <w:rFonts w:hint="eastAsia" w:ascii="Times New Roman" w:hAnsi="Times New Roman"/>
          <w:szCs w:val="21"/>
        </w:rPr>
        <w:t>）</w:t>
      </w:r>
      <w:r>
        <w:rPr>
          <w:rFonts w:ascii="Times New Roman" w:hAnsi="Times New Roman"/>
          <w:bCs/>
          <w:szCs w:val="21"/>
        </w:rPr>
        <w:t xml:space="preserve">87279656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bCs/>
          <w:szCs w:val="21"/>
        </w:rPr>
        <w:t>027</w:t>
      </w:r>
      <w:r>
        <w:rPr>
          <w:rFonts w:hint="eastAsia" w:ascii="Times New Roman" w:hAnsi="Times New Roman"/>
          <w:szCs w:val="21"/>
        </w:rPr>
        <w:t>）</w:t>
      </w:r>
      <w:r>
        <w:rPr>
          <w:rFonts w:ascii="Times New Roman" w:hAnsi="Times New Roman"/>
          <w:bCs/>
          <w:szCs w:val="21"/>
        </w:rPr>
        <w:t>87273189</w:t>
      </w:r>
    </w:p>
    <w:p>
      <w:pPr>
        <w:autoSpaceDE w:val="0"/>
        <w:autoSpaceDN w:val="0"/>
        <w:adjustRightInd w:val="0"/>
        <w:spacing w:line="360" w:lineRule="exact"/>
        <w:ind w:firstLine="898" w:firstLineChars="428"/>
        <w:jc w:val="left"/>
        <w:rPr>
          <w:rFonts w:ascii="Times New Roman" w:hAnsi="Times New Roman"/>
          <w:bCs/>
          <w:szCs w:val="21"/>
        </w:rPr>
      </w:pPr>
      <w:r>
        <w:rPr>
          <w:rFonts w:hint="eastAsia" w:ascii="Times New Roman" w:hAnsi="Times New Roman"/>
          <w:szCs w:val="21"/>
        </w:rPr>
        <w:t>联</w:t>
      </w:r>
      <w:r>
        <w:rPr>
          <w:rFonts w:ascii="Times New Roman" w:hAnsi="Times New Roman"/>
          <w:szCs w:val="21"/>
        </w:rPr>
        <w:t xml:space="preserve"> </w:t>
      </w:r>
      <w:r>
        <w:rPr>
          <w:rFonts w:hint="eastAsia" w:ascii="Times New Roman" w:hAnsi="Times New Roman"/>
          <w:szCs w:val="21"/>
        </w:rPr>
        <w:t>系</w:t>
      </w:r>
      <w:r>
        <w:rPr>
          <w:rFonts w:ascii="Times New Roman" w:hAnsi="Times New Roman"/>
          <w:szCs w:val="21"/>
        </w:rPr>
        <w:t xml:space="preserve"> </w:t>
      </w:r>
      <w:r>
        <w:rPr>
          <w:rFonts w:hint="eastAsia" w:ascii="Times New Roman" w:hAnsi="Times New Roman"/>
          <w:szCs w:val="21"/>
        </w:rPr>
        <w:t>人：曾明</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bCs/>
          <w:szCs w:val="21"/>
        </w:rPr>
        <w:t>723718014@qq.com</w:t>
      </w:r>
    </w:p>
    <w:p>
      <w:pPr>
        <w:spacing w:line="360" w:lineRule="exact"/>
        <w:rPr>
          <w:rFonts w:ascii="Times New Roman" w:hAnsi="Times New Roman"/>
          <w:bCs/>
          <w:szCs w:val="21"/>
        </w:rPr>
      </w:pPr>
    </w:p>
    <w:p>
      <w:pPr>
        <w:spacing w:line="360" w:lineRule="exact"/>
        <w:rPr>
          <w:rFonts w:ascii="Times New Roman" w:hAnsi="Times New Roman"/>
          <w:b/>
          <w:bCs/>
          <w:szCs w:val="21"/>
        </w:rPr>
      </w:pPr>
    </w:p>
    <w:p>
      <w:pPr>
        <w:spacing w:line="360" w:lineRule="exact"/>
        <w:rPr>
          <w:rFonts w:ascii="Times New Roman" w:hAnsi="Times New Roman"/>
          <w:b/>
          <w:bCs/>
          <w:szCs w:val="21"/>
        </w:rPr>
      </w:pPr>
    </w:p>
    <w:p>
      <w:pPr>
        <w:spacing w:line="360" w:lineRule="exact"/>
        <w:ind w:firstLine="5170" w:firstLineChars="2462"/>
        <w:rPr>
          <w:rFonts w:ascii="Times New Roman" w:hAnsi="Times New Roman"/>
          <w:bCs/>
          <w:szCs w:val="21"/>
        </w:rPr>
      </w:pPr>
      <w:r>
        <w:rPr>
          <w:rFonts w:hint="eastAsia" w:ascii="Times New Roman" w:hAnsi="Times New Roman"/>
          <w:bCs/>
          <w:szCs w:val="21"/>
        </w:rPr>
        <w:t>湖北省临床检验中心</w:t>
      </w:r>
      <w:r>
        <w:rPr>
          <w:rFonts w:ascii="Times New Roman" w:hAnsi="Times New Roman"/>
          <w:bCs/>
          <w:szCs w:val="21"/>
        </w:rPr>
        <w:t xml:space="preserve">   </w:t>
      </w:r>
    </w:p>
    <w:p>
      <w:pPr>
        <w:spacing w:line="360" w:lineRule="exact"/>
        <w:ind w:firstLine="5598" w:firstLineChars="2666"/>
        <w:rPr>
          <w:rFonts w:ascii="Times New Roman" w:hAnsi="Times New Roman"/>
          <w:bCs/>
          <w:szCs w:val="21"/>
        </w:rPr>
      </w:pPr>
      <w:r>
        <w:rPr>
          <w:rFonts w:ascii="Times New Roman" w:hAnsi="Times New Roman"/>
          <w:bCs/>
          <w:szCs w:val="21"/>
        </w:rPr>
        <w:t>2018</w:t>
      </w:r>
      <w:r>
        <w:rPr>
          <w:rFonts w:hint="eastAsia" w:ascii="Times New Roman" w:hAnsi="Times New Roman"/>
          <w:bCs/>
          <w:szCs w:val="21"/>
        </w:rPr>
        <w:t>年</w:t>
      </w:r>
      <w:r>
        <w:rPr>
          <w:rFonts w:ascii="Times New Roman" w:hAnsi="Times New Roman"/>
          <w:bCs/>
          <w:szCs w:val="21"/>
        </w:rPr>
        <w:t>1</w:t>
      </w:r>
      <w:r>
        <w:rPr>
          <w:rFonts w:hint="eastAsia" w:ascii="Times New Roman" w:hAnsi="Times New Roman"/>
          <w:bCs/>
          <w:szCs w:val="21"/>
        </w:rPr>
        <w:t>月</w:t>
      </w:r>
    </w:p>
    <w:p>
      <w:pPr>
        <w:widowControl/>
        <w:spacing w:line="360" w:lineRule="auto"/>
        <w:rPr>
          <w:rFonts w:ascii="Times New Roman" w:hAnsi="Times New Roman"/>
          <w:b/>
          <w:bCs/>
          <w:sz w:val="28"/>
          <w:szCs w:val="28"/>
        </w:rPr>
      </w:pPr>
    </w:p>
    <w:p>
      <w:pPr>
        <w:widowControl/>
        <w:spacing w:line="360" w:lineRule="auto"/>
        <w:rPr>
          <w:rFonts w:ascii="Times New Roman" w:hAnsi="Times New Roman"/>
          <w:b/>
          <w:bCs/>
          <w:sz w:val="28"/>
          <w:szCs w:val="28"/>
        </w:rPr>
      </w:pPr>
    </w:p>
    <w:p>
      <w:pPr>
        <w:widowControl/>
        <w:spacing w:line="360" w:lineRule="auto"/>
        <w:rPr>
          <w:rFonts w:ascii="Times New Roman" w:hAnsi="Times New Roman"/>
          <w:b/>
          <w:bCs/>
          <w:sz w:val="28"/>
          <w:szCs w:val="28"/>
        </w:rPr>
      </w:pPr>
    </w:p>
    <w:p>
      <w:pPr>
        <w:widowControl/>
        <w:spacing w:line="360" w:lineRule="auto"/>
        <w:rPr>
          <w:rFonts w:ascii="Times New Roman" w:hAnsi="Times New Roman"/>
          <w:b/>
          <w:bCs/>
          <w:sz w:val="28"/>
          <w:szCs w:val="28"/>
        </w:rPr>
      </w:pPr>
    </w:p>
    <w:p>
      <w:pPr>
        <w:widowControl/>
        <w:spacing w:line="360" w:lineRule="auto"/>
        <w:rPr>
          <w:rFonts w:ascii="Times New Roman" w:hAnsi="Times New Roman"/>
          <w:b/>
          <w:bCs/>
          <w:sz w:val="28"/>
          <w:szCs w:val="28"/>
        </w:rPr>
      </w:pPr>
    </w:p>
    <w:p>
      <w:pPr>
        <w:widowControl/>
        <w:spacing w:line="360" w:lineRule="auto"/>
        <w:rPr>
          <w:rFonts w:ascii="Times New Roman" w:hAnsi="Times New Roman"/>
          <w:b/>
          <w:bCs/>
          <w:sz w:val="28"/>
          <w:szCs w:val="28"/>
        </w:rPr>
      </w:pPr>
    </w:p>
    <w:p>
      <w:pPr>
        <w:widowControl/>
        <w:spacing w:line="360" w:lineRule="auto"/>
        <w:rPr>
          <w:rFonts w:ascii="Times New Roman" w:hAnsi="Times New Roman"/>
          <w:b/>
          <w:bCs/>
          <w:sz w:val="28"/>
          <w:szCs w:val="28"/>
        </w:rPr>
      </w:pPr>
    </w:p>
    <w:p>
      <w:pPr>
        <w:widowControl/>
        <w:spacing w:line="360" w:lineRule="auto"/>
        <w:rPr>
          <w:rFonts w:ascii="Times New Roman" w:hAnsi="Times New Roman"/>
          <w:b/>
          <w:bCs/>
          <w:sz w:val="28"/>
          <w:szCs w:val="28"/>
        </w:rPr>
      </w:pPr>
    </w:p>
    <w:p>
      <w:pPr>
        <w:widowControl/>
        <w:spacing w:line="360" w:lineRule="auto"/>
        <w:rPr>
          <w:rFonts w:ascii="Times New Roman" w:hAnsi="Times New Roman"/>
          <w:b/>
          <w:bCs/>
          <w:sz w:val="28"/>
          <w:szCs w:val="28"/>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30"/>
                <w:szCs w:val="30"/>
              </w:rPr>
            </w:pPr>
            <w:r>
              <w:rPr>
                <w:rFonts w:hint="eastAsia" w:ascii="Times New Roman" w:hAnsi="Times New Roman" w:eastAsia="楷体_GB2312"/>
                <w:b/>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b/>
                <w:sz w:val="30"/>
                <w:szCs w:val="30"/>
              </w:rPr>
            </w:pPr>
            <w:r>
              <w:rPr>
                <w:rFonts w:hint="eastAsia" w:ascii="Times New Roman" w:hAnsi="Times New Roman" w:eastAsia="楷体_GB2312"/>
                <w:b/>
                <w:sz w:val="30"/>
                <w:szCs w:val="30"/>
              </w:rPr>
              <w:t>能力验证结果回报表（定量）</w:t>
            </w: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autoSpaceDE w:val="0"/>
        <w:autoSpaceDN w:val="0"/>
        <w:adjustRightInd w:val="0"/>
        <w:spacing w:line="500" w:lineRule="exact"/>
        <w:ind w:right="-43"/>
        <w:jc w:val="center"/>
        <w:rPr>
          <w:rFonts w:ascii="Times New Roman" w:hAnsi="Times New Roman"/>
          <w:b/>
          <w:color w:val="000000"/>
          <w:sz w:val="28"/>
          <w:szCs w:val="28"/>
        </w:rPr>
      </w:pPr>
    </w:p>
    <w:p>
      <w:pPr>
        <w:autoSpaceDE w:val="0"/>
        <w:autoSpaceDN w:val="0"/>
        <w:adjustRightInd w:val="0"/>
        <w:spacing w:line="500" w:lineRule="exact"/>
        <w:ind w:right="-43"/>
        <w:jc w:val="center"/>
        <w:rPr>
          <w:rFonts w:ascii="Times New Roman" w:hAnsi="Times New Roman"/>
          <w:b/>
          <w:bCs/>
          <w:kern w:val="0"/>
          <w:sz w:val="30"/>
          <w:szCs w:val="30"/>
        </w:rPr>
      </w:pPr>
      <w:r>
        <w:rPr>
          <w:rFonts w:hint="eastAsia" w:ascii="Times New Roman" w:hAnsi="Times New Roman"/>
          <w:b/>
          <w:color w:val="000000"/>
          <w:sz w:val="30"/>
          <w:szCs w:val="30"/>
        </w:rPr>
        <w:t>湖北省</w:t>
      </w:r>
      <w:r>
        <w:rPr>
          <w:rFonts w:hint="eastAsia" w:ascii="Times New Roman" w:hAnsi="Times New Roman"/>
          <w:b/>
          <w:bCs/>
          <w:kern w:val="0"/>
          <w:sz w:val="30"/>
          <w:szCs w:val="30"/>
        </w:rPr>
        <w:t>临床检验中心</w:t>
      </w:r>
    </w:p>
    <w:p>
      <w:pPr>
        <w:autoSpaceDE w:val="0"/>
        <w:autoSpaceDN w:val="0"/>
        <w:adjustRightInd w:val="0"/>
        <w:spacing w:line="500" w:lineRule="exact"/>
        <w:ind w:right="-43"/>
        <w:jc w:val="center"/>
        <w:rPr>
          <w:rFonts w:ascii="Times New Roman" w:hAnsi="Times New Roman"/>
          <w:b/>
          <w:color w:val="000000"/>
          <w:sz w:val="30"/>
          <w:szCs w:val="30"/>
        </w:rPr>
      </w:pPr>
      <w:r>
        <w:rPr>
          <w:rFonts w:hint="eastAsia" w:ascii="Times New Roman" w:hAnsi="Times New Roman"/>
          <w:b/>
          <w:sz w:val="30"/>
          <w:szCs w:val="30"/>
        </w:rPr>
        <w:t>内分泌检验</w:t>
      </w:r>
      <w:r>
        <w:rPr>
          <w:rFonts w:hint="eastAsia" w:ascii="Times New Roman" w:hAnsi="Times New Roman"/>
          <w:b/>
          <w:color w:val="000000"/>
          <w:sz w:val="30"/>
          <w:szCs w:val="30"/>
        </w:rPr>
        <w:t>能力验证</w:t>
      </w:r>
      <w:r>
        <w:rPr>
          <w:rFonts w:ascii="Times New Roman" w:hAnsi="Times New Roman"/>
          <w:b/>
          <w:color w:val="000000"/>
          <w:sz w:val="30"/>
          <w:szCs w:val="30"/>
        </w:rPr>
        <w:t>/</w:t>
      </w:r>
      <w:r>
        <w:rPr>
          <w:rFonts w:hint="eastAsia" w:ascii="Times New Roman" w:hAnsi="Times New Roman"/>
          <w:b/>
          <w:color w:val="000000"/>
          <w:sz w:val="30"/>
          <w:szCs w:val="30"/>
        </w:rPr>
        <w:t>室间质评测定结果回报表</w:t>
      </w:r>
    </w:p>
    <w:p>
      <w:pPr>
        <w:spacing w:line="500" w:lineRule="exact"/>
        <w:jc w:val="center"/>
        <w:rPr>
          <w:rFonts w:ascii="Times New Roman" w:hAnsi="Times New Roman"/>
          <w:b/>
          <w:bCs/>
          <w:sz w:val="30"/>
          <w:szCs w:val="30"/>
        </w:rPr>
      </w:pPr>
      <w:r>
        <w:rPr>
          <w:rFonts w:hint="eastAsia" w:ascii="Times New Roman" w:hAnsi="Times New Roman"/>
          <w:b/>
          <w:bCs/>
          <w:sz w:val="30"/>
          <w:szCs w:val="30"/>
        </w:rPr>
        <w:t>（</w:t>
      </w:r>
      <w:r>
        <w:rPr>
          <w:rFonts w:ascii="Times New Roman" w:hAnsi="Times New Roman"/>
          <w:b/>
          <w:bCs/>
          <w:sz w:val="30"/>
          <w:szCs w:val="30"/>
        </w:rPr>
        <w:t>2018</w:t>
      </w:r>
      <w:r>
        <w:rPr>
          <w:rFonts w:hint="eastAsia" w:ascii="Times New Roman" w:hAnsi="Times New Roman"/>
          <w:b/>
          <w:bCs/>
          <w:sz w:val="30"/>
          <w:szCs w:val="30"/>
        </w:rPr>
        <w:t>年度）</w:t>
      </w:r>
    </w:p>
    <w:p>
      <w:pPr>
        <w:spacing w:beforeLines="50" w:line="360" w:lineRule="auto"/>
        <w:rPr>
          <w:rFonts w:ascii="Times New Roman" w:hAnsi="Times New Roman"/>
          <w:color w:val="000000"/>
          <w:sz w:val="24"/>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单位名称：</w:t>
      </w:r>
      <w:r>
        <w:rPr>
          <w:rFonts w:ascii="Times New Roman" w:hAnsi="Times New Roman"/>
          <w:color w:val="000000"/>
          <w:sz w:val="24"/>
          <w:u w:val="single"/>
        </w:rPr>
        <w:t xml:space="preserve">                </w:t>
      </w:r>
      <w:r>
        <w:rPr>
          <w:rFonts w:hint="eastAsia" w:ascii="Times New Roman" w:hAnsi="Times New Roman"/>
          <w:color w:val="000000"/>
          <w:sz w:val="24"/>
        </w:rPr>
        <w:t>实验室名称：</w:t>
      </w:r>
      <w:r>
        <w:rPr>
          <w:rFonts w:ascii="Times New Roman" w:hAnsi="Times New Roman"/>
          <w:bCs/>
          <w:color w:val="000000"/>
          <w:sz w:val="24"/>
          <w:u w:val="single"/>
        </w:rPr>
        <w:t xml:space="preserve">          </w:t>
      </w:r>
    </w:p>
    <w:p>
      <w:pPr>
        <w:spacing w:beforeLines="50" w:afterLines="20" w:line="360" w:lineRule="auto"/>
        <w:rPr>
          <w:rFonts w:ascii="Times New Roman" w:hAnsi="Times New Roman"/>
          <w:sz w:val="24"/>
          <w:u w:val="single"/>
        </w:rPr>
      </w:pPr>
      <w:r>
        <w:rPr>
          <w:rFonts w:hint="eastAsia" w:ascii="Times New Roman" w:hAnsi="Times New Roman"/>
          <w:sz w:val="24"/>
        </w:rPr>
        <w:t>测定日期：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tbl>
      <w:tblPr>
        <w:tblStyle w:val="1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846"/>
        <w:gridCol w:w="827"/>
        <w:gridCol w:w="827"/>
        <w:gridCol w:w="827"/>
        <w:gridCol w:w="756"/>
        <w:gridCol w:w="831"/>
        <w:gridCol w:w="658"/>
        <w:gridCol w:w="452"/>
        <w:gridCol w:w="51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restart"/>
            <w:vAlign w:val="center"/>
          </w:tcPr>
          <w:p>
            <w:pPr>
              <w:spacing w:line="320" w:lineRule="exact"/>
              <w:jc w:val="center"/>
              <w:rPr>
                <w:rFonts w:ascii="Times New Roman" w:hAnsi="Times New Roman"/>
                <w:sz w:val="18"/>
                <w:szCs w:val="18"/>
              </w:rPr>
            </w:pPr>
            <w:r>
              <w:rPr>
                <w:rFonts w:hint="eastAsia" w:ascii="Times New Roman" w:hAnsi="Times New Roman"/>
                <w:sz w:val="18"/>
                <w:szCs w:val="18"/>
              </w:rPr>
              <w:t>项</w:t>
            </w:r>
            <w:r>
              <w:rPr>
                <w:rFonts w:ascii="Times New Roman" w:hAnsi="Times New Roman"/>
                <w:sz w:val="18"/>
                <w:szCs w:val="18"/>
              </w:rPr>
              <w:t xml:space="preserve"> </w:t>
            </w:r>
            <w:r>
              <w:rPr>
                <w:rFonts w:hint="eastAsia" w:ascii="Times New Roman" w:hAnsi="Times New Roman"/>
                <w:sz w:val="18"/>
                <w:szCs w:val="18"/>
              </w:rPr>
              <w:t>目</w:t>
            </w:r>
          </w:p>
          <w:p>
            <w:pPr>
              <w:spacing w:line="320" w:lineRule="exact"/>
              <w:jc w:val="center"/>
              <w:rPr>
                <w:rFonts w:ascii="Times New Roman" w:hAnsi="Times New Roman"/>
                <w:sz w:val="18"/>
                <w:szCs w:val="18"/>
              </w:rPr>
            </w:pPr>
            <w:r>
              <w:rPr>
                <w:rFonts w:hint="eastAsia" w:ascii="Times New Roman" w:hAnsi="Times New Roman"/>
                <w:sz w:val="18"/>
                <w:szCs w:val="18"/>
              </w:rPr>
              <w:t>名</w:t>
            </w:r>
            <w:r>
              <w:rPr>
                <w:rFonts w:ascii="Times New Roman" w:hAnsi="Times New Roman"/>
                <w:sz w:val="18"/>
                <w:szCs w:val="18"/>
              </w:rPr>
              <w:t xml:space="preserve"> </w:t>
            </w:r>
            <w:r>
              <w:rPr>
                <w:rFonts w:hint="eastAsia" w:ascii="Times New Roman" w:hAnsi="Times New Roman"/>
                <w:sz w:val="18"/>
                <w:szCs w:val="18"/>
              </w:rPr>
              <w:t>称</w:t>
            </w:r>
          </w:p>
        </w:tc>
        <w:tc>
          <w:tcPr>
            <w:tcW w:w="846" w:type="dxa"/>
            <w:vMerge w:val="restart"/>
            <w:vAlign w:val="center"/>
          </w:tcPr>
          <w:p>
            <w:pPr>
              <w:spacing w:line="320" w:lineRule="exact"/>
              <w:jc w:val="center"/>
              <w:rPr>
                <w:rFonts w:ascii="Times New Roman" w:hAnsi="Times New Roman"/>
                <w:sz w:val="18"/>
                <w:szCs w:val="18"/>
              </w:rPr>
            </w:pPr>
            <w:r>
              <w:rPr>
                <w:rFonts w:hint="eastAsia" w:ascii="Times New Roman" w:hAnsi="Times New Roman"/>
                <w:sz w:val="18"/>
                <w:szCs w:val="18"/>
              </w:rPr>
              <w:t>单</w:t>
            </w:r>
            <w:r>
              <w:rPr>
                <w:rFonts w:ascii="Times New Roman" w:hAnsi="Times New Roman"/>
                <w:sz w:val="18"/>
                <w:szCs w:val="18"/>
              </w:rPr>
              <w:t xml:space="preserve"> </w:t>
            </w:r>
            <w:r>
              <w:rPr>
                <w:rFonts w:hint="eastAsia" w:ascii="Times New Roman" w:hAnsi="Times New Roman"/>
                <w:sz w:val="18"/>
                <w:szCs w:val="18"/>
              </w:rPr>
              <w:t>位</w:t>
            </w:r>
          </w:p>
        </w:tc>
        <w:tc>
          <w:tcPr>
            <w:tcW w:w="4068" w:type="dxa"/>
            <w:gridSpan w:val="5"/>
            <w:vAlign w:val="center"/>
          </w:tcPr>
          <w:p>
            <w:pPr>
              <w:spacing w:line="320" w:lineRule="exact"/>
              <w:ind w:firstLine="270" w:firstLineChars="150"/>
              <w:jc w:val="center"/>
              <w:rPr>
                <w:rFonts w:ascii="Times New Roman" w:hAnsi="Times New Roman"/>
                <w:sz w:val="18"/>
                <w:szCs w:val="18"/>
              </w:rPr>
            </w:pPr>
            <w:r>
              <w:rPr>
                <w:rFonts w:hint="eastAsia" w:ascii="Times New Roman" w:hAnsi="Times New Roman"/>
                <w:sz w:val="18"/>
                <w:szCs w:val="18"/>
              </w:rPr>
              <w:t>测定结果</w:t>
            </w:r>
          </w:p>
        </w:tc>
        <w:tc>
          <w:tcPr>
            <w:tcW w:w="2488" w:type="dxa"/>
            <w:gridSpan w:val="4"/>
            <w:vAlign w:val="center"/>
          </w:tcPr>
          <w:p>
            <w:pPr>
              <w:spacing w:line="320" w:lineRule="exact"/>
              <w:ind w:firstLine="270" w:firstLineChars="150"/>
              <w:jc w:val="center"/>
              <w:rPr>
                <w:rFonts w:ascii="Times New Roman" w:hAnsi="Times New Roman"/>
                <w:sz w:val="18"/>
                <w:szCs w:val="18"/>
              </w:rPr>
            </w:pPr>
            <w:r>
              <w:rPr>
                <w:rFonts w:hint="eastAsia" w:ascii="Times New Roman" w:hAnsi="Times New Roman"/>
                <w:sz w:val="18"/>
                <w:szCs w:val="18"/>
              </w:rPr>
              <w:t>编</w:t>
            </w:r>
            <w:r>
              <w:rPr>
                <w:rFonts w:ascii="Times New Roman" w:hAnsi="Times New Roman"/>
                <w:sz w:val="18"/>
                <w:szCs w:val="18"/>
              </w:rPr>
              <w:t xml:space="preserve">   </w:t>
            </w:r>
            <w:r>
              <w:rPr>
                <w:rFonts w:hint="eastAsia" w:ascii="Times New Roman" w:hAnsi="Times New Roman"/>
                <w:sz w:val="18"/>
                <w:szCs w:val="18"/>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spacing w:line="320" w:lineRule="exact"/>
              <w:jc w:val="center"/>
              <w:rPr>
                <w:rFonts w:ascii="Times New Roman" w:hAnsi="Times New Roman"/>
                <w:sz w:val="18"/>
                <w:szCs w:val="18"/>
              </w:rPr>
            </w:pPr>
          </w:p>
        </w:tc>
        <w:tc>
          <w:tcPr>
            <w:tcW w:w="846" w:type="dxa"/>
            <w:vMerge w:val="continue"/>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r>
              <w:rPr>
                <w:rFonts w:ascii="Times New Roman" w:hAnsi="Times New Roman"/>
                <w:sz w:val="18"/>
                <w:szCs w:val="18"/>
              </w:rPr>
              <w:t>201811</w:t>
            </w:r>
          </w:p>
        </w:tc>
        <w:tc>
          <w:tcPr>
            <w:tcW w:w="827" w:type="dxa"/>
            <w:vAlign w:val="center"/>
          </w:tcPr>
          <w:p>
            <w:pPr>
              <w:spacing w:line="320" w:lineRule="exact"/>
              <w:jc w:val="center"/>
              <w:rPr>
                <w:rFonts w:ascii="Times New Roman" w:hAnsi="Times New Roman"/>
                <w:sz w:val="18"/>
                <w:szCs w:val="18"/>
              </w:rPr>
            </w:pPr>
            <w:r>
              <w:rPr>
                <w:rFonts w:ascii="Times New Roman" w:hAnsi="Times New Roman"/>
                <w:sz w:val="18"/>
                <w:szCs w:val="18"/>
              </w:rPr>
              <w:t>201812</w:t>
            </w:r>
          </w:p>
        </w:tc>
        <w:tc>
          <w:tcPr>
            <w:tcW w:w="827" w:type="dxa"/>
            <w:vAlign w:val="center"/>
          </w:tcPr>
          <w:p>
            <w:pPr>
              <w:spacing w:line="320" w:lineRule="exact"/>
              <w:jc w:val="center"/>
              <w:rPr>
                <w:rFonts w:ascii="Times New Roman" w:hAnsi="Times New Roman"/>
                <w:sz w:val="18"/>
                <w:szCs w:val="18"/>
              </w:rPr>
            </w:pPr>
            <w:r>
              <w:rPr>
                <w:rFonts w:ascii="Times New Roman" w:hAnsi="Times New Roman"/>
                <w:sz w:val="18"/>
                <w:szCs w:val="18"/>
              </w:rPr>
              <w:t>201813</w:t>
            </w:r>
          </w:p>
        </w:tc>
        <w:tc>
          <w:tcPr>
            <w:tcW w:w="756" w:type="dxa"/>
            <w:vAlign w:val="center"/>
          </w:tcPr>
          <w:p>
            <w:pPr>
              <w:spacing w:line="320" w:lineRule="exact"/>
              <w:jc w:val="center"/>
              <w:rPr>
                <w:rFonts w:ascii="Times New Roman" w:hAnsi="Times New Roman"/>
                <w:sz w:val="18"/>
                <w:szCs w:val="18"/>
              </w:rPr>
            </w:pPr>
            <w:r>
              <w:rPr>
                <w:rFonts w:ascii="Times New Roman" w:hAnsi="Times New Roman"/>
                <w:sz w:val="18"/>
                <w:szCs w:val="18"/>
              </w:rPr>
              <w:t>201814</w:t>
            </w:r>
          </w:p>
        </w:tc>
        <w:tc>
          <w:tcPr>
            <w:tcW w:w="831" w:type="dxa"/>
            <w:vAlign w:val="center"/>
          </w:tcPr>
          <w:p>
            <w:pPr>
              <w:spacing w:line="320" w:lineRule="exact"/>
              <w:jc w:val="center"/>
              <w:rPr>
                <w:rFonts w:ascii="Times New Roman" w:hAnsi="Times New Roman"/>
                <w:sz w:val="18"/>
                <w:szCs w:val="18"/>
              </w:rPr>
            </w:pPr>
            <w:r>
              <w:rPr>
                <w:rFonts w:ascii="Times New Roman" w:hAnsi="Times New Roman"/>
                <w:sz w:val="18"/>
                <w:szCs w:val="18"/>
              </w:rPr>
              <w:t>201815</w:t>
            </w:r>
          </w:p>
        </w:tc>
        <w:tc>
          <w:tcPr>
            <w:tcW w:w="658"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方</w:t>
            </w:r>
          </w:p>
          <w:p>
            <w:pPr>
              <w:spacing w:line="320" w:lineRule="exact"/>
              <w:jc w:val="center"/>
              <w:rPr>
                <w:rFonts w:ascii="Times New Roman" w:hAnsi="Times New Roman"/>
                <w:sz w:val="18"/>
                <w:szCs w:val="18"/>
              </w:rPr>
            </w:pPr>
            <w:r>
              <w:rPr>
                <w:rFonts w:hint="eastAsia" w:ascii="Times New Roman" w:hAnsi="Times New Roman"/>
                <w:sz w:val="18"/>
                <w:szCs w:val="18"/>
              </w:rPr>
              <w:t>法</w:t>
            </w:r>
          </w:p>
        </w:tc>
        <w:tc>
          <w:tcPr>
            <w:tcW w:w="452"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仪</w:t>
            </w:r>
          </w:p>
          <w:p>
            <w:pPr>
              <w:spacing w:line="320" w:lineRule="exact"/>
              <w:jc w:val="center"/>
              <w:rPr>
                <w:rFonts w:ascii="Times New Roman" w:hAnsi="Times New Roman"/>
                <w:sz w:val="18"/>
                <w:szCs w:val="18"/>
              </w:rPr>
            </w:pPr>
            <w:r>
              <w:rPr>
                <w:rFonts w:hint="eastAsia" w:ascii="Times New Roman" w:hAnsi="Times New Roman"/>
                <w:sz w:val="18"/>
                <w:szCs w:val="18"/>
              </w:rPr>
              <w:t>器</w:t>
            </w:r>
          </w:p>
        </w:tc>
        <w:tc>
          <w:tcPr>
            <w:tcW w:w="517"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试</w:t>
            </w:r>
          </w:p>
          <w:p>
            <w:pPr>
              <w:spacing w:line="320" w:lineRule="exact"/>
              <w:jc w:val="center"/>
              <w:rPr>
                <w:rFonts w:ascii="Times New Roman" w:hAnsi="Times New Roman"/>
                <w:sz w:val="18"/>
                <w:szCs w:val="18"/>
              </w:rPr>
            </w:pPr>
            <w:r>
              <w:rPr>
                <w:rFonts w:hint="eastAsia" w:ascii="Times New Roman" w:hAnsi="Times New Roman"/>
                <w:sz w:val="18"/>
                <w:szCs w:val="18"/>
              </w:rPr>
              <w:t>剂</w:t>
            </w:r>
          </w:p>
        </w:tc>
        <w:tc>
          <w:tcPr>
            <w:tcW w:w="861" w:type="dxa"/>
            <w:vAlign w:val="center"/>
          </w:tcPr>
          <w:p>
            <w:pPr>
              <w:spacing w:line="320" w:lineRule="exact"/>
              <w:ind w:firstLine="90" w:firstLineChars="50"/>
              <w:jc w:val="center"/>
              <w:rPr>
                <w:rFonts w:ascii="Times New Roman" w:hAnsi="Times New Roman"/>
                <w:kern w:val="10"/>
                <w:sz w:val="18"/>
                <w:szCs w:val="18"/>
              </w:rPr>
            </w:pPr>
            <w:r>
              <w:rPr>
                <w:rFonts w:hint="eastAsia" w:ascii="Times New Roman" w:hAnsi="Times New Roman"/>
                <w:kern w:val="10"/>
                <w:sz w:val="18"/>
                <w:szCs w:val="18"/>
              </w:rPr>
              <w:t>校准</w:t>
            </w:r>
          </w:p>
          <w:p>
            <w:pPr>
              <w:spacing w:line="320" w:lineRule="exact"/>
              <w:ind w:firstLine="90" w:firstLineChars="50"/>
              <w:jc w:val="center"/>
              <w:rPr>
                <w:rFonts w:ascii="Times New Roman" w:hAnsi="Times New Roman"/>
                <w:kern w:val="10"/>
                <w:sz w:val="18"/>
                <w:szCs w:val="18"/>
              </w:rPr>
            </w:pPr>
            <w:r>
              <w:rPr>
                <w:rFonts w:hint="eastAsia" w:ascii="Times New Roman" w:hAnsi="Times New Roman"/>
                <w:kern w:val="10"/>
                <w:sz w:val="18"/>
                <w:szCs w:val="18"/>
              </w:rPr>
              <w:t>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ascii="Times New Roman" w:hAnsi="Times New Roman"/>
                <w:sz w:val="18"/>
                <w:szCs w:val="18"/>
              </w:rPr>
              <w:t>TT3</w:t>
            </w:r>
          </w:p>
        </w:tc>
        <w:tc>
          <w:tcPr>
            <w:tcW w:w="846" w:type="dxa"/>
            <w:vAlign w:val="center"/>
          </w:tcPr>
          <w:p>
            <w:pPr>
              <w:spacing w:line="320" w:lineRule="exact"/>
              <w:jc w:val="center"/>
              <w:rPr>
                <w:rFonts w:ascii="Times New Roman" w:hAnsi="Times New Roman"/>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b/>
                <w:sz w:val="18"/>
                <w:szCs w:val="18"/>
              </w:rPr>
            </w:pPr>
            <w:r>
              <w:rPr>
                <w:rFonts w:ascii="Times New Roman" w:hAnsi="Times New Roman"/>
                <w:sz w:val="18"/>
                <w:szCs w:val="18"/>
              </w:rPr>
              <w:t>TT4</w:t>
            </w:r>
          </w:p>
        </w:tc>
        <w:tc>
          <w:tcPr>
            <w:tcW w:w="846" w:type="dxa"/>
            <w:vAlign w:val="center"/>
          </w:tcPr>
          <w:p>
            <w:pPr>
              <w:spacing w:line="320" w:lineRule="exact"/>
              <w:jc w:val="center"/>
              <w:rPr>
                <w:rFonts w:ascii="Times New Roman" w:hAnsi="Times New Roman"/>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b/>
                <w:sz w:val="18"/>
                <w:szCs w:val="18"/>
              </w:rPr>
            </w:pPr>
            <w:r>
              <w:rPr>
                <w:rFonts w:ascii="Times New Roman" w:hAnsi="Times New Roman"/>
                <w:sz w:val="18"/>
                <w:szCs w:val="18"/>
              </w:rPr>
              <w:t>FT3</w:t>
            </w:r>
          </w:p>
        </w:tc>
        <w:tc>
          <w:tcPr>
            <w:tcW w:w="846" w:type="dxa"/>
            <w:vAlign w:val="center"/>
          </w:tcPr>
          <w:p>
            <w:pPr>
              <w:spacing w:line="320" w:lineRule="exact"/>
              <w:jc w:val="center"/>
              <w:rPr>
                <w:rFonts w:ascii="Times New Roman" w:hAnsi="Times New Roman"/>
                <w:sz w:val="18"/>
                <w:szCs w:val="18"/>
              </w:rPr>
            </w:pPr>
            <w:r>
              <w:rPr>
                <w:rFonts w:ascii="Times New Roman" w:hAnsi="Times New Roman"/>
                <w:color w:val="000000"/>
                <w:sz w:val="18"/>
                <w:szCs w:val="18"/>
              </w:rPr>
              <w:t>pmol/L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b/>
                <w:sz w:val="18"/>
                <w:szCs w:val="18"/>
              </w:rPr>
            </w:pPr>
            <w:r>
              <w:rPr>
                <w:rFonts w:ascii="Times New Roman" w:hAnsi="Times New Roman"/>
                <w:sz w:val="18"/>
                <w:szCs w:val="18"/>
              </w:rPr>
              <w:t>FT4</w:t>
            </w:r>
          </w:p>
        </w:tc>
        <w:tc>
          <w:tcPr>
            <w:tcW w:w="846" w:type="dxa"/>
            <w:vAlign w:val="center"/>
          </w:tcPr>
          <w:p>
            <w:pPr>
              <w:spacing w:line="320" w:lineRule="exact"/>
              <w:jc w:val="center"/>
              <w:rPr>
                <w:rFonts w:ascii="Times New Roman" w:hAnsi="Times New Roman"/>
                <w:sz w:val="18"/>
                <w:szCs w:val="18"/>
              </w:rPr>
            </w:pPr>
            <w:r>
              <w:rPr>
                <w:rFonts w:ascii="Times New Roman" w:hAnsi="Times New Roman"/>
                <w:color w:val="000000"/>
                <w:sz w:val="18"/>
                <w:szCs w:val="18"/>
              </w:rPr>
              <w:t>pmol/L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b/>
                <w:sz w:val="18"/>
                <w:szCs w:val="18"/>
              </w:rPr>
            </w:pPr>
            <w:r>
              <w:rPr>
                <w:rFonts w:ascii="Times New Roman" w:hAnsi="Times New Roman"/>
                <w:sz w:val="18"/>
                <w:szCs w:val="18"/>
              </w:rPr>
              <w:t>TSH</w:t>
            </w:r>
          </w:p>
        </w:tc>
        <w:tc>
          <w:tcPr>
            <w:tcW w:w="846" w:type="dxa"/>
            <w:vAlign w:val="center"/>
          </w:tcPr>
          <w:p>
            <w:pPr>
              <w:spacing w:line="320" w:lineRule="exact"/>
              <w:jc w:val="center"/>
              <w:rPr>
                <w:rFonts w:ascii="Times New Roman" w:hAnsi="Times New Roman"/>
                <w:sz w:val="18"/>
                <w:szCs w:val="18"/>
              </w:rPr>
            </w:pPr>
            <w:r>
              <w:rPr>
                <w:rFonts w:ascii="Times New Roman" w:hAnsi="Times New Roman"/>
                <w:color w:val="000000"/>
                <w:sz w:val="18"/>
                <w:szCs w:val="18"/>
              </w:rPr>
              <w:t>mIU/L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叶酸</w:t>
            </w:r>
          </w:p>
        </w:tc>
        <w:tc>
          <w:tcPr>
            <w:tcW w:w="846" w:type="dxa"/>
            <w:vAlign w:val="center"/>
          </w:tcPr>
          <w:p>
            <w:pPr>
              <w:spacing w:line="320" w:lineRule="exact"/>
              <w:jc w:val="center"/>
              <w:rPr>
                <w:rFonts w:ascii="Times New Roman" w:hAnsi="Times New Roman"/>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维生素</w:t>
            </w:r>
            <w:r>
              <w:rPr>
                <w:rFonts w:ascii="Times New Roman" w:hAnsi="Times New Roman"/>
                <w:sz w:val="18"/>
                <w:szCs w:val="18"/>
              </w:rPr>
              <w:t>B12</w:t>
            </w:r>
          </w:p>
        </w:tc>
        <w:tc>
          <w:tcPr>
            <w:tcW w:w="846" w:type="dxa"/>
            <w:vAlign w:val="center"/>
          </w:tcPr>
          <w:p>
            <w:pPr>
              <w:spacing w:line="320" w:lineRule="exact"/>
              <w:jc w:val="center"/>
              <w:rPr>
                <w:rFonts w:ascii="Times New Roman" w:hAnsi="Times New Roman"/>
                <w:sz w:val="18"/>
                <w:szCs w:val="18"/>
              </w:rPr>
            </w:pPr>
            <w:r>
              <w:rPr>
                <w:rFonts w:ascii="Times New Roman" w:hAnsi="Times New Roman"/>
                <w:color w:val="000000"/>
                <w:sz w:val="18"/>
                <w:szCs w:val="18"/>
              </w:rPr>
              <w:t>pmol/L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催乳素</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mIU/L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雌二醇</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pmol/L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孕酮</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睾酮</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ascii="Times New Roman" w:hAnsi="Times New Roman"/>
                <w:sz w:val="18"/>
                <w:szCs w:val="18"/>
              </w:rPr>
              <w:t>FSH</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mIU/mL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胰岛素</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mIU/L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ascii="Times New Roman" w:hAnsi="Times New Roman"/>
                <w:sz w:val="18"/>
                <w:szCs w:val="18"/>
              </w:rPr>
              <w:t>C</w:t>
            </w:r>
            <w:r>
              <w:rPr>
                <w:rFonts w:hint="eastAsia" w:ascii="Times New Roman" w:hAnsi="Times New Roman"/>
                <w:sz w:val="18"/>
                <w:szCs w:val="18"/>
              </w:rPr>
              <w:t>肽</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皮质醇</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ascii="Times New Roman" w:hAnsi="Times New Roman"/>
                <w:sz w:val="18"/>
                <w:szCs w:val="18"/>
              </w:rPr>
              <w:t>LH</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mIU/mL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ascii="Times New Roman" w:hAnsi="Times New Roman"/>
                <w:sz w:val="18"/>
                <w:szCs w:val="18"/>
              </w:rPr>
              <w:t>25-OH-VD2</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ascii="Times New Roman" w:hAnsi="Times New Roman"/>
                <w:sz w:val="18"/>
                <w:szCs w:val="18"/>
              </w:rPr>
              <w:t>25-OH-VD3</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spacing w:line="320" w:lineRule="exact"/>
              <w:jc w:val="center"/>
              <w:rPr>
                <w:rFonts w:ascii="Times New Roman" w:hAnsi="Times New Roman"/>
                <w:sz w:val="18"/>
                <w:szCs w:val="18"/>
              </w:rPr>
            </w:pPr>
            <w:r>
              <w:rPr>
                <w:rFonts w:hint="eastAsia" w:ascii="Times New Roman" w:hAnsi="Times New Roman"/>
                <w:sz w:val="18"/>
                <w:szCs w:val="18"/>
              </w:rPr>
              <w:t>总维生素</w:t>
            </w:r>
            <w:r>
              <w:rPr>
                <w:rFonts w:ascii="Times New Roman" w:hAnsi="Times New Roman"/>
                <w:sz w:val="18"/>
                <w:szCs w:val="18"/>
              </w:rPr>
              <w:t>D</w:t>
            </w:r>
          </w:p>
        </w:tc>
        <w:tc>
          <w:tcPr>
            <w:tcW w:w="846" w:type="dxa"/>
            <w:vAlign w:val="center"/>
          </w:tcPr>
          <w:p>
            <w:pPr>
              <w:spacing w:line="320" w:lineRule="exact"/>
              <w:jc w:val="center"/>
              <w:rPr>
                <w:rFonts w:ascii="Times New Roman" w:hAnsi="Times New Roman"/>
                <w:color w:val="000000"/>
                <w:sz w:val="18"/>
                <w:szCs w:val="18"/>
              </w:rPr>
            </w:pPr>
            <w:r>
              <w:rPr>
                <w:rFonts w:ascii="Times New Roman" w:hAnsi="Times New Roman"/>
                <w:color w:val="000000"/>
                <w:sz w:val="18"/>
                <w:szCs w:val="18"/>
              </w:rPr>
              <w:t>nmol/L</w:t>
            </w: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rPr>
            </w:pPr>
          </w:p>
        </w:tc>
        <w:tc>
          <w:tcPr>
            <w:tcW w:w="756" w:type="dxa"/>
            <w:vAlign w:val="center"/>
          </w:tcPr>
          <w:p>
            <w:pPr>
              <w:spacing w:line="320" w:lineRule="exact"/>
              <w:jc w:val="center"/>
              <w:rPr>
                <w:rFonts w:ascii="Times New Roman" w:hAnsi="Times New Roman"/>
                <w:sz w:val="18"/>
                <w:szCs w:val="18"/>
              </w:rPr>
            </w:pPr>
          </w:p>
        </w:tc>
        <w:tc>
          <w:tcPr>
            <w:tcW w:w="831" w:type="dxa"/>
            <w:vAlign w:val="center"/>
          </w:tcPr>
          <w:p>
            <w:pPr>
              <w:spacing w:line="320" w:lineRule="exact"/>
              <w:jc w:val="center"/>
              <w:rPr>
                <w:rFonts w:ascii="Times New Roman" w:hAnsi="Times New Roman"/>
                <w:sz w:val="18"/>
                <w:szCs w:val="18"/>
              </w:rPr>
            </w:pPr>
          </w:p>
        </w:tc>
        <w:tc>
          <w:tcPr>
            <w:tcW w:w="658" w:type="dxa"/>
            <w:vAlign w:val="center"/>
          </w:tcPr>
          <w:p>
            <w:pPr>
              <w:spacing w:line="320" w:lineRule="exact"/>
              <w:jc w:val="center"/>
              <w:rPr>
                <w:rFonts w:ascii="Times New Roman" w:hAnsi="Times New Roman"/>
                <w:sz w:val="18"/>
                <w:szCs w:val="18"/>
              </w:rPr>
            </w:pPr>
          </w:p>
        </w:tc>
        <w:tc>
          <w:tcPr>
            <w:tcW w:w="452" w:type="dxa"/>
            <w:vAlign w:val="center"/>
          </w:tcPr>
          <w:p>
            <w:pPr>
              <w:spacing w:line="320" w:lineRule="exact"/>
              <w:jc w:val="center"/>
              <w:rPr>
                <w:rFonts w:ascii="Times New Roman" w:hAnsi="Times New Roman"/>
                <w:sz w:val="18"/>
                <w:szCs w:val="18"/>
              </w:rPr>
            </w:pPr>
          </w:p>
        </w:tc>
        <w:tc>
          <w:tcPr>
            <w:tcW w:w="517" w:type="dxa"/>
            <w:vAlign w:val="center"/>
          </w:tcPr>
          <w:p>
            <w:pPr>
              <w:spacing w:line="320" w:lineRule="exact"/>
              <w:jc w:val="center"/>
              <w:rPr>
                <w:rFonts w:ascii="Times New Roman" w:hAnsi="Times New Roman"/>
                <w:sz w:val="18"/>
                <w:szCs w:val="18"/>
              </w:rPr>
            </w:pPr>
          </w:p>
        </w:tc>
        <w:tc>
          <w:tcPr>
            <w:tcW w:w="861" w:type="dxa"/>
            <w:vAlign w:val="center"/>
          </w:tcPr>
          <w:p>
            <w:pPr>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2" w:type="dxa"/>
            <w:gridSpan w:val="2"/>
            <w:vAlign w:val="center"/>
          </w:tcPr>
          <w:p>
            <w:pPr>
              <w:spacing w:line="320" w:lineRule="exact"/>
              <w:jc w:val="center"/>
              <w:rPr>
                <w:rFonts w:ascii="Times New Roman" w:hAnsi="Times New Roman"/>
                <w:sz w:val="18"/>
                <w:szCs w:val="18"/>
              </w:rPr>
            </w:pPr>
            <w:r>
              <w:rPr>
                <w:rFonts w:hint="eastAsia" w:ascii="Times New Roman" w:hAnsi="Times New Roman"/>
                <w:sz w:val="18"/>
                <w:szCs w:val="18"/>
              </w:rPr>
              <w:t>结果和校验</w:t>
            </w:r>
          </w:p>
        </w:tc>
        <w:tc>
          <w:tcPr>
            <w:tcW w:w="827" w:type="dxa"/>
            <w:vAlign w:val="center"/>
          </w:tcPr>
          <w:p>
            <w:pPr>
              <w:spacing w:line="320" w:lineRule="exact"/>
              <w:jc w:val="center"/>
              <w:rPr>
                <w:rFonts w:ascii="Times New Roman" w:hAnsi="Times New Roman"/>
                <w:sz w:val="18"/>
                <w:szCs w:val="18"/>
                <w:u w:val="single"/>
              </w:rPr>
            </w:pPr>
          </w:p>
        </w:tc>
        <w:tc>
          <w:tcPr>
            <w:tcW w:w="827" w:type="dxa"/>
            <w:vAlign w:val="center"/>
          </w:tcPr>
          <w:p>
            <w:pPr>
              <w:spacing w:line="320" w:lineRule="exact"/>
              <w:jc w:val="center"/>
              <w:rPr>
                <w:rFonts w:ascii="Times New Roman" w:hAnsi="Times New Roman"/>
                <w:sz w:val="18"/>
                <w:szCs w:val="18"/>
              </w:rPr>
            </w:pPr>
          </w:p>
        </w:tc>
        <w:tc>
          <w:tcPr>
            <w:tcW w:w="827" w:type="dxa"/>
            <w:vAlign w:val="center"/>
          </w:tcPr>
          <w:p>
            <w:pPr>
              <w:spacing w:line="320" w:lineRule="exact"/>
              <w:jc w:val="center"/>
              <w:rPr>
                <w:rFonts w:ascii="Times New Roman" w:hAnsi="Times New Roman"/>
                <w:sz w:val="18"/>
                <w:szCs w:val="18"/>
                <w:u w:val="single"/>
              </w:rPr>
            </w:pPr>
          </w:p>
        </w:tc>
        <w:tc>
          <w:tcPr>
            <w:tcW w:w="756" w:type="dxa"/>
            <w:vAlign w:val="center"/>
          </w:tcPr>
          <w:p>
            <w:pPr>
              <w:spacing w:line="320" w:lineRule="exact"/>
              <w:jc w:val="center"/>
              <w:rPr>
                <w:rFonts w:ascii="Times New Roman" w:hAnsi="Times New Roman"/>
                <w:sz w:val="18"/>
                <w:szCs w:val="18"/>
                <w:u w:val="single"/>
              </w:rPr>
            </w:pPr>
          </w:p>
        </w:tc>
        <w:tc>
          <w:tcPr>
            <w:tcW w:w="831" w:type="dxa"/>
            <w:vAlign w:val="center"/>
          </w:tcPr>
          <w:p>
            <w:pPr>
              <w:spacing w:line="320" w:lineRule="exact"/>
              <w:jc w:val="center"/>
              <w:rPr>
                <w:rFonts w:ascii="Times New Roman" w:hAnsi="Times New Roman"/>
                <w:sz w:val="18"/>
                <w:szCs w:val="18"/>
                <w:u w:val="single"/>
              </w:rPr>
            </w:pPr>
          </w:p>
        </w:tc>
        <w:tc>
          <w:tcPr>
            <w:tcW w:w="2488" w:type="dxa"/>
            <w:gridSpan w:val="4"/>
            <w:vAlign w:val="center"/>
          </w:tcPr>
          <w:p>
            <w:pPr>
              <w:spacing w:line="320" w:lineRule="exact"/>
              <w:ind w:firstLine="180" w:firstLineChars="100"/>
              <w:jc w:val="center"/>
              <w:rPr>
                <w:rFonts w:ascii="Times New Roman" w:hAnsi="Times New Roman"/>
                <w:sz w:val="18"/>
                <w:szCs w:val="18"/>
              </w:rPr>
            </w:pPr>
            <w:r>
              <w:rPr>
                <w:rFonts w:hint="eastAsia" w:ascii="Times New Roman" w:hAnsi="Times New Roman"/>
                <w:sz w:val="18"/>
                <w:szCs w:val="18"/>
              </w:rPr>
              <w:t>备注：</w:t>
            </w:r>
          </w:p>
        </w:tc>
      </w:tr>
    </w:tbl>
    <w:p>
      <w:pPr>
        <w:spacing w:line="300" w:lineRule="exact"/>
        <w:rPr>
          <w:rFonts w:ascii="Times New Roman" w:hAnsi="Times New Roman"/>
        </w:rPr>
      </w:pPr>
      <w:r>
        <w:rPr>
          <w:rFonts w:hint="eastAsia" w:ascii="Times New Roman" w:hAnsi="Times New Roman"/>
        </w:rPr>
        <w:t>注：</w:t>
      </w:r>
      <w:r>
        <w:rPr>
          <w:rFonts w:ascii="Times New Roman" w:hAnsi="Times New Roman"/>
        </w:rPr>
        <w:t>1</w:t>
      </w:r>
      <w:r>
        <w:rPr>
          <w:rFonts w:hint="eastAsia" w:ascii="Times New Roman" w:hAnsi="Times New Roman"/>
        </w:rPr>
        <w:t>、结果保留两位小数。</w:t>
      </w:r>
    </w:p>
    <w:p>
      <w:pPr>
        <w:spacing w:line="300" w:lineRule="exact"/>
        <w:ind w:firstLine="420" w:firstLineChars="200"/>
        <w:rPr>
          <w:rFonts w:ascii="Times New Roman" w:hAnsi="Times New Roman"/>
        </w:rPr>
      </w:pPr>
      <w:r>
        <w:rPr>
          <w:rFonts w:ascii="Times New Roman" w:hAnsi="Times New Roman"/>
          <w:color w:val="000000"/>
        </w:rPr>
        <w:t>2</w:t>
      </w:r>
      <w:r>
        <w:rPr>
          <w:rFonts w:hint="eastAsia" w:ascii="Times New Roman" w:hAnsi="Times New Roman"/>
          <w:color w:val="000000"/>
        </w:rPr>
        <w:t>、</w:t>
      </w:r>
      <w:r>
        <w:rPr>
          <w:rFonts w:hint="eastAsia" w:ascii="Times New Roman" w:hAnsi="Times New Roman"/>
        </w:rPr>
        <w:t>样品质量</w:t>
      </w:r>
      <w:r>
        <w:rPr>
          <w:rFonts w:ascii="Times New Roman" w:hAnsi="Times New Roman"/>
        </w:rPr>
        <w:t xml:space="preserve">      1=</w:t>
      </w:r>
      <w:r>
        <w:rPr>
          <w:rFonts w:hint="eastAsia" w:ascii="Times New Roman" w:hAnsi="Times New Roman"/>
        </w:rPr>
        <w:t>满意</w:t>
      </w:r>
      <w:r>
        <w:rPr>
          <w:rFonts w:ascii="Times New Roman" w:hAnsi="Times New Roman"/>
        </w:rPr>
        <w:t xml:space="preserve">           2=</w:t>
      </w:r>
      <w:r>
        <w:rPr>
          <w:rFonts w:hint="eastAsia" w:ascii="Times New Roman" w:hAnsi="Times New Roman"/>
        </w:rPr>
        <w:t>不满意</w:t>
      </w:r>
      <w:r>
        <w:rPr>
          <w:rFonts w:ascii="Times New Roman" w:hAnsi="Times New Roman"/>
        </w:rPr>
        <w:t xml:space="preserve"> </w:t>
      </w:r>
      <w:r>
        <w:rPr>
          <w:rFonts w:hint="eastAsia" w:ascii="Times New Roman" w:hAnsi="Times New Roman"/>
        </w:rPr>
        <w:t>（请注明不满意原因）：</w:t>
      </w:r>
    </w:p>
    <w:p>
      <w:pPr>
        <w:spacing w:line="300" w:lineRule="exact"/>
        <w:rPr>
          <w:rFonts w:ascii="Times New Roman" w:hAnsi="Times New Roman"/>
          <w:color w:val="000000"/>
          <w:u w:val="single"/>
        </w:rPr>
      </w:pPr>
      <w:r>
        <w:rPr>
          <w:rFonts w:hint="eastAsia" w:ascii="Times New Roman" w:hAnsi="Times New Roman"/>
          <w:color w:val="000000"/>
        </w:rPr>
        <w:t>操作者签字：</w:t>
      </w:r>
      <w:r>
        <w:rPr>
          <w:rFonts w:ascii="Times New Roman" w:hAnsi="Times New Roman"/>
          <w:color w:val="000000"/>
          <w:u w:val="single"/>
        </w:rPr>
        <w:t xml:space="preserve">                    </w:t>
      </w:r>
      <w:r>
        <w:rPr>
          <w:rFonts w:hint="eastAsia" w:ascii="Times New Roman" w:hAnsi="Times New Roman"/>
          <w:color w:val="000000"/>
        </w:rPr>
        <w:t>日期：</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联系电话：</w:t>
      </w:r>
      <w:r>
        <w:rPr>
          <w:rFonts w:ascii="Times New Roman" w:hAnsi="Times New Roman"/>
          <w:color w:val="000000"/>
          <w:u w:val="single"/>
        </w:rPr>
        <w:t xml:space="preserve">               </w:t>
      </w:r>
    </w:p>
    <w:p>
      <w:pPr>
        <w:spacing w:line="300" w:lineRule="exact"/>
        <w:ind w:firstLine="5580"/>
        <w:rPr>
          <w:rFonts w:ascii="Times New Roman" w:hAnsi="Times New Roman"/>
          <w:color w:val="000000"/>
        </w:rPr>
      </w:pPr>
    </w:p>
    <w:p>
      <w:pPr>
        <w:spacing w:line="300" w:lineRule="exact"/>
        <w:rPr>
          <w:rFonts w:ascii="Times New Roman" w:hAnsi="Times New Roman"/>
          <w:color w:val="000000"/>
          <w:u w:val="single"/>
        </w:rPr>
      </w:pPr>
      <w:r>
        <w:rPr>
          <w:rFonts w:hint="eastAsia" w:ascii="Times New Roman" w:hAnsi="Times New Roman"/>
          <w:color w:val="000000"/>
        </w:rPr>
        <w:t>负责人签字：</w:t>
      </w:r>
      <w:r>
        <w:rPr>
          <w:rFonts w:ascii="Times New Roman" w:hAnsi="Times New Roman"/>
          <w:color w:val="000000"/>
          <w:u w:val="single"/>
        </w:rPr>
        <w:t xml:space="preserve">                    </w:t>
      </w:r>
      <w:r>
        <w:rPr>
          <w:rFonts w:hint="eastAsia" w:ascii="Times New Roman" w:hAnsi="Times New Roman"/>
          <w:color w:val="000000"/>
        </w:rPr>
        <w:t>日期：</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联系电话：</w:t>
      </w:r>
      <w:r>
        <w:rPr>
          <w:rFonts w:ascii="Times New Roman" w:hAnsi="Times New Roman"/>
          <w:color w:val="000000"/>
          <w:u w:val="single"/>
        </w:rPr>
        <w:t xml:space="preserve">               </w:t>
      </w:r>
    </w:p>
    <w:p>
      <w:pPr>
        <w:autoSpaceDE w:val="0"/>
        <w:autoSpaceDN w:val="0"/>
        <w:adjustRightInd w:val="0"/>
        <w:spacing w:line="500" w:lineRule="exact"/>
        <w:jc w:val="center"/>
        <w:rPr>
          <w:rFonts w:ascii="Times New Roman" w:hAnsi="Times New Roman"/>
          <w:b/>
          <w:bCs/>
          <w:kern w:val="0"/>
          <w:sz w:val="32"/>
          <w:szCs w:val="32"/>
          <w:lang w:val="zh-CN"/>
        </w:rPr>
      </w:pPr>
      <w:r>
        <w:rPr>
          <w:rFonts w:hint="eastAsia" w:ascii="Times New Roman" w:hAnsi="Times New Roman"/>
          <w:b/>
          <w:bCs/>
          <w:kern w:val="0"/>
          <w:sz w:val="32"/>
          <w:szCs w:val="32"/>
          <w:lang w:val="zh-CN"/>
        </w:rPr>
        <w:t>湖北省临床检验中心</w:t>
      </w:r>
      <w:r>
        <w:rPr>
          <w:rFonts w:ascii="Times New Roman" w:hAnsi="Times New Roman"/>
          <w:b/>
          <w:bCs/>
          <w:kern w:val="0"/>
          <w:sz w:val="32"/>
          <w:szCs w:val="32"/>
          <w:lang w:val="zh-CN"/>
        </w:rPr>
        <w:t>2018</w:t>
      </w:r>
      <w:r>
        <w:rPr>
          <w:rFonts w:hint="eastAsia" w:ascii="Times New Roman" w:hAnsi="Times New Roman"/>
          <w:b/>
          <w:bCs/>
          <w:kern w:val="0"/>
          <w:sz w:val="32"/>
          <w:szCs w:val="32"/>
          <w:lang w:val="zh-CN"/>
        </w:rPr>
        <w:t>年</w:t>
      </w:r>
    </w:p>
    <w:p>
      <w:pPr>
        <w:autoSpaceDE w:val="0"/>
        <w:autoSpaceDN w:val="0"/>
        <w:adjustRightInd w:val="0"/>
        <w:spacing w:line="500" w:lineRule="exact"/>
        <w:jc w:val="center"/>
        <w:rPr>
          <w:rFonts w:ascii="Times New Roman" w:hAnsi="Times New Roman"/>
          <w:b/>
          <w:bCs/>
          <w:kern w:val="0"/>
          <w:sz w:val="32"/>
          <w:szCs w:val="32"/>
          <w:lang w:val="zh-CN"/>
        </w:rPr>
      </w:pPr>
      <w:r>
        <w:rPr>
          <w:rFonts w:hint="eastAsia" w:ascii="Times New Roman" w:hAnsi="Times New Roman"/>
          <w:b/>
          <w:bCs/>
          <w:kern w:val="0"/>
          <w:sz w:val="32"/>
          <w:szCs w:val="32"/>
          <w:lang w:val="zh-CN"/>
        </w:rPr>
        <w:t>肿瘤标志物检验能力验证</w:t>
      </w:r>
      <w:r>
        <w:rPr>
          <w:rFonts w:ascii="Times New Roman" w:hAnsi="Times New Roman"/>
          <w:b/>
          <w:bCs/>
          <w:kern w:val="0"/>
          <w:sz w:val="32"/>
          <w:szCs w:val="32"/>
          <w:lang w:val="zh-CN"/>
        </w:rPr>
        <w:t>/</w:t>
      </w:r>
      <w:r>
        <w:rPr>
          <w:rFonts w:hint="eastAsia" w:ascii="Times New Roman" w:hAnsi="Times New Roman"/>
          <w:b/>
          <w:bCs/>
          <w:kern w:val="0"/>
          <w:sz w:val="32"/>
          <w:szCs w:val="32"/>
          <w:lang w:val="zh-CN"/>
        </w:rPr>
        <w:t>室间质评活动指导书</w:t>
      </w:r>
    </w:p>
    <w:p>
      <w:pPr>
        <w:autoSpaceDE w:val="0"/>
        <w:autoSpaceDN w:val="0"/>
        <w:adjustRightInd w:val="0"/>
        <w:rPr>
          <w:rFonts w:ascii="Times New Roman" w:hAnsi="Times New Roman"/>
          <w:kern w:val="0"/>
          <w:sz w:val="28"/>
          <w:szCs w:val="28"/>
          <w:lang w:val="zh-CN"/>
        </w:rPr>
      </w:pPr>
    </w:p>
    <w:p>
      <w:pPr>
        <w:numPr>
          <w:ilvl w:val="0"/>
          <w:numId w:val="1"/>
        </w:numPr>
        <w:autoSpaceDE w:val="0"/>
        <w:autoSpaceDN w:val="0"/>
        <w:adjustRightInd w:val="0"/>
        <w:spacing w:line="360" w:lineRule="exact"/>
        <w:jc w:val="left"/>
        <w:rPr>
          <w:rFonts w:ascii="Times New Roman" w:hAnsi="Times New Roman"/>
          <w:b/>
          <w:bCs/>
          <w:kern w:val="0"/>
          <w:szCs w:val="21"/>
          <w:lang w:val="zh-CN"/>
        </w:rPr>
      </w:pPr>
      <w:r>
        <w:rPr>
          <w:rFonts w:hint="eastAsia" w:ascii="Times New Roman" w:hAnsi="Times New Roman"/>
          <w:b/>
          <w:bCs/>
          <w:kern w:val="0"/>
          <w:szCs w:val="21"/>
          <w:lang w:val="zh-CN"/>
        </w:rPr>
        <w:t>评价项目与时间表</w:t>
      </w:r>
    </w:p>
    <w:p>
      <w:pPr>
        <w:autoSpaceDE w:val="0"/>
        <w:autoSpaceDN w:val="0"/>
        <w:adjustRightInd w:val="0"/>
        <w:spacing w:line="360" w:lineRule="exact"/>
        <w:ind w:firstLine="420"/>
        <w:jc w:val="left"/>
        <w:rPr>
          <w:rFonts w:ascii="Times New Roman" w:hAnsi="Times New Roman"/>
          <w:kern w:val="0"/>
          <w:szCs w:val="21"/>
          <w:lang w:val="zh-CN"/>
        </w:rPr>
      </w:pPr>
      <w:r>
        <w:rPr>
          <w:rFonts w:ascii="Times New Roman" w:hAnsi="Times New Roman"/>
          <w:kern w:val="0"/>
          <w:szCs w:val="21"/>
          <w:lang w:val="zh-CN"/>
        </w:rPr>
        <w:t>2018</w:t>
      </w:r>
      <w:r>
        <w:rPr>
          <w:rFonts w:hint="eastAsia" w:ascii="Times New Roman" w:hAnsi="Times New Roman"/>
          <w:kern w:val="0"/>
          <w:szCs w:val="21"/>
          <w:lang w:val="zh-CN"/>
        </w:rPr>
        <w:t>年全年开展一次肿瘤标志物检验能力验证</w:t>
      </w:r>
      <w:r>
        <w:rPr>
          <w:rFonts w:ascii="Times New Roman" w:hAnsi="Times New Roman"/>
          <w:kern w:val="0"/>
          <w:szCs w:val="21"/>
          <w:lang w:val="zh-CN"/>
        </w:rPr>
        <w:t>/</w:t>
      </w:r>
      <w:r>
        <w:rPr>
          <w:rFonts w:hint="eastAsia" w:ascii="Times New Roman" w:hAnsi="Times New Roman"/>
          <w:kern w:val="0"/>
          <w:szCs w:val="21"/>
          <w:lang w:val="zh-CN"/>
        </w:rPr>
        <w:t>室间质评活动，共发放</w:t>
      </w:r>
      <w:r>
        <w:rPr>
          <w:rFonts w:ascii="Times New Roman" w:hAnsi="Times New Roman"/>
          <w:kern w:val="0"/>
          <w:szCs w:val="21"/>
          <w:lang w:val="zh-CN"/>
        </w:rPr>
        <w:t>5</w:t>
      </w:r>
      <w:r>
        <w:rPr>
          <w:rFonts w:hint="eastAsia" w:ascii="Times New Roman" w:hAnsi="Times New Roman"/>
          <w:kern w:val="0"/>
          <w:szCs w:val="21"/>
          <w:lang w:val="zh-CN"/>
        </w:rPr>
        <w:t>个批号能力验证物品（待测样品）</w:t>
      </w:r>
      <w:r>
        <w:rPr>
          <w:rFonts w:ascii="Times New Roman" w:hAnsi="Times New Roman"/>
          <w:kern w:val="0"/>
          <w:szCs w:val="21"/>
          <w:lang w:val="zh-CN"/>
        </w:rPr>
        <w:t>,</w:t>
      </w:r>
      <w:r>
        <w:rPr>
          <w:rFonts w:hint="eastAsia" w:ascii="Times New Roman" w:hAnsi="Times New Roman"/>
          <w:kern w:val="0"/>
          <w:szCs w:val="21"/>
          <w:lang w:val="zh-CN"/>
        </w:rPr>
        <w:t>样品于</w:t>
      </w:r>
      <w:r>
        <w:rPr>
          <w:rFonts w:ascii="Times New Roman" w:hAnsi="Times New Roman"/>
          <w:kern w:val="0"/>
          <w:szCs w:val="21"/>
          <w:lang w:val="zh-CN"/>
        </w:rPr>
        <w:t>5</w:t>
      </w:r>
      <w:r>
        <w:rPr>
          <w:rFonts w:hint="eastAsia" w:ascii="Times New Roman" w:hAnsi="Times New Roman"/>
          <w:kern w:val="0"/>
          <w:szCs w:val="21"/>
          <w:lang w:val="zh-CN"/>
        </w:rPr>
        <w:t>月中旬通过冷链运输发送到各参加实验室。活动评价项目（</w:t>
      </w:r>
      <w:r>
        <w:rPr>
          <w:rFonts w:ascii="Times New Roman" w:hAnsi="Times New Roman"/>
          <w:kern w:val="0"/>
          <w:szCs w:val="21"/>
          <w:lang w:val="zh-CN"/>
        </w:rPr>
        <w:t>10</w:t>
      </w:r>
      <w:r>
        <w:rPr>
          <w:rFonts w:hint="eastAsia" w:ascii="Times New Roman" w:hAnsi="Times New Roman"/>
          <w:kern w:val="0"/>
          <w:szCs w:val="21"/>
          <w:lang w:val="zh-CN"/>
        </w:rPr>
        <w:t>项）为：总</w:t>
      </w:r>
      <w:r>
        <w:rPr>
          <w:rFonts w:ascii="Times New Roman" w:hAnsi="Times New Roman"/>
          <w:kern w:val="0"/>
          <w:szCs w:val="21"/>
          <w:lang w:val="zh-CN"/>
        </w:rPr>
        <w:t>PSA</w:t>
      </w:r>
      <w:r>
        <w:rPr>
          <w:rFonts w:hint="eastAsia" w:ascii="Times New Roman" w:hAnsi="Times New Roman"/>
          <w:kern w:val="0"/>
          <w:szCs w:val="21"/>
          <w:lang w:val="zh-CN"/>
        </w:rPr>
        <w:t>、</w:t>
      </w:r>
      <w:r>
        <w:rPr>
          <w:rFonts w:ascii="Times New Roman" w:hAnsi="Times New Roman"/>
          <w:kern w:val="0"/>
          <w:szCs w:val="21"/>
          <w:lang w:val="zh-CN"/>
        </w:rPr>
        <w:t>CEA</w:t>
      </w:r>
      <w:r>
        <w:rPr>
          <w:rFonts w:hint="eastAsia" w:ascii="Times New Roman" w:hAnsi="Times New Roman"/>
          <w:kern w:val="0"/>
          <w:szCs w:val="21"/>
          <w:lang w:val="zh-CN"/>
        </w:rPr>
        <w:t>、</w:t>
      </w:r>
      <w:r>
        <w:rPr>
          <w:rFonts w:ascii="Times New Roman" w:hAnsi="Times New Roman"/>
          <w:kern w:val="0"/>
          <w:szCs w:val="21"/>
          <w:lang w:val="zh-CN"/>
        </w:rPr>
        <w:t>AFP</w:t>
      </w:r>
      <w:r>
        <w:rPr>
          <w:rFonts w:hint="eastAsia" w:ascii="Times New Roman" w:hAnsi="Times New Roman"/>
          <w:kern w:val="0"/>
          <w:szCs w:val="21"/>
          <w:lang w:val="zh-CN"/>
        </w:rPr>
        <w:t>、总</w:t>
      </w:r>
      <w:r>
        <w:rPr>
          <w:rFonts w:ascii="Times New Roman" w:hAnsi="Times New Roman"/>
          <w:kern w:val="0"/>
          <w:szCs w:val="21"/>
          <w:lang w:val="zh-CN"/>
        </w:rPr>
        <w:t>β-HCG</w:t>
      </w:r>
      <w:r>
        <w:rPr>
          <w:rFonts w:hint="eastAsia" w:ascii="Times New Roman" w:hAnsi="Times New Roman"/>
          <w:kern w:val="0"/>
          <w:szCs w:val="21"/>
          <w:lang w:val="zh-CN"/>
        </w:rPr>
        <w:t>、</w:t>
      </w:r>
      <w:r>
        <w:rPr>
          <w:rFonts w:ascii="Times New Roman" w:hAnsi="Times New Roman"/>
          <w:kern w:val="0"/>
          <w:szCs w:val="21"/>
          <w:lang w:val="zh-CN"/>
        </w:rPr>
        <w:t>CA19-9</w:t>
      </w:r>
      <w:r>
        <w:rPr>
          <w:rFonts w:hint="eastAsia" w:ascii="Times New Roman" w:hAnsi="Times New Roman"/>
          <w:kern w:val="0"/>
          <w:szCs w:val="21"/>
          <w:lang w:val="zh-CN"/>
        </w:rPr>
        <w:t>、</w:t>
      </w:r>
      <w:r>
        <w:rPr>
          <w:rFonts w:ascii="Times New Roman" w:hAnsi="Times New Roman"/>
          <w:kern w:val="0"/>
          <w:szCs w:val="21"/>
          <w:lang w:val="zh-CN"/>
        </w:rPr>
        <w:t>CA125</w:t>
      </w:r>
      <w:r>
        <w:rPr>
          <w:rFonts w:hint="eastAsia" w:ascii="Times New Roman" w:hAnsi="Times New Roman"/>
          <w:kern w:val="0"/>
          <w:szCs w:val="21"/>
          <w:lang w:val="zh-CN"/>
        </w:rPr>
        <w:t>、</w:t>
      </w:r>
      <w:r>
        <w:rPr>
          <w:rFonts w:ascii="Times New Roman" w:hAnsi="Times New Roman"/>
          <w:kern w:val="0"/>
          <w:szCs w:val="21"/>
          <w:lang w:val="zh-CN"/>
        </w:rPr>
        <w:t>CA15-3</w:t>
      </w:r>
      <w:r>
        <w:rPr>
          <w:rFonts w:hint="eastAsia" w:ascii="Times New Roman" w:hAnsi="Times New Roman"/>
          <w:kern w:val="0"/>
          <w:szCs w:val="21"/>
          <w:lang w:val="zh-CN"/>
        </w:rPr>
        <w:t>、</w:t>
      </w:r>
      <w:r>
        <w:rPr>
          <w:rFonts w:ascii="Times New Roman" w:hAnsi="Times New Roman"/>
          <w:kern w:val="0"/>
          <w:szCs w:val="21"/>
          <w:lang w:val="zh-CN"/>
        </w:rPr>
        <w:t>ß-2-</w:t>
      </w:r>
      <w:r>
        <w:rPr>
          <w:rFonts w:hint="eastAsia" w:ascii="Times New Roman" w:hAnsi="Times New Roman"/>
          <w:kern w:val="0"/>
          <w:szCs w:val="21"/>
          <w:lang w:val="zh-CN"/>
        </w:rPr>
        <w:t>微球蛋白、铁蛋白、游离</w:t>
      </w:r>
      <w:r>
        <w:rPr>
          <w:rFonts w:ascii="Times New Roman" w:hAnsi="Times New Roman"/>
          <w:kern w:val="0"/>
          <w:szCs w:val="21"/>
          <w:lang w:val="zh-CN"/>
        </w:rPr>
        <w:t>PSA</w:t>
      </w:r>
      <w:r>
        <w:rPr>
          <w:rFonts w:hint="eastAsia" w:ascii="Times New Roman" w:hAnsi="Times New Roman"/>
          <w:kern w:val="0"/>
          <w:szCs w:val="21"/>
          <w:lang w:val="zh-CN"/>
        </w:rPr>
        <w:t>。时间安排为：</w:t>
      </w:r>
    </w:p>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rPr>
        <w:t>表</w:t>
      </w:r>
      <w:r>
        <w:rPr>
          <w:rFonts w:ascii="Times New Roman" w:hAnsi="Times New Roman"/>
          <w:kern w:val="0"/>
          <w:szCs w:val="21"/>
          <w:lang w:val="zh-CN"/>
        </w:rPr>
        <w:t>1   2018</w:t>
      </w:r>
      <w:r>
        <w:rPr>
          <w:rFonts w:hint="eastAsia" w:ascii="Times New Roman" w:hAnsi="Times New Roman"/>
          <w:kern w:val="0"/>
          <w:szCs w:val="21"/>
          <w:lang w:val="zh-CN"/>
        </w:rPr>
        <w:t>年肿瘤标志物检验能力验证计划时间安排表</w:t>
      </w:r>
    </w:p>
    <w:tbl>
      <w:tblPr>
        <w:tblStyle w:val="10"/>
        <w:tblpPr w:leftFromText="180" w:rightFromText="180" w:vertAnchor="text" w:horzAnchor="margin" w:tblpY="106"/>
        <w:tblOverlap w:val="never"/>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1080"/>
        <w:gridCol w:w="1438"/>
        <w:gridCol w:w="1843"/>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vAlign w:val="center"/>
          </w:tcPr>
          <w:p>
            <w:pPr>
              <w:widowControl/>
              <w:adjustRightInd w:val="0"/>
              <w:jc w:val="center"/>
              <w:rPr>
                <w:rFonts w:ascii="Times New Roman" w:hAnsi="Times New Roman"/>
                <w:b/>
                <w:bCs/>
                <w:kern w:val="0"/>
                <w:szCs w:val="21"/>
              </w:rPr>
            </w:pPr>
            <w:r>
              <w:rPr>
                <w:rFonts w:hint="eastAsia" w:ascii="Times New Roman" w:hAnsi="Times New Roman"/>
                <w:kern w:val="0"/>
                <w:szCs w:val="21"/>
              </w:rPr>
              <w:t>活动次数</w:t>
            </w:r>
          </w:p>
        </w:tc>
        <w:tc>
          <w:tcPr>
            <w:tcW w:w="2072" w:type="dxa"/>
            <w:gridSpan w:val="2"/>
            <w:shd w:val="clear" w:color="auto" w:fill="FFFFFF"/>
            <w:vAlign w:val="center"/>
          </w:tcPr>
          <w:p>
            <w:pPr>
              <w:widowControl/>
              <w:adjustRightInd w:val="0"/>
              <w:ind w:firstLine="540"/>
              <w:jc w:val="center"/>
              <w:rPr>
                <w:rFonts w:ascii="Times New Roman" w:hAnsi="Times New Roman"/>
                <w:b/>
                <w:bCs/>
                <w:kern w:val="0"/>
                <w:szCs w:val="21"/>
              </w:rPr>
            </w:pPr>
            <w:r>
              <w:rPr>
                <w:rFonts w:hint="eastAsia" w:ascii="Times New Roman" w:hAnsi="Times New Roman"/>
                <w:kern w:val="0"/>
                <w:szCs w:val="21"/>
              </w:rPr>
              <w:t>样本批号</w:t>
            </w:r>
          </w:p>
        </w:tc>
        <w:tc>
          <w:tcPr>
            <w:tcW w:w="1438" w:type="dxa"/>
            <w:shd w:val="clear" w:color="auto" w:fill="FFFFFF"/>
            <w:vAlign w:val="center"/>
          </w:tcPr>
          <w:p>
            <w:pPr>
              <w:widowControl/>
              <w:adjustRightInd w:val="0"/>
              <w:jc w:val="center"/>
              <w:rPr>
                <w:rFonts w:ascii="Times New Roman" w:hAnsi="Times New Roman"/>
                <w:kern w:val="0"/>
                <w:szCs w:val="21"/>
              </w:rPr>
            </w:pPr>
            <w:r>
              <w:rPr>
                <w:rFonts w:hint="eastAsia" w:ascii="Times New Roman" w:hAnsi="Times New Roman"/>
                <w:kern w:val="0"/>
                <w:szCs w:val="21"/>
              </w:rPr>
              <w:t>样本建议</w:t>
            </w:r>
          </w:p>
          <w:p>
            <w:pPr>
              <w:widowControl/>
              <w:adjustRightInd w:val="0"/>
              <w:jc w:val="center"/>
              <w:rPr>
                <w:rFonts w:ascii="Times New Roman" w:hAnsi="Times New Roman"/>
                <w:b/>
                <w:bCs/>
                <w:kern w:val="0"/>
                <w:szCs w:val="21"/>
              </w:rPr>
            </w:pPr>
            <w:r>
              <w:rPr>
                <w:rFonts w:hint="eastAsia" w:ascii="Times New Roman" w:hAnsi="Times New Roman"/>
                <w:kern w:val="0"/>
                <w:szCs w:val="21"/>
              </w:rPr>
              <w:t>测定日期</w:t>
            </w:r>
          </w:p>
        </w:tc>
        <w:tc>
          <w:tcPr>
            <w:tcW w:w="1843" w:type="dxa"/>
            <w:shd w:val="clear" w:color="auto" w:fill="FFFFFF"/>
            <w:vAlign w:val="center"/>
          </w:tcPr>
          <w:p>
            <w:pPr>
              <w:widowControl/>
              <w:adjustRightInd w:val="0"/>
              <w:jc w:val="center"/>
              <w:rPr>
                <w:rFonts w:ascii="Times New Roman" w:hAnsi="Times New Roman"/>
                <w:kern w:val="0"/>
                <w:szCs w:val="21"/>
              </w:rPr>
            </w:pPr>
            <w:r>
              <w:rPr>
                <w:rFonts w:hint="eastAsia" w:ascii="Times New Roman" w:hAnsi="Times New Roman"/>
                <w:kern w:val="0"/>
                <w:szCs w:val="21"/>
              </w:rPr>
              <w:t>结果回报</w:t>
            </w:r>
          </w:p>
          <w:p>
            <w:pPr>
              <w:widowControl/>
              <w:adjustRightInd w:val="0"/>
              <w:jc w:val="center"/>
              <w:rPr>
                <w:rFonts w:ascii="Times New Roman" w:hAnsi="Times New Roman"/>
                <w:b/>
                <w:bCs/>
                <w:kern w:val="0"/>
                <w:szCs w:val="21"/>
              </w:rPr>
            </w:pPr>
            <w:r>
              <w:rPr>
                <w:rFonts w:hint="eastAsia" w:ascii="Times New Roman" w:hAnsi="Times New Roman"/>
                <w:kern w:val="0"/>
                <w:szCs w:val="21"/>
              </w:rPr>
              <w:t>截止日期</w:t>
            </w:r>
          </w:p>
        </w:tc>
        <w:tc>
          <w:tcPr>
            <w:tcW w:w="1579" w:type="dxa"/>
            <w:shd w:val="clear" w:color="auto" w:fill="FFFFFF"/>
            <w:vAlign w:val="center"/>
          </w:tcPr>
          <w:p>
            <w:pPr>
              <w:widowControl/>
              <w:adjustRightInd w:val="0"/>
              <w:jc w:val="center"/>
              <w:rPr>
                <w:rFonts w:ascii="Times New Roman" w:hAnsi="Times New Roman"/>
                <w:kern w:val="0"/>
                <w:szCs w:val="21"/>
              </w:rPr>
            </w:pPr>
            <w:r>
              <w:rPr>
                <w:rFonts w:hint="eastAsia" w:ascii="Times New Roman" w:hAnsi="Times New Roman"/>
                <w:kern w:val="0"/>
                <w:szCs w:val="21"/>
              </w:rPr>
              <w:t>活动报告</w:t>
            </w:r>
          </w:p>
          <w:p>
            <w:pPr>
              <w:widowControl/>
              <w:adjustRightInd w:val="0"/>
              <w:jc w:val="center"/>
              <w:rPr>
                <w:rFonts w:ascii="Times New Roman" w:hAnsi="Times New Roman"/>
                <w:b/>
                <w:bCs/>
                <w:kern w:val="0"/>
                <w:szCs w:val="21"/>
              </w:rPr>
            </w:pPr>
            <w:r>
              <w:rPr>
                <w:rFonts w:hint="eastAsia" w:ascii="Times New Roman" w:hAnsi="Times New Roman"/>
                <w:kern w:val="0"/>
                <w:szCs w:val="21"/>
              </w:rPr>
              <w:t>下发日期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vAlign w:val="center"/>
          </w:tcPr>
          <w:p>
            <w:pPr>
              <w:widowControl/>
              <w:adjustRightInd w:val="0"/>
              <w:ind w:firstLine="88"/>
              <w:jc w:val="center"/>
              <w:rPr>
                <w:rFonts w:ascii="Times New Roman" w:hAnsi="Times New Roman"/>
                <w:b/>
                <w:bCs/>
                <w:kern w:val="0"/>
                <w:szCs w:val="21"/>
              </w:rPr>
            </w:pPr>
            <w:r>
              <w:rPr>
                <w:rFonts w:ascii="Times New Roman" w:hAnsi="Times New Roman"/>
                <w:kern w:val="0"/>
                <w:szCs w:val="21"/>
              </w:rPr>
              <w:t>1</w:t>
            </w:r>
            <w:r>
              <w:rPr>
                <w:rFonts w:hint="eastAsia" w:ascii="Times New Roman" w:hAnsi="Times New Roman"/>
                <w:kern w:val="0"/>
                <w:szCs w:val="21"/>
              </w:rPr>
              <w:t>次</w:t>
            </w:r>
          </w:p>
        </w:tc>
        <w:tc>
          <w:tcPr>
            <w:tcW w:w="992" w:type="dxa"/>
            <w:shd w:val="clear" w:color="auto" w:fill="FFFFFF"/>
            <w:vAlign w:val="center"/>
          </w:tcPr>
          <w:p>
            <w:pPr>
              <w:widowControl/>
              <w:adjustRightInd w:val="0"/>
              <w:jc w:val="center"/>
              <w:rPr>
                <w:rFonts w:ascii="Times New Roman" w:hAnsi="Times New Roman"/>
                <w:kern w:val="0"/>
                <w:szCs w:val="21"/>
              </w:rPr>
            </w:pPr>
            <w:r>
              <w:rPr>
                <w:rFonts w:ascii="Times New Roman" w:hAnsi="Times New Roman"/>
                <w:kern w:val="0"/>
                <w:szCs w:val="21"/>
              </w:rPr>
              <w:t>201811</w:t>
            </w:r>
          </w:p>
          <w:p>
            <w:pPr>
              <w:widowControl/>
              <w:adjustRightInd w:val="0"/>
              <w:jc w:val="center"/>
              <w:rPr>
                <w:rFonts w:ascii="Times New Roman" w:hAnsi="Times New Roman"/>
                <w:kern w:val="0"/>
                <w:szCs w:val="21"/>
              </w:rPr>
            </w:pPr>
            <w:r>
              <w:rPr>
                <w:rFonts w:ascii="Times New Roman" w:hAnsi="Times New Roman"/>
                <w:kern w:val="0"/>
                <w:szCs w:val="21"/>
              </w:rPr>
              <w:t>201812</w:t>
            </w:r>
          </w:p>
        </w:tc>
        <w:tc>
          <w:tcPr>
            <w:tcW w:w="1080" w:type="dxa"/>
            <w:shd w:val="clear" w:color="auto" w:fill="FFFFFF"/>
            <w:vAlign w:val="center"/>
          </w:tcPr>
          <w:p>
            <w:pPr>
              <w:widowControl/>
              <w:adjustRightInd w:val="0"/>
              <w:jc w:val="center"/>
              <w:rPr>
                <w:rFonts w:ascii="Times New Roman" w:hAnsi="Times New Roman"/>
                <w:kern w:val="0"/>
                <w:szCs w:val="21"/>
              </w:rPr>
            </w:pPr>
            <w:r>
              <w:rPr>
                <w:rFonts w:ascii="Times New Roman" w:hAnsi="Times New Roman"/>
                <w:kern w:val="0"/>
                <w:szCs w:val="21"/>
              </w:rPr>
              <w:t>201813</w:t>
            </w:r>
          </w:p>
          <w:p>
            <w:pPr>
              <w:widowControl/>
              <w:adjustRightInd w:val="0"/>
              <w:jc w:val="center"/>
              <w:rPr>
                <w:rFonts w:ascii="Times New Roman" w:hAnsi="Times New Roman"/>
                <w:kern w:val="0"/>
                <w:szCs w:val="21"/>
              </w:rPr>
            </w:pPr>
            <w:r>
              <w:rPr>
                <w:rFonts w:ascii="Times New Roman" w:hAnsi="Times New Roman"/>
                <w:kern w:val="0"/>
                <w:szCs w:val="21"/>
              </w:rPr>
              <w:t>201814</w:t>
            </w:r>
          </w:p>
          <w:p>
            <w:pPr>
              <w:widowControl/>
              <w:adjustRightInd w:val="0"/>
              <w:jc w:val="center"/>
              <w:rPr>
                <w:rFonts w:ascii="Times New Roman" w:hAnsi="Times New Roman"/>
                <w:kern w:val="0"/>
                <w:szCs w:val="21"/>
              </w:rPr>
            </w:pPr>
            <w:r>
              <w:rPr>
                <w:rFonts w:ascii="Times New Roman" w:hAnsi="Times New Roman"/>
                <w:kern w:val="0"/>
                <w:szCs w:val="21"/>
              </w:rPr>
              <w:t>201815</w:t>
            </w:r>
          </w:p>
        </w:tc>
        <w:tc>
          <w:tcPr>
            <w:tcW w:w="1438" w:type="dxa"/>
            <w:shd w:val="clear" w:color="auto" w:fill="FFFFFF"/>
            <w:vAlign w:val="center"/>
          </w:tcPr>
          <w:p>
            <w:pPr>
              <w:widowControl/>
              <w:adjustRightInd w:val="0"/>
              <w:jc w:val="center"/>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23</w:t>
            </w:r>
          </w:p>
        </w:tc>
        <w:tc>
          <w:tcPr>
            <w:tcW w:w="1843" w:type="dxa"/>
            <w:shd w:val="clear" w:color="auto" w:fill="FFFFFF"/>
            <w:vAlign w:val="center"/>
          </w:tcPr>
          <w:p>
            <w:pPr>
              <w:widowControl/>
              <w:adjustRightInd w:val="0"/>
              <w:jc w:val="center"/>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28</w:t>
            </w:r>
            <w:r>
              <w:rPr>
                <w:rFonts w:hint="eastAsia" w:ascii="Times New Roman" w:hAnsi="Times New Roman"/>
                <w:kern w:val="0"/>
                <w:szCs w:val="21"/>
              </w:rPr>
              <w:t>日</w:t>
            </w:r>
          </w:p>
        </w:tc>
        <w:tc>
          <w:tcPr>
            <w:tcW w:w="1579" w:type="dxa"/>
            <w:shd w:val="clear" w:color="auto" w:fill="FFFFFF"/>
            <w:vAlign w:val="center"/>
          </w:tcPr>
          <w:p>
            <w:pPr>
              <w:widowControl/>
              <w:adjustRightInd w:val="0"/>
              <w:jc w:val="center"/>
              <w:rPr>
                <w:rFonts w:ascii="Times New Roman" w:hAnsi="Times New Roman"/>
                <w:kern w:val="0"/>
                <w:szCs w:val="21"/>
              </w:rPr>
            </w:pPr>
            <w:r>
              <w:rPr>
                <w:rFonts w:ascii="Times New Roman" w:hAnsi="Times New Roman"/>
                <w:kern w:val="0"/>
                <w:szCs w:val="21"/>
              </w:rPr>
              <w:t>4</w:t>
            </w:r>
            <w:r>
              <w:rPr>
                <w:rFonts w:hint="eastAsia" w:ascii="Times New Roman" w:hAnsi="Times New Roman"/>
                <w:kern w:val="0"/>
                <w:szCs w:val="21"/>
              </w:rPr>
              <w:t>月</w:t>
            </w:r>
            <w:r>
              <w:rPr>
                <w:rFonts w:ascii="Times New Roman" w:hAnsi="Times New Roman"/>
                <w:kern w:val="0"/>
                <w:szCs w:val="21"/>
              </w:rPr>
              <w:t>9</w:t>
            </w:r>
            <w:r>
              <w:rPr>
                <w:rFonts w:hint="eastAsia" w:ascii="Times New Roman" w:hAnsi="Times New Roman"/>
                <w:kern w:val="0"/>
                <w:szCs w:val="21"/>
              </w:rPr>
              <w:t>日</w:t>
            </w:r>
          </w:p>
        </w:tc>
      </w:tr>
    </w:tbl>
    <w:p>
      <w:pPr>
        <w:autoSpaceDE w:val="0"/>
        <w:autoSpaceDN w:val="0"/>
        <w:adjustRightInd w:val="0"/>
        <w:ind w:firstLine="210" w:firstLineChars="100"/>
        <w:jc w:val="left"/>
        <w:rPr>
          <w:rFonts w:ascii="Times New Roman" w:hAnsi="Times New Roman"/>
          <w:kern w:val="0"/>
          <w:szCs w:val="21"/>
          <w:lang w:val="zh-CN"/>
        </w:rPr>
      </w:pPr>
      <w:r>
        <w:rPr>
          <w:rFonts w:hint="eastAsia" w:ascii="Times New Roman" w:hAnsi="Times New Roman"/>
          <w:kern w:val="0"/>
          <w:szCs w:val="21"/>
          <w:lang w:val="zh-CN"/>
        </w:rPr>
        <w:t>注</w:t>
      </w:r>
      <w:r>
        <w:rPr>
          <w:rFonts w:ascii="Times New Roman" w:hAnsi="Times New Roman"/>
          <w:b/>
          <w:bCs/>
          <w:kern w:val="0"/>
          <w:szCs w:val="21"/>
          <w:lang w:val="zh-CN"/>
        </w:rPr>
        <w:t>:</w:t>
      </w:r>
      <w:r>
        <w:rPr>
          <w:rFonts w:hint="eastAsia" w:ascii="Times New Roman" w:hAnsi="Times New Roman"/>
          <w:kern w:val="0"/>
          <w:szCs w:val="21"/>
          <w:lang w:val="zh-CN"/>
        </w:rPr>
        <w:t>为保证及时回报结果</w:t>
      </w:r>
      <w:r>
        <w:rPr>
          <w:rFonts w:ascii="Times New Roman" w:hAnsi="Times New Roman"/>
          <w:b/>
          <w:bCs/>
          <w:kern w:val="0"/>
          <w:szCs w:val="21"/>
          <w:lang w:val="zh-CN"/>
        </w:rPr>
        <w:t>,</w:t>
      </w:r>
      <w:r>
        <w:rPr>
          <w:rFonts w:hint="eastAsia" w:ascii="Times New Roman" w:hAnsi="Times New Roman"/>
          <w:kern w:val="0"/>
          <w:szCs w:val="21"/>
          <w:lang w:val="zh-CN"/>
        </w:rPr>
        <w:t>截止日期后收到的结果将不予统计分析。</w:t>
      </w:r>
    </w:p>
    <w:p>
      <w:pPr>
        <w:autoSpaceDE w:val="0"/>
        <w:autoSpaceDN w:val="0"/>
        <w:adjustRightInd w:val="0"/>
        <w:spacing w:line="360" w:lineRule="exact"/>
        <w:ind w:firstLine="413"/>
        <w:jc w:val="left"/>
        <w:rPr>
          <w:rFonts w:ascii="Times New Roman" w:hAnsi="Times New Roman"/>
          <w:b/>
          <w:bCs/>
          <w:kern w:val="0"/>
          <w:szCs w:val="21"/>
          <w:lang w:val="zh-CN"/>
        </w:rPr>
      </w:pPr>
      <w:r>
        <w:rPr>
          <w:rFonts w:hint="eastAsia" w:ascii="Times New Roman" w:hAnsi="Times New Roman"/>
          <w:b/>
          <w:bCs/>
          <w:kern w:val="0"/>
          <w:szCs w:val="21"/>
          <w:lang w:val="zh-CN"/>
        </w:rPr>
        <w:t>二、样品描述</w:t>
      </w:r>
    </w:p>
    <w:p>
      <w:pPr>
        <w:spacing w:line="360" w:lineRule="exact"/>
        <w:ind w:firstLine="420" w:firstLineChars="200"/>
        <w:rPr>
          <w:rFonts w:ascii="Times New Roman" w:hAnsi="Times New Roman"/>
          <w:szCs w:val="21"/>
        </w:rPr>
      </w:pPr>
      <w:r>
        <w:rPr>
          <w:rFonts w:ascii="Times New Roman" w:hAnsi="Times New Roman"/>
          <w:kern w:val="0"/>
          <w:szCs w:val="21"/>
        </w:rPr>
        <w:t>2018</w:t>
      </w:r>
      <w:r>
        <w:rPr>
          <w:rFonts w:hint="eastAsia" w:ascii="Times New Roman" w:hAnsi="Times New Roman"/>
          <w:kern w:val="0"/>
          <w:szCs w:val="21"/>
          <w:lang w:val="zh-CN"/>
        </w:rPr>
        <w:t>年全年开展一次肿瘤标志物检验能力验证计划，使用的能力验证物品为中心统一购买的英国朗道公司生产的商品质控品，该产品来自于人血清，并含有人源性和动物源性成分、纯化学品、防腐剂和稳定剂。为了使用方便，该样品需稀释为液体，</w:t>
      </w:r>
      <w:r>
        <w:rPr>
          <w:rFonts w:ascii="Times New Roman" w:hAnsi="Times New Roman"/>
          <w:kern w:val="0"/>
          <w:szCs w:val="21"/>
        </w:rPr>
        <w:t>2ml/</w:t>
      </w:r>
      <w:r>
        <w:rPr>
          <w:rFonts w:hint="eastAsia" w:ascii="Times New Roman" w:hAnsi="Times New Roman"/>
          <w:kern w:val="0"/>
          <w:szCs w:val="21"/>
          <w:lang w:val="zh-CN"/>
        </w:rPr>
        <w:t>瓶，未开启前的冻干产品需保存在</w:t>
      </w:r>
      <w:r>
        <w:rPr>
          <w:rFonts w:ascii="Times New Roman" w:hAnsi="Times New Roman"/>
          <w:kern w:val="0"/>
          <w:szCs w:val="21"/>
        </w:rPr>
        <w:t>-10</w:t>
      </w:r>
      <w:r>
        <w:rPr>
          <w:rFonts w:hint="eastAsia" w:ascii="宋体" w:hAnsi="宋体" w:cs="宋体"/>
          <w:kern w:val="0"/>
          <w:szCs w:val="21"/>
          <w:lang w:val="zh-CN"/>
        </w:rPr>
        <w:t>℃</w:t>
      </w:r>
      <w:r>
        <w:rPr>
          <w:rFonts w:hint="eastAsia" w:ascii="Times New Roman" w:hAnsi="Times New Roman"/>
          <w:kern w:val="0"/>
          <w:szCs w:val="21"/>
          <w:lang w:val="zh-CN"/>
        </w:rPr>
        <w:t>到</w:t>
      </w:r>
      <w:r>
        <w:rPr>
          <w:rFonts w:ascii="Times New Roman" w:hAnsi="Times New Roman"/>
          <w:kern w:val="0"/>
          <w:szCs w:val="21"/>
        </w:rPr>
        <w:t>-20</w:t>
      </w:r>
      <w:r>
        <w:rPr>
          <w:rFonts w:hint="eastAsia" w:ascii="宋体" w:hAnsi="宋体" w:cs="宋体"/>
          <w:kern w:val="0"/>
          <w:szCs w:val="21"/>
          <w:lang w:val="zh-CN"/>
        </w:rPr>
        <w:t>℃</w:t>
      </w:r>
      <w:r>
        <w:rPr>
          <w:rFonts w:hint="eastAsia" w:ascii="Times New Roman" w:hAnsi="Times New Roman"/>
          <w:kern w:val="0"/>
          <w:szCs w:val="21"/>
          <w:lang w:val="zh-CN"/>
        </w:rPr>
        <w:t>时，在有效期内可以一直保持稳定。</w:t>
      </w:r>
      <w:r>
        <w:rPr>
          <w:rFonts w:hint="eastAsia" w:ascii="Times New Roman" w:hAnsi="Times New Roman"/>
          <w:szCs w:val="21"/>
        </w:rPr>
        <w:t>质评样品为冻干品，须复溶后才能使用。复溶时，</w:t>
      </w:r>
      <w:r>
        <w:rPr>
          <w:rFonts w:hint="eastAsia" w:ascii="Times New Roman" w:hAnsi="Times New Roman"/>
          <w:bCs/>
          <w:szCs w:val="21"/>
        </w:rPr>
        <w:t>准确加入</w:t>
      </w:r>
      <w:r>
        <w:rPr>
          <w:rFonts w:ascii="Times New Roman" w:hAnsi="Times New Roman"/>
          <w:b/>
          <w:bCs/>
          <w:szCs w:val="28"/>
        </w:rPr>
        <w:t>2mL</w:t>
      </w:r>
      <w:r>
        <w:rPr>
          <w:rFonts w:hint="eastAsia" w:ascii="Times New Roman" w:hAnsi="Times New Roman"/>
          <w:bCs/>
          <w:szCs w:val="21"/>
        </w:rPr>
        <w:t>去离子水或蒸馏水，</w:t>
      </w:r>
      <w:r>
        <w:rPr>
          <w:rFonts w:hint="eastAsia" w:ascii="Times New Roman" w:hAnsi="Times New Roman"/>
          <w:szCs w:val="21"/>
        </w:rPr>
        <w:t>加盖在室温中放置</w:t>
      </w:r>
      <w:r>
        <w:rPr>
          <w:rFonts w:ascii="Times New Roman" w:hAnsi="Times New Roman"/>
          <w:szCs w:val="21"/>
        </w:rPr>
        <w:t>30</w:t>
      </w:r>
      <w:r>
        <w:rPr>
          <w:rFonts w:hint="eastAsia" w:ascii="Times New Roman" w:hAnsi="Times New Roman"/>
          <w:szCs w:val="21"/>
        </w:rPr>
        <w:t>分钟，轻轻混匀后进行测定。复溶后加盖密闭置</w:t>
      </w:r>
      <w:r>
        <w:rPr>
          <w:rFonts w:ascii="Times New Roman" w:hAnsi="Times New Roman"/>
          <w:szCs w:val="21"/>
        </w:rPr>
        <w:t>2</w:t>
      </w:r>
      <w:r>
        <w:rPr>
          <w:rFonts w:hint="eastAsia" w:ascii="宋体" w:hAnsi="宋体" w:cs="宋体"/>
        </w:rPr>
        <w:t>℃</w:t>
      </w:r>
      <w:r>
        <w:rPr>
          <w:rFonts w:ascii="Times New Roman" w:hAnsi="Times New Roman"/>
        </w:rPr>
        <w:t xml:space="preserve"> </w:t>
      </w:r>
      <w:r>
        <w:rPr>
          <w:rFonts w:ascii="Times New Roman" w:hAnsi="Times New Roman"/>
          <w:szCs w:val="21"/>
        </w:rPr>
        <w:t>~ 8</w:t>
      </w:r>
      <w:r>
        <w:rPr>
          <w:rFonts w:hint="eastAsia" w:ascii="宋体" w:hAnsi="宋体" w:cs="宋体"/>
          <w:szCs w:val="21"/>
        </w:rPr>
        <w:t>℃</w:t>
      </w:r>
      <w:r>
        <w:rPr>
          <w:rFonts w:hint="eastAsia" w:ascii="Times New Roman" w:hAnsi="Times New Roman"/>
          <w:szCs w:val="21"/>
        </w:rPr>
        <w:t>保存，</w:t>
      </w:r>
      <w:r>
        <w:rPr>
          <w:rFonts w:ascii="Times New Roman" w:hAnsi="Times New Roman"/>
          <w:szCs w:val="21"/>
        </w:rPr>
        <w:t>PSA</w:t>
      </w:r>
      <w:r>
        <w:rPr>
          <w:rFonts w:hint="eastAsia" w:ascii="Times New Roman" w:hAnsi="Times New Roman"/>
          <w:szCs w:val="21"/>
        </w:rPr>
        <w:t>及游离</w:t>
      </w:r>
      <w:r>
        <w:rPr>
          <w:rFonts w:ascii="Times New Roman" w:hAnsi="Times New Roman"/>
          <w:szCs w:val="21"/>
        </w:rPr>
        <w:t>PSA</w:t>
      </w:r>
      <w:r>
        <w:rPr>
          <w:rFonts w:hint="eastAsia" w:ascii="Times New Roman" w:hAnsi="Times New Roman"/>
          <w:szCs w:val="21"/>
        </w:rPr>
        <w:t>稳定</w:t>
      </w:r>
      <w:r>
        <w:rPr>
          <w:rFonts w:ascii="Times New Roman" w:hAnsi="Times New Roman"/>
          <w:szCs w:val="21"/>
        </w:rPr>
        <w:t>7</w:t>
      </w:r>
      <w:r>
        <w:rPr>
          <w:rFonts w:hint="eastAsia" w:ascii="Times New Roman" w:hAnsi="Times New Roman"/>
          <w:szCs w:val="21"/>
        </w:rPr>
        <w:t>天，其余项目稳定</w:t>
      </w:r>
      <w:r>
        <w:rPr>
          <w:rFonts w:ascii="Times New Roman" w:hAnsi="Times New Roman"/>
          <w:szCs w:val="21"/>
        </w:rPr>
        <w:t>14</w:t>
      </w:r>
      <w:r>
        <w:rPr>
          <w:rFonts w:hint="eastAsia" w:ascii="Times New Roman" w:hAnsi="Times New Roman"/>
          <w:szCs w:val="21"/>
        </w:rPr>
        <w:t>天。</w:t>
      </w:r>
    </w:p>
    <w:p>
      <w:pPr>
        <w:autoSpaceDE w:val="0"/>
        <w:autoSpaceDN w:val="0"/>
        <w:adjustRightInd w:val="0"/>
        <w:spacing w:line="360" w:lineRule="exact"/>
        <w:ind w:firstLine="420"/>
        <w:rPr>
          <w:rFonts w:ascii="Times New Roman" w:hAnsi="Times New Roman"/>
          <w:kern w:val="0"/>
          <w:szCs w:val="21"/>
        </w:rPr>
      </w:pPr>
      <w:r>
        <w:rPr>
          <w:rFonts w:hint="eastAsia" w:ascii="Times New Roman" w:hAnsi="Times New Roman"/>
          <w:kern w:val="0"/>
          <w:szCs w:val="21"/>
          <w:lang w:val="zh-CN"/>
        </w:rPr>
        <w:t>在发放能力验证物品之前，通过</w:t>
      </w:r>
      <w:r>
        <w:rPr>
          <w:rFonts w:ascii="Times New Roman" w:hAnsi="Times New Roman"/>
          <w:kern w:val="0"/>
          <w:szCs w:val="21"/>
          <w:lang w:val="zh-CN"/>
        </w:rPr>
        <w:t>CNAS</w:t>
      </w:r>
      <w:r>
        <w:rPr>
          <w:rFonts w:hint="eastAsia" w:ascii="Times New Roman" w:hAnsi="Times New Roman"/>
          <w:kern w:val="0"/>
          <w:szCs w:val="21"/>
          <w:lang w:val="zh-CN"/>
        </w:rPr>
        <w:t>认证的分包机构（荆州市中心医院）采用经</w:t>
      </w:r>
      <w:r>
        <w:rPr>
          <w:rFonts w:ascii="Times New Roman" w:hAnsi="Times New Roman"/>
          <w:kern w:val="0"/>
          <w:szCs w:val="21"/>
          <w:lang w:val="zh-CN"/>
        </w:rPr>
        <w:t>CNAS</w:t>
      </w:r>
      <w:r>
        <w:rPr>
          <w:rFonts w:hint="eastAsia" w:ascii="Times New Roman" w:hAnsi="Times New Roman"/>
          <w:kern w:val="0"/>
          <w:szCs w:val="21"/>
          <w:lang w:val="zh-CN"/>
        </w:rPr>
        <w:t>认可时确定的检验能力范围中的检验方法、设备及试剂对总</w:t>
      </w:r>
      <w:r>
        <w:rPr>
          <w:rFonts w:ascii="Times New Roman" w:hAnsi="Times New Roman"/>
          <w:kern w:val="0"/>
          <w:szCs w:val="21"/>
          <w:lang w:val="zh-CN"/>
        </w:rPr>
        <w:t>PSA</w:t>
      </w:r>
      <w:r>
        <w:rPr>
          <w:rFonts w:hint="eastAsia" w:ascii="Times New Roman" w:hAnsi="Times New Roman"/>
          <w:kern w:val="0"/>
          <w:szCs w:val="21"/>
          <w:lang w:val="zh-CN"/>
        </w:rPr>
        <w:t>、</w:t>
      </w:r>
      <w:r>
        <w:rPr>
          <w:rFonts w:ascii="Times New Roman" w:hAnsi="Times New Roman"/>
          <w:kern w:val="0"/>
          <w:szCs w:val="21"/>
          <w:lang w:val="zh-CN"/>
        </w:rPr>
        <w:t>CA19-9</w:t>
      </w:r>
      <w:r>
        <w:rPr>
          <w:rFonts w:hint="eastAsia" w:ascii="Times New Roman" w:hAnsi="Times New Roman"/>
          <w:kern w:val="0"/>
          <w:szCs w:val="21"/>
          <w:lang w:val="zh-CN"/>
        </w:rPr>
        <w:t>两个项目进行了样品均匀性和稳定性检验，及以后经历样品</w:t>
      </w:r>
      <w:r>
        <w:rPr>
          <w:rFonts w:hint="eastAsia" w:ascii="Times New Roman" w:hAnsi="Times New Roman"/>
          <w:color w:val="000000"/>
          <w:kern w:val="0"/>
          <w:szCs w:val="21"/>
          <w:lang w:val="zh-CN"/>
        </w:rPr>
        <w:t>邮寄恩施再返回</w:t>
      </w:r>
      <w:r>
        <w:rPr>
          <w:rFonts w:hint="eastAsia" w:ascii="Times New Roman" w:hAnsi="Times New Roman"/>
          <w:kern w:val="0"/>
          <w:szCs w:val="21"/>
          <w:lang w:val="zh-CN"/>
        </w:rPr>
        <w:t>华中科技大学附属同济医院</w:t>
      </w:r>
      <w:r>
        <w:rPr>
          <w:rFonts w:hint="eastAsia" w:ascii="Times New Roman" w:hAnsi="Times New Roman"/>
          <w:color w:val="000000"/>
          <w:kern w:val="0"/>
          <w:szCs w:val="21"/>
          <w:lang w:val="zh-CN"/>
        </w:rPr>
        <w:t>适温保存与同期能力验证样本同步检测</w:t>
      </w:r>
      <w:r>
        <w:rPr>
          <w:rFonts w:hint="eastAsia" w:ascii="Times New Roman" w:hAnsi="Times New Roman"/>
          <w:kern w:val="0"/>
          <w:szCs w:val="21"/>
          <w:lang w:val="zh-CN"/>
        </w:rPr>
        <w:t>所进行的稳定性检验，湖北省临床检验中心对相关数据进行评价，结果表明：所发放的能力验证物品具备可靠的均匀性和稳定性。</w:t>
      </w:r>
    </w:p>
    <w:p>
      <w:pPr>
        <w:autoSpaceDE w:val="0"/>
        <w:autoSpaceDN w:val="0"/>
        <w:adjustRightInd w:val="0"/>
        <w:spacing w:line="360" w:lineRule="exact"/>
        <w:ind w:firstLine="413"/>
        <w:jc w:val="left"/>
        <w:rPr>
          <w:rFonts w:ascii="Times New Roman" w:hAnsi="Times New Roman"/>
          <w:b/>
          <w:bCs/>
          <w:kern w:val="0"/>
          <w:szCs w:val="21"/>
          <w:lang w:val="zh-CN"/>
        </w:rPr>
      </w:pPr>
      <w:r>
        <w:rPr>
          <w:rFonts w:hint="eastAsia" w:ascii="Times New Roman" w:hAnsi="Times New Roman"/>
          <w:b/>
          <w:bCs/>
          <w:kern w:val="0"/>
          <w:szCs w:val="21"/>
          <w:lang w:val="zh-CN"/>
        </w:rPr>
        <w:t>三、样品处理及检测方法</w:t>
      </w:r>
    </w:p>
    <w:p>
      <w:pPr>
        <w:autoSpaceDE w:val="0"/>
        <w:autoSpaceDN w:val="0"/>
        <w:adjustRightInd w:val="0"/>
        <w:spacing w:line="360" w:lineRule="exact"/>
        <w:ind w:firstLine="420"/>
        <w:rPr>
          <w:rFonts w:ascii="Times New Roman" w:hAnsi="Times New Roman"/>
          <w:kern w:val="0"/>
          <w:szCs w:val="21"/>
          <w:lang w:val="zh-CN"/>
        </w:rPr>
      </w:pPr>
      <w:r>
        <w:rPr>
          <w:rFonts w:hint="eastAsia" w:ascii="Times New Roman" w:hAnsi="Times New Roman"/>
          <w:kern w:val="0"/>
          <w:szCs w:val="21"/>
          <w:lang w:val="zh-CN"/>
        </w:rPr>
        <w:t>（一）样品的处理与检测过程应该和病人标本相同，本品涉及的人和动物血清及其他生物来源材料均经生物安全性检测合格，但使用时仍应视作潜在传染源，遵照生物制品处理注意事项，检测过程要遵循所使用的仪器、试剂盒或其他试剂的操作指导。在丢弃废弃物时，要按医疗废弃物相关规定进行处理。</w:t>
      </w:r>
    </w:p>
    <w:p>
      <w:pPr>
        <w:autoSpaceDE w:val="0"/>
        <w:autoSpaceDN w:val="0"/>
        <w:adjustRightInd w:val="0"/>
        <w:spacing w:line="360" w:lineRule="exact"/>
        <w:ind w:left="413"/>
        <w:rPr>
          <w:rFonts w:ascii="Times New Roman" w:hAnsi="Times New Roman"/>
          <w:kern w:val="0"/>
          <w:szCs w:val="21"/>
          <w:lang w:val="zh-CN"/>
        </w:rPr>
      </w:pPr>
      <w:r>
        <w:rPr>
          <w:rFonts w:hint="eastAsia" w:ascii="Times New Roman" w:hAnsi="Times New Roman"/>
          <w:kern w:val="0"/>
          <w:szCs w:val="21"/>
          <w:lang w:val="zh-CN"/>
        </w:rPr>
        <w:t>（二）检测方法的有关说明及结果回报</w:t>
      </w:r>
    </w:p>
    <w:p>
      <w:pPr>
        <w:autoSpaceDE w:val="0"/>
        <w:autoSpaceDN w:val="0"/>
        <w:adjustRightInd w:val="0"/>
        <w:spacing w:line="360" w:lineRule="exact"/>
        <w:ind w:firstLine="420"/>
        <w:rPr>
          <w:rFonts w:ascii="Times New Roman" w:hAnsi="Times New Roman"/>
          <w:kern w:val="0"/>
          <w:szCs w:val="21"/>
          <w:lang w:val="zh-CN"/>
        </w:rPr>
      </w:pPr>
      <w:r>
        <w:rPr>
          <w:rFonts w:ascii="Times New Roman" w:hAnsi="Times New Roman"/>
          <w:kern w:val="0"/>
          <w:szCs w:val="21"/>
          <w:lang w:val="zh-CN"/>
        </w:rPr>
        <w:t>1.</w:t>
      </w:r>
      <w:r>
        <w:rPr>
          <w:rFonts w:hint="eastAsia" w:ascii="Times New Roman" w:hAnsi="Times New Roman"/>
          <w:kern w:val="0"/>
          <w:szCs w:val="21"/>
          <w:lang w:val="zh-CN"/>
        </w:rPr>
        <w:t>各参加者在常规工作条件下对能力验证物品进行处理与检测，不得做特殊处理。</w:t>
      </w:r>
    </w:p>
    <w:p>
      <w:pPr>
        <w:autoSpaceDE w:val="0"/>
        <w:autoSpaceDN w:val="0"/>
        <w:adjustRightInd w:val="0"/>
        <w:spacing w:line="360" w:lineRule="exact"/>
        <w:ind w:firstLine="420"/>
        <w:rPr>
          <w:rFonts w:ascii="Times New Roman" w:hAnsi="Times New Roman"/>
          <w:kern w:val="0"/>
          <w:szCs w:val="21"/>
          <w:lang w:val="zh-CN"/>
        </w:rPr>
      </w:pPr>
      <w:r>
        <w:rPr>
          <w:rFonts w:ascii="Times New Roman" w:hAnsi="Times New Roman"/>
          <w:kern w:val="0"/>
          <w:szCs w:val="21"/>
          <w:lang w:val="zh-CN"/>
        </w:rPr>
        <w:t>2.</w:t>
      </w:r>
      <w:r>
        <w:rPr>
          <w:rFonts w:hint="eastAsia" w:ascii="Times New Roman" w:hAnsi="Times New Roman"/>
          <w:kern w:val="0"/>
          <w:szCs w:val="21"/>
          <w:lang w:val="zh-CN"/>
        </w:rPr>
        <w:t>检测步骤：</w:t>
      </w:r>
    </w:p>
    <w:p>
      <w:pPr>
        <w:autoSpaceDE w:val="0"/>
        <w:autoSpaceDN w:val="0"/>
        <w:adjustRightInd w:val="0"/>
        <w:spacing w:line="360" w:lineRule="exact"/>
        <w:ind w:firstLine="420"/>
        <w:rPr>
          <w:rFonts w:ascii="Times New Roman" w:hAnsi="Times New Roman"/>
          <w:kern w:val="0"/>
          <w:szCs w:val="21"/>
          <w:lang w:val="zh-CN"/>
        </w:rPr>
      </w:pPr>
      <w:r>
        <w:rPr>
          <w:rFonts w:hint="eastAsia" w:ascii="Times New Roman" w:hAnsi="Times New Roman"/>
          <w:kern w:val="0"/>
          <w:szCs w:val="21"/>
          <w:lang w:val="zh-CN"/>
        </w:rPr>
        <w:t>（</w:t>
      </w:r>
      <w:r>
        <w:rPr>
          <w:rFonts w:ascii="Times New Roman" w:hAnsi="Times New Roman"/>
          <w:kern w:val="0"/>
          <w:szCs w:val="21"/>
          <w:lang w:val="zh-CN"/>
        </w:rPr>
        <w:t>1</w:t>
      </w:r>
      <w:r>
        <w:rPr>
          <w:rFonts w:hint="eastAsia" w:ascii="Times New Roman" w:hAnsi="Times New Roman"/>
          <w:kern w:val="0"/>
          <w:szCs w:val="21"/>
          <w:lang w:val="zh-CN"/>
        </w:rPr>
        <w:t>）从冰箱中取出能力验证物品，在室温条件下放置</w:t>
      </w:r>
      <w:r>
        <w:rPr>
          <w:rFonts w:ascii="Times New Roman" w:hAnsi="Times New Roman"/>
          <w:kern w:val="0"/>
          <w:szCs w:val="21"/>
          <w:lang w:val="zh-CN"/>
        </w:rPr>
        <w:t>15</w:t>
      </w:r>
      <w:r>
        <w:rPr>
          <w:rFonts w:hint="eastAsia" w:ascii="Times New Roman" w:hAnsi="Times New Roman"/>
          <w:kern w:val="0"/>
          <w:szCs w:val="21"/>
          <w:lang w:val="zh-CN"/>
        </w:rPr>
        <w:t>分钟，平衡至室温（</w:t>
      </w:r>
      <w:r>
        <w:rPr>
          <w:rFonts w:ascii="Times New Roman" w:hAnsi="Times New Roman"/>
          <w:kern w:val="0"/>
          <w:szCs w:val="21"/>
          <w:lang w:val="zh-CN"/>
        </w:rPr>
        <w:t>18-25</w:t>
      </w:r>
      <w:r>
        <w:rPr>
          <w:rFonts w:hint="eastAsia" w:ascii="宋体" w:hAnsi="宋体" w:cs="宋体"/>
          <w:kern w:val="0"/>
          <w:szCs w:val="21"/>
          <w:lang w:val="zh-CN"/>
        </w:rPr>
        <w:t>℃</w:t>
      </w:r>
      <w:r>
        <w:rPr>
          <w:rFonts w:hint="eastAsia" w:ascii="Times New Roman" w:hAnsi="Times New Roman"/>
          <w:kern w:val="0"/>
          <w:szCs w:val="21"/>
          <w:lang w:val="zh-CN"/>
        </w:rPr>
        <w:t>）。</w:t>
      </w:r>
    </w:p>
    <w:p>
      <w:pPr>
        <w:autoSpaceDE w:val="0"/>
        <w:autoSpaceDN w:val="0"/>
        <w:adjustRightInd w:val="0"/>
        <w:spacing w:line="360" w:lineRule="exact"/>
        <w:ind w:firstLine="420"/>
        <w:rPr>
          <w:rFonts w:ascii="Times" w:hAnsi="Times"/>
          <w:kern w:val="0"/>
          <w:szCs w:val="21"/>
          <w:lang w:val="zh-CN"/>
        </w:rPr>
      </w:pPr>
      <w:r>
        <w:rPr>
          <w:rFonts w:hint="eastAsia" w:ascii="Times" w:hAnsi="Times New Roman"/>
          <w:kern w:val="0"/>
          <w:szCs w:val="21"/>
          <w:lang w:val="zh-CN"/>
        </w:rPr>
        <w:t>（</w:t>
      </w:r>
      <w:r>
        <w:rPr>
          <w:rFonts w:ascii="Times" w:hAnsi="Times"/>
          <w:kern w:val="0"/>
          <w:szCs w:val="21"/>
          <w:lang w:val="zh-CN"/>
        </w:rPr>
        <w:t>2</w:t>
      </w:r>
      <w:r>
        <w:rPr>
          <w:rFonts w:hint="eastAsia" w:ascii="Times" w:hAnsi="Times New Roman"/>
          <w:kern w:val="0"/>
          <w:szCs w:val="21"/>
          <w:lang w:val="zh-CN"/>
        </w:rPr>
        <w:t>）测定前加入</w:t>
      </w:r>
      <w:r>
        <w:rPr>
          <w:rFonts w:ascii="Times" w:hAnsi="Times"/>
          <w:kern w:val="0"/>
          <w:szCs w:val="21"/>
          <w:lang w:val="zh-CN"/>
        </w:rPr>
        <w:t>2ml</w:t>
      </w:r>
      <w:r>
        <w:rPr>
          <w:rFonts w:hint="eastAsia" w:ascii="Times" w:hAnsi="Times New Roman"/>
          <w:kern w:val="0"/>
          <w:szCs w:val="21"/>
          <w:lang w:val="zh-CN"/>
        </w:rPr>
        <w:t>蒸馏水或去离子水复溶，加盖混匀至少</w:t>
      </w:r>
      <w:r>
        <w:rPr>
          <w:rFonts w:ascii="Times" w:hAnsi="Times"/>
          <w:kern w:val="0"/>
          <w:szCs w:val="21"/>
          <w:lang w:val="zh-CN"/>
        </w:rPr>
        <w:t>30</w:t>
      </w:r>
      <w:r>
        <w:rPr>
          <w:rFonts w:hint="eastAsia" w:ascii="Times" w:hAnsi="Times New Roman"/>
          <w:kern w:val="0"/>
          <w:szCs w:val="21"/>
          <w:lang w:val="zh-CN"/>
        </w:rPr>
        <w:t>分钟后进行测定。测定前，应充分混匀，混匀不足的能力验证物品容易导致测量不准确。具体方法如下：置于拇指和食指之间匀速轻柔上下颠倒</w:t>
      </w:r>
      <w:r>
        <w:rPr>
          <w:rFonts w:ascii="Times" w:hAnsi="Times"/>
          <w:kern w:val="0"/>
          <w:szCs w:val="21"/>
          <w:lang w:val="zh-CN"/>
        </w:rPr>
        <w:t>1</w:t>
      </w:r>
      <w:r>
        <w:rPr>
          <w:rFonts w:hint="eastAsia" w:ascii="Times" w:hAnsi="Times New Roman"/>
          <w:kern w:val="0"/>
          <w:szCs w:val="21"/>
          <w:lang w:val="zh-CN"/>
        </w:rPr>
        <w:t>分钟。为保证充分混匀，混匀过程应动作连贯。瓶底朝上，确认瓶底无沉积物则说明已充分混匀。</w:t>
      </w:r>
    </w:p>
    <w:p>
      <w:pPr>
        <w:autoSpaceDE w:val="0"/>
        <w:autoSpaceDN w:val="0"/>
        <w:adjustRightInd w:val="0"/>
        <w:spacing w:line="360" w:lineRule="exact"/>
        <w:ind w:firstLine="420"/>
        <w:rPr>
          <w:rFonts w:ascii="Times New Roman" w:hAnsi="Times New Roman"/>
          <w:kern w:val="0"/>
          <w:szCs w:val="21"/>
          <w:lang w:val="zh-CN"/>
        </w:rPr>
      </w:pPr>
      <w:r>
        <w:rPr>
          <w:rFonts w:hint="eastAsia" w:ascii="Times New Roman" w:hAnsi="Times New Roman"/>
          <w:kern w:val="0"/>
          <w:szCs w:val="21"/>
          <w:lang w:val="zh-CN"/>
        </w:rPr>
        <w:t>（</w:t>
      </w:r>
      <w:r>
        <w:rPr>
          <w:rFonts w:ascii="Times New Roman" w:hAnsi="Times New Roman"/>
          <w:kern w:val="0"/>
          <w:szCs w:val="21"/>
          <w:lang w:val="zh-CN"/>
        </w:rPr>
        <w:t>3</w:t>
      </w:r>
      <w:r>
        <w:rPr>
          <w:rFonts w:hint="eastAsia" w:ascii="Times New Roman" w:hAnsi="Times New Roman"/>
          <w:kern w:val="0"/>
          <w:szCs w:val="21"/>
          <w:lang w:val="zh-CN"/>
        </w:rPr>
        <w:t>）按你室常规方法对每个批号的能力验证物品进行单次检测并按时回报结果。</w:t>
      </w:r>
    </w:p>
    <w:p>
      <w:pPr>
        <w:autoSpaceDE w:val="0"/>
        <w:autoSpaceDN w:val="0"/>
        <w:adjustRightInd w:val="0"/>
        <w:spacing w:line="360" w:lineRule="exact"/>
        <w:ind w:firstLine="420"/>
        <w:rPr>
          <w:rFonts w:ascii="Times New Roman" w:hAnsi="Times New Roman"/>
          <w:kern w:val="0"/>
          <w:szCs w:val="21"/>
          <w:lang w:val="zh-CN"/>
        </w:rPr>
      </w:pPr>
      <w:r>
        <w:rPr>
          <w:rFonts w:ascii="Times New Roman" w:hAnsi="Times New Roman"/>
          <w:kern w:val="0"/>
          <w:szCs w:val="21"/>
          <w:lang w:val="zh-CN"/>
        </w:rPr>
        <w:t>3.</w:t>
      </w:r>
      <w:r>
        <w:rPr>
          <w:rFonts w:hint="eastAsia" w:ascii="Times New Roman" w:hAnsi="Times New Roman"/>
          <w:kern w:val="0"/>
          <w:szCs w:val="21"/>
          <w:lang w:val="zh-CN"/>
        </w:rPr>
        <w:t>结果回报方法：</w:t>
      </w:r>
    </w:p>
    <w:p>
      <w:pPr>
        <w:autoSpaceDE w:val="0"/>
        <w:autoSpaceDN w:val="0"/>
        <w:adjustRightInd w:val="0"/>
        <w:spacing w:line="360" w:lineRule="exact"/>
        <w:ind w:firstLine="420"/>
        <w:jc w:val="left"/>
        <w:rPr>
          <w:rFonts w:ascii="Times New Roman" w:hAnsi="Times New Roman"/>
          <w:kern w:val="0"/>
          <w:szCs w:val="21"/>
          <w:lang w:val="zh-CN"/>
        </w:rPr>
      </w:pPr>
      <w:r>
        <w:rPr>
          <w:rFonts w:hint="eastAsia" w:ascii="Times New Roman" w:hAnsi="Times New Roman"/>
          <w:kern w:val="0"/>
          <w:szCs w:val="21"/>
          <w:lang w:val="zh-CN"/>
        </w:rPr>
        <w:t>（</w:t>
      </w:r>
      <w:r>
        <w:rPr>
          <w:rFonts w:ascii="Times New Roman" w:hAnsi="Times New Roman"/>
          <w:kern w:val="0"/>
          <w:szCs w:val="21"/>
          <w:lang w:val="zh-CN"/>
        </w:rPr>
        <w:t>1</w:t>
      </w:r>
      <w:r>
        <w:rPr>
          <w:rFonts w:hint="eastAsia" w:ascii="Times New Roman" w:hAnsi="Times New Roman"/>
          <w:kern w:val="0"/>
          <w:szCs w:val="21"/>
          <w:lang w:val="zh-CN"/>
        </w:rPr>
        <w:t>）将测定结果填入回报表（测定结果保留两位小数），并逐项填写回表中的各项内容，特别是方法、试剂、仪器编码，以便我们对数据进行分组统计，若填写不清楚则影响总体和你室统计结果，请各参加者参照《</w:t>
      </w:r>
      <w:r>
        <w:rPr>
          <w:rFonts w:ascii="Times New Roman" w:hAnsi="Times New Roman"/>
          <w:kern w:val="0"/>
          <w:szCs w:val="21"/>
          <w:lang w:val="zh-CN"/>
        </w:rPr>
        <w:t>2018</w:t>
      </w:r>
      <w:r>
        <w:rPr>
          <w:rFonts w:hint="eastAsia" w:ascii="Times New Roman" w:hAnsi="Times New Roman"/>
          <w:kern w:val="0"/>
          <w:szCs w:val="21"/>
          <w:lang w:val="zh-CN"/>
        </w:rPr>
        <w:t>年湖北省临床检验能力验证</w:t>
      </w:r>
      <w:r>
        <w:rPr>
          <w:rFonts w:ascii="Times New Roman" w:hAnsi="Times New Roman"/>
          <w:kern w:val="0"/>
          <w:szCs w:val="21"/>
          <w:lang w:val="zh-CN"/>
        </w:rPr>
        <w:t>/</w:t>
      </w:r>
      <w:r>
        <w:rPr>
          <w:rFonts w:hint="eastAsia" w:ascii="Times New Roman" w:hAnsi="Times New Roman"/>
          <w:kern w:val="0"/>
          <w:szCs w:val="21"/>
          <w:lang w:val="zh-CN"/>
        </w:rPr>
        <w:t>室间质评计划》</w:t>
      </w:r>
      <w:r>
        <w:rPr>
          <w:rFonts w:ascii="Times New Roman" w:hAnsi="Times New Roman"/>
          <w:kern w:val="0"/>
          <w:szCs w:val="21"/>
          <w:lang w:val="zh-CN"/>
        </w:rPr>
        <w:t>P183</w:t>
      </w:r>
      <w:r>
        <w:rPr>
          <w:rFonts w:hint="eastAsia" w:ascii="Times New Roman" w:hAnsi="Times New Roman"/>
          <w:kern w:val="0"/>
          <w:szCs w:val="21"/>
          <w:lang w:val="zh-CN"/>
        </w:rPr>
        <w:t>～</w:t>
      </w:r>
      <w:r>
        <w:rPr>
          <w:rFonts w:ascii="Times New Roman" w:hAnsi="Times New Roman"/>
          <w:kern w:val="0"/>
          <w:szCs w:val="21"/>
          <w:lang w:val="zh-CN"/>
        </w:rPr>
        <w:t>185</w:t>
      </w:r>
      <w:r>
        <w:rPr>
          <w:rFonts w:hint="eastAsia" w:ascii="Times New Roman" w:hAnsi="Times New Roman"/>
          <w:kern w:val="0"/>
          <w:szCs w:val="21"/>
          <w:lang w:val="zh-CN"/>
        </w:rPr>
        <w:t>页填写仪器、试剂、方法编码，亦可登陆湖北省临床检验中心网站（</w:t>
      </w:r>
      <w:r>
        <w:fldChar w:fldCharType="begin"/>
      </w:r>
      <w:r>
        <w:instrText xml:space="preserve"> HYPERLINK "http://www.hbccl.cn/" </w:instrText>
      </w:r>
      <w:r>
        <w:fldChar w:fldCharType="separate"/>
      </w:r>
      <w:r>
        <w:rPr>
          <w:rFonts w:ascii="Times New Roman" w:hAnsi="Times New Roman"/>
          <w:kern w:val="0"/>
          <w:szCs w:val="21"/>
          <w:u w:val="single"/>
          <w:lang w:val="zh-CN"/>
        </w:rPr>
        <w:t>http://www.hbccl.cn</w:t>
      </w:r>
      <w:r>
        <w:rPr>
          <w:rFonts w:ascii="Times New Roman" w:hAnsi="Times New Roman"/>
          <w:kern w:val="0"/>
          <w:szCs w:val="21"/>
          <w:u w:val="single"/>
          <w:lang w:val="zh-CN"/>
        </w:rPr>
        <w:fldChar w:fldCharType="end"/>
      </w:r>
      <w:r>
        <w:rPr>
          <w:rFonts w:hint="eastAsia" w:ascii="Times New Roman" w:hAnsi="Times New Roman"/>
          <w:kern w:val="0"/>
          <w:szCs w:val="21"/>
          <w:lang w:val="zh-CN"/>
        </w:rPr>
        <w:t>）查询编码，如你室所用之仪器、试剂、方法为</w:t>
      </w:r>
      <w:r>
        <w:rPr>
          <w:rFonts w:ascii="Times New Roman" w:hAnsi="Times New Roman"/>
          <w:kern w:val="0"/>
          <w:szCs w:val="21"/>
          <w:lang w:val="zh-CN"/>
        </w:rPr>
        <w:t>“</w:t>
      </w:r>
      <w:r>
        <w:rPr>
          <w:rFonts w:hint="eastAsia" w:ascii="Times New Roman" w:hAnsi="Times New Roman"/>
          <w:kern w:val="0"/>
          <w:szCs w:val="21"/>
          <w:lang w:val="zh-CN"/>
        </w:rPr>
        <w:t>其他</w:t>
      </w:r>
      <w:r>
        <w:rPr>
          <w:rFonts w:ascii="Times New Roman" w:hAnsi="Times New Roman"/>
          <w:kern w:val="0"/>
          <w:szCs w:val="21"/>
          <w:lang w:val="zh-CN"/>
        </w:rPr>
        <w:t>”</w:t>
      </w:r>
      <w:r>
        <w:rPr>
          <w:rFonts w:hint="eastAsia" w:ascii="Times New Roman" w:hAnsi="Times New Roman"/>
          <w:kern w:val="0"/>
          <w:szCs w:val="21"/>
          <w:lang w:val="zh-CN"/>
        </w:rPr>
        <w:t>，请详细列出名称。结果回报登陆该网站进入</w:t>
      </w:r>
      <w:r>
        <w:rPr>
          <w:rFonts w:ascii="Times New Roman" w:hAnsi="Times New Roman"/>
          <w:kern w:val="0"/>
          <w:szCs w:val="21"/>
          <w:lang w:val="zh-CN"/>
        </w:rPr>
        <w:t>“PT/EQA</w:t>
      </w:r>
      <w:r>
        <w:rPr>
          <w:rFonts w:hint="eastAsia" w:ascii="Times New Roman" w:hAnsi="Times New Roman"/>
          <w:kern w:val="0"/>
          <w:szCs w:val="21"/>
          <w:lang w:val="zh-CN"/>
        </w:rPr>
        <w:t>会员登陆</w:t>
      </w:r>
      <w:r>
        <w:rPr>
          <w:rFonts w:ascii="Times New Roman" w:hAnsi="Times New Roman"/>
          <w:kern w:val="0"/>
          <w:szCs w:val="21"/>
          <w:lang w:val="zh-CN"/>
        </w:rPr>
        <w:t>”</w:t>
      </w:r>
      <w:r>
        <w:rPr>
          <w:rFonts w:hint="eastAsia" w:ascii="Times New Roman" w:hAnsi="Times New Roman"/>
          <w:kern w:val="0"/>
          <w:szCs w:val="21"/>
          <w:lang w:val="zh-CN"/>
        </w:rPr>
        <w:t>回报。</w:t>
      </w:r>
    </w:p>
    <w:p>
      <w:pPr>
        <w:autoSpaceDE w:val="0"/>
        <w:autoSpaceDN w:val="0"/>
        <w:adjustRightInd w:val="0"/>
        <w:spacing w:line="360" w:lineRule="exact"/>
        <w:ind w:firstLine="386"/>
        <w:rPr>
          <w:rFonts w:ascii="Times New Roman" w:hAnsi="Times New Roman"/>
          <w:kern w:val="0"/>
          <w:szCs w:val="21"/>
          <w:lang w:val="zh-CN"/>
        </w:rPr>
      </w:pPr>
      <w:r>
        <w:rPr>
          <w:rFonts w:ascii="Times New Roman" w:hAnsi="Times New Roman"/>
          <w:kern w:val="0"/>
          <w:szCs w:val="21"/>
          <w:lang w:val="zh-CN"/>
        </w:rPr>
        <w:t>4.</w:t>
      </w:r>
      <w:r>
        <w:rPr>
          <w:rFonts w:hint="eastAsia" w:ascii="Times New Roman" w:hAnsi="Times New Roman"/>
          <w:kern w:val="0"/>
          <w:szCs w:val="21"/>
          <w:lang w:val="zh-CN"/>
        </w:rPr>
        <w:t>检测结果和评价报告中相关数据有效数字和</w:t>
      </w:r>
      <w:r>
        <w:rPr>
          <w:rFonts w:ascii="Times New Roman" w:hAnsi="Times New Roman"/>
          <w:kern w:val="0"/>
          <w:szCs w:val="21"/>
          <w:lang w:val="zh-CN"/>
        </w:rPr>
        <w:t>/</w:t>
      </w:r>
      <w:r>
        <w:rPr>
          <w:rFonts w:hint="eastAsia" w:ascii="Times New Roman" w:hAnsi="Times New Roman"/>
          <w:kern w:val="0"/>
          <w:szCs w:val="21"/>
          <w:lang w:val="zh-CN"/>
        </w:rPr>
        <w:t>或小数位应保留两位。</w:t>
      </w:r>
    </w:p>
    <w:p>
      <w:pPr>
        <w:autoSpaceDE w:val="0"/>
        <w:autoSpaceDN w:val="0"/>
        <w:adjustRightInd w:val="0"/>
        <w:spacing w:line="360" w:lineRule="exact"/>
        <w:ind w:firstLine="386"/>
        <w:rPr>
          <w:rFonts w:ascii="Times New Roman" w:hAnsi="Times New Roman"/>
          <w:kern w:val="0"/>
          <w:szCs w:val="21"/>
          <w:lang w:val="zh-CN"/>
        </w:rPr>
      </w:pPr>
      <w:r>
        <w:rPr>
          <w:rFonts w:ascii="Times New Roman" w:hAnsi="Times New Roman"/>
          <w:kern w:val="0"/>
          <w:szCs w:val="21"/>
          <w:lang w:val="zh-CN"/>
        </w:rPr>
        <w:t>5.</w:t>
      </w:r>
      <w:r>
        <w:rPr>
          <w:rFonts w:hint="eastAsia" w:ascii="Times New Roman" w:hAnsi="Times New Roman"/>
          <w:kern w:val="0"/>
          <w:szCs w:val="21"/>
          <w:lang w:val="zh-CN"/>
        </w:rPr>
        <w:t>请做好室内质控，要求回报当月室内质控的相关资料。</w:t>
      </w:r>
    </w:p>
    <w:p>
      <w:pPr>
        <w:autoSpaceDE w:val="0"/>
        <w:autoSpaceDN w:val="0"/>
        <w:adjustRightInd w:val="0"/>
        <w:spacing w:line="360" w:lineRule="exact"/>
        <w:ind w:firstLine="413"/>
        <w:rPr>
          <w:rFonts w:ascii="Times New Roman" w:hAnsi="Times New Roman"/>
          <w:b/>
          <w:bCs/>
          <w:kern w:val="0"/>
          <w:szCs w:val="21"/>
          <w:lang w:val="zh-CN"/>
        </w:rPr>
      </w:pPr>
      <w:r>
        <w:rPr>
          <w:rFonts w:hint="eastAsia" w:ascii="Times New Roman" w:hAnsi="Times New Roman"/>
          <w:b/>
          <w:bCs/>
          <w:kern w:val="0"/>
          <w:szCs w:val="21"/>
          <w:lang w:val="zh-CN"/>
        </w:rPr>
        <w:t>四、注意事项</w:t>
      </w:r>
    </w:p>
    <w:p>
      <w:pPr>
        <w:autoSpaceDE w:val="0"/>
        <w:autoSpaceDN w:val="0"/>
        <w:adjustRightInd w:val="0"/>
        <w:spacing w:line="360" w:lineRule="exact"/>
        <w:ind w:firstLine="420"/>
        <w:jc w:val="left"/>
        <w:rPr>
          <w:rFonts w:ascii="Times New Roman" w:hAnsi="Times New Roman"/>
          <w:kern w:val="0"/>
          <w:szCs w:val="21"/>
          <w:lang w:val="zh-CN"/>
        </w:rPr>
      </w:pPr>
      <w:r>
        <w:rPr>
          <w:rFonts w:hint="eastAsia" w:ascii="Times New Roman" w:hAnsi="Times New Roman"/>
          <w:kern w:val="0"/>
          <w:szCs w:val="21"/>
          <w:lang w:val="zh-CN"/>
        </w:rPr>
        <w:t>（一）收到能力验证物品后，请认真核对和检查，如有破损、缺失或者标号不清的，请填写《样品状态确认表》，通过传真或电子邮件方式发送质量评价科或专业科室，以便我们及时补寄。</w:t>
      </w:r>
    </w:p>
    <w:p>
      <w:pPr>
        <w:autoSpaceDE w:val="0"/>
        <w:autoSpaceDN w:val="0"/>
        <w:adjustRightInd w:val="0"/>
        <w:spacing w:line="360" w:lineRule="exact"/>
        <w:ind w:firstLine="420"/>
        <w:jc w:val="left"/>
        <w:rPr>
          <w:rFonts w:ascii="Times New Roman" w:hAnsi="Times New Roman"/>
          <w:kern w:val="0"/>
          <w:szCs w:val="21"/>
          <w:lang w:val="zh-CN"/>
        </w:rPr>
      </w:pPr>
      <w:r>
        <w:rPr>
          <w:rFonts w:hint="eastAsia" w:ascii="Times New Roman" w:hAnsi="Times New Roman"/>
          <w:kern w:val="0"/>
          <w:szCs w:val="21"/>
          <w:lang w:val="zh-CN"/>
        </w:rPr>
        <w:t>（二）请各参评实验室在规定的结果回报日期之前登陆湖北省临床检验中心网站，通过</w:t>
      </w:r>
      <w:r>
        <w:rPr>
          <w:rFonts w:ascii="Times New Roman" w:hAnsi="Times New Roman"/>
          <w:kern w:val="0"/>
          <w:szCs w:val="21"/>
          <w:lang w:val="zh-CN"/>
        </w:rPr>
        <w:t>Web</w:t>
      </w:r>
      <w:r>
        <w:rPr>
          <w:rFonts w:hint="eastAsia" w:ascii="Times New Roman" w:hAnsi="Times New Roman"/>
          <w:kern w:val="0"/>
          <w:szCs w:val="21"/>
          <w:lang w:val="zh-CN"/>
        </w:rPr>
        <w:t>方式回报能力验证结果，各参控实验室在网报时，注意正确填写实验室编号；方法学、仪器、试剂和校准物编码，上报数据经过确认后再进行发送。</w:t>
      </w:r>
    </w:p>
    <w:p>
      <w:pPr>
        <w:autoSpaceDE w:val="0"/>
        <w:autoSpaceDN w:val="0"/>
        <w:adjustRightInd w:val="0"/>
        <w:spacing w:line="360" w:lineRule="exact"/>
        <w:ind w:firstLine="420"/>
        <w:jc w:val="left"/>
        <w:rPr>
          <w:rFonts w:ascii="Times New Roman" w:hAnsi="Times New Roman"/>
          <w:kern w:val="0"/>
          <w:szCs w:val="21"/>
          <w:lang w:val="zh-CN"/>
        </w:rPr>
      </w:pPr>
      <w:r>
        <w:rPr>
          <w:rFonts w:hint="eastAsia" w:ascii="Times New Roman" w:hAnsi="Times New Roman"/>
          <w:kern w:val="0"/>
          <w:szCs w:val="21"/>
          <w:lang w:val="zh-CN"/>
        </w:rPr>
        <w:t>（三）在规定的能力验证报告下发</w:t>
      </w:r>
      <w:r>
        <w:rPr>
          <w:rFonts w:ascii="Times New Roman" w:hAnsi="Times New Roman"/>
          <w:kern w:val="0"/>
          <w:szCs w:val="21"/>
          <w:lang w:val="zh-CN"/>
        </w:rPr>
        <w:t>10</w:t>
      </w:r>
      <w:r>
        <w:rPr>
          <w:rFonts w:hint="eastAsia" w:ascii="Times New Roman" w:hAnsi="Times New Roman"/>
          <w:kern w:val="0"/>
          <w:szCs w:val="21"/>
          <w:lang w:val="zh-CN"/>
        </w:rPr>
        <w:t>日后，仍未收到报告的实验室，请及时和质量评价科联系，以便我们安排补发。</w:t>
      </w:r>
    </w:p>
    <w:p>
      <w:pPr>
        <w:autoSpaceDE w:val="0"/>
        <w:autoSpaceDN w:val="0"/>
        <w:adjustRightInd w:val="0"/>
        <w:spacing w:line="360" w:lineRule="exact"/>
        <w:ind w:firstLine="420"/>
        <w:rPr>
          <w:rFonts w:ascii="Times New Roman" w:hAnsi="Times New Roman"/>
          <w:b/>
          <w:bCs/>
          <w:kern w:val="0"/>
          <w:szCs w:val="21"/>
          <w:lang w:val="zh-CN"/>
        </w:rPr>
      </w:pPr>
      <w:r>
        <w:rPr>
          <w:rFonts w:hint="eastAsia" w:ascii="Times New Roman" w:hAnsi="Times New Roman"/>
          <w:kern w:val="0"/>
          <w:szCs w:val="21"/>
          <w:lang w:val="zh-CN"/>
        </w:rPr>
        <w:t>（四）</w:t>
      </w:r>
      <w:r>
        <w:rPr>
          <w:rFonts w:hint="eastAsia" w:ascii="Times New Roman" w:hAnsi="Times New Roman"/>
          <w:b/>
          <w:bCs/>
          <w:kern w:val="0"/>
          <w:szCs w:val="21"/>
          <w:lang w:val="zh-CN"/>
        </w:rPr>
        <w:t>参控实验室必须严肃认真对待每一次能力验证活动，不允许串通或伪造结果，凡发现串通或伪造结果者，一律不予评分并通报批评，对参加者的能力评定给予不合格（不通过）。</w:t>
      </w:r>
    </w:p>
    <w:p>
      <w:pPr>
        <w:autoSpaceDE w:val="0"/>
        <w:autoSpaceDN w:val="0"/>
        <w:adjustRightInd w:val="0"/>
        <w:spacing w:line="360" w:lineRule="exact"/>
        <w:ind w:firstLine="420"/>
        <w:jc w:val="left"/>
        <w:rPr>
          <w:rFonts w:ascii="Times New Roman" w:hAnsi="Times New Roman"/>
          <w:kern w:val="0"/>
          <w:szCs w:val="21"/>
          <w:lang w:val="zh-CN"/>
        </w:rPr>
      </w:pPr>
      <w:r>
        <w:rPr>
          <w:rFonts w:hint="eastAsia" w:ascii="Times New Roman" w:hAnsi="Times New Roman"/>
          <w:kern w:val="0"/>
          <w:szCs w:val="21"/>
          <w:lang w:val="zh-CN"/>
        </w:rPr>
        <w:t>（五）参加实验室遇到的与能力验证有关的问题直接与临检中心质量评价科联系。</w:t>
      </w:r>
    </w:p>
    <w:p>
      <w:pPr>
        <w:autoSpaceDE w:val="0"/>
        <w:autoSpaceDN w:val="0"/>
        <w:adjustRightInd w:val="0"/>
        <w:spacing w:line="360" w:lineRule="exact"/>
        <w:ind w:firstLine="959" w:firstLineChars="457"/>
        <w:rPr>
          <w:rFonts w:ascii="Times New Roman" w:hAnsi="Times New Roman"/>
          <w:kern w:val="0"/>
          <w:szCs w:val="21"/>
          <w:lang w:val="zh-CN"/>
        </w:rPr>
      </w:pPr>
    </w:p>
    <w:p>
      <w:pPr>
        <w:autoSpaceDE w:val="0"/>
        <w:autoSpaceDN w:val="0"/>
        <w:adjustRightInd w:val="0"/>
        <w:spacing w:line="360" w:lineRule="exact"/>
        <w:ind w:firstLine="898" w:firstLineChars="428"/>
        <w:rPr>
          <w:rFonts w:ascii="Times New Roman" w:hAnsi="Times New Roman"/>
          <w:kern w:val="0"/>
          <w:szCs w:val="21"/>
          <w:lang w:val="zh-CN"/>
        </w:rPr>
      </w:pPr>
    </w:p>
    <w:p>
      <w:pPr>
        <w:autoSpaceDE w:val="0"/>
        <w:autoSpaceDN w:val="0"/>
        <w:adjustRightInd w:val="0"/>
        <w:spacing w:line="360" w:lineRule="exact"/>
        <w:ind w:firstLine="898" w:firstLineChars="428"/>
        <w:rPr>
          <w:rFonts w:ascii="Times New Roman" w:hAnsi="Times New Roman"/>
          <w:kern w:val="0"/>
          <w:sz w:val="24"/>
          <w:szCs w:val="24"/>
          <w:lang w:val="zh-CN"/>
        </w:rPr>
      </w:pPr>
      <w:r>
        <w:rPr>
          <w:rFonts w:hint="eastAsia" w:ascii="Times New Roman" w:hAnsi="Times New Roman"/>
          <w:kern w:val="0"/>
          <w:szCs w:val="21"/>
          <w:lang w:val="zh-CN"/>
        </w:rPr>
        <w:t>详细地址：武汉市武昌区丁字桥路</w:t>
      </w:r>
      <w:r>
        <w:rPr>
          <w:rFonts w:ascii="Times New Roman" w:hAnsi="Times New Roman"/>
          <w:kern w:val="0"/>
          <w:szCs w:val="21"/>
          <w:lang w:val="zh-CN"/>
        </w:rPr>
        <w:t>100</w:t>
      </w:r>
      <w:r>
        <w:rPr>
          <w:rFonts w:hint="eastAsia" w:ascii="Times New Roman" w:hAnsi="Times New Roman"/>
          <w:kern w:val="0"/>
          <w:szCs w:val="21"/>
          <w:lang w:val="zh-CN"/>
        </w:rPr>
        <w:t>号</w:t>
      </w:r>
      <w:r>
        <w:rPr>
          <w:rFonts w:ascii="Times New Roman" w:hAnsi="Times New Roman"/>
          <w:kern w:val="0"/>
          <w:szCs w:val="21"/>
          <w:lang w:val="zh-CN"/>
        </w:rPr>
        <w:t xml:space="preserve">       </w:t>
      </w:r>
      <w:r>
        <w:rPr>
          <w:rFonts w:hint="eastAsia" w:ascii="Times New Roman" w:hAnsi="Times New Roman"/>
          <w:kern w:val="0"/>
          <w:szCs w:val="21"/>
          <w:fitText w:val="840" w:id="0"/>
          <w:lang w:val="zh-CN"/>
        </w:rPr>
        <w:t>邮政编码</w:t>
      </w:r>
      <w:r>
        <w:rPr>
          <w:rFonts w:hint="eastAsia" w:ascii="Times New Roman" w:hAnsi="Times New Roman"/>
          <w:kern w:val="0"/>
          <w:szCs w:val="21"/>
          <w:lang w:val="zh-CN"/>
        </w:rPr>
        <w:t>：</w:t>
      </w:r>
      <w:r>
        <w:rPr>
          <w:rFonts w:ascii="Times New Roman" w:hAnsi="Times New Roman"/>
          <w:kern w:val="0"/>
          <w:szCs w:val="21"/>
          <w:lang w:val="zh-CN"/>
        </w:rPr>
        <w:t>430064</w:t>
      </w:r>
    </w:p>
    <w:p>
      <w:pPr>
        <w:autoSpaceDE w:val="0"/>
        <w:autoSpaceDN w:val="0"/>
        <w:adjustRightInd w:val="0"/>
        <w:spacing w:line="360" w:lineRule="exact"/>
        <w:ind w:firstLine="945"/>
        <w:jc w:val="left"/>
        <w:rPr>
          <w:rFonts w:ascii="Times New Roman" w:hAnsi="Times New Roman"/>
          <w:kern w:val="0"/>
          <w:szCs w:val="21"/>
          <w:lang w:val="zh-CN"/>
        </w:rPr>
      </w:pPr>
      <w:r>
        <w:rPr>
          <w:rFonts w:hint="eastAsia" w:ascii="Times New Roman" w:hAnsi="Times New Roman"/>
          <w:kern w:val="0"/>
          <w:szCs w:val="21"/>
          <w:lang w:val="zh-CN"/>
        </w:rPr>
        <w:t>联系电话：（</w:t>
      </w:r>
      <w:r>
        <w:rPr>
          <w:rFonts w:ascii="Times New Roman" w:hAnsi="Times New Roman"/>
          <w:kern w:val="0"/>
          <w:szCs w:val="21"/>
          <w:lang w:val="zh-CN"/>
        </w:rPr>
        <w:t>027</w:t>
      </w:r>
      <w:r>
        <w:rPr>
          <w:rFonts w:hint="eastAsia" w:ascii="Times New Roman" w:hAnsi="Times New Roman"/>
          <w:kern w:val="0"/>
          <w:szCs w:val="21"/>
          <w:lang w:val="zh-CN"/>
        </w:rPr>
        <w:t>）</w:t>
      </w:r>
      <w:r>
        <w:rPr>
          <w:rFonts w:ascii="Times New Roman" w:hAnsi="Times New Roman"/>
          <w:kern w:val="0"/>
          <w:szCs w:val="21"/>
          <w:lang w:val="zh-CN"/>
        </w:rPr>
        <w:t xml:space="preserve">87279656                 </w:t>
      </w:r>
      <w:r>
        <w:rPr>
          <w:rFonts w:hint="eastAsia" w:ascii="Times New Roman" w:hAnsi="Times New Roman"/>
          <w:spacing w:val="210"/>
          <w:kern w:val="0"/>
          <w:szCs w:val="21"/>
          <w:fitText w:val="840" w:id="1"/>
          <w:lang w:val="zh-CN"/>
        </w:rPr>
        <w:t>传</w:t>
      </w:r>
      <w:r>
        <w:rPr>
          <w:rFonts w:hint="eastAsia" w:ascii="Times New Roman" w:hAnsi="Times New Roman"/>
          <w:kern w:val="0"/>
          <w:szCs w:val="21"/>
          <w:fitText w:val="840" w:id="1"/>
          <w:lang w:val="zh-CN"/>
        </w:rPr>
        <w:t>真</w:t>
      </w:r>
      <w:r>
        <w:rPr>
          <w:rFonts w:hint="eastAsia" w:ascii="Times New Roman" w:hAnsi="Times New Roman"/>
          <w:kern w:val="0"/>
          <w:szCs w:val="21"/>
          <w:lang w:val="zh-CN"/>
        </w:rPr>
        <w:t>：（</w:t>
      </w:r>
      <w:r>
        <w:rPr>
          <w:rFonts w:ascii="Times New Roman" w:hAnsi="Times New Roman"/>
          <w:kern w:val="0"/>
          <w:szCs w:val="21"/>
          <w:lang w:val="zh-CN"/>
        </w:rPr>
        <w:t>027</w:t>
      </w:r>
      <w:r>
        <w:rPr>
          <w:rFonts w:hint="eastAsia" w:ascii="Times New Roman" w:hAnsi="Times New Roman"/>
          <w:kern w:val="0"/>
          <w:szCs w:val="21"/>
          <w:lang w:val="zh-CN"/>
        </w:rPr>
        <w:t>）</w:t>
      </w:r>
      <w:r>
        <w:rPr>
          <w:rFonts w:ascii="Times New Roman" w:hAnsi="Times New Roman"/>
          <w:kern w:val="0"/>
          <w:szCs w:val="21"/>
          <w:lang w:val="zh-CN"/>
        </w:rPr>
        <w:t>87273189</w:t>
      </w:r>
    </w:p>
    <w:p>
      <w:pPr>
        <w:autoSpaceDE w:val="0"/>
        <w:autoSpaceDN w:val="0"/>
        <w:adjustRightInd w:val="0"/>
        <w:spacing w:line="360" w:lineRule="exact"/>
        <w:ind w:firstLine="945"/>
        <w:jc w:val="left"/>
        <w:rPr>
          <w:rFonts w:ascii="Times New Roman" w:hAnsi="Times New Roman"/>
          <w:kern w:val="0"/>
          <w:szCs w:val="21"/>
          <w:lang w:val="zh-CN"/>
        </w:rPr>
      </w:pPr>
      <w:r>
        <w:rPr>
          <w:rFonts w:hint="eastAsia" w:ascii="Times New Roman" w:hAnsi="Times New Roman"/>
          <w:kern w:val="0"/>
          <w:szCs w:val="21"/>
          <w:lang w:val="zh-CN"/>
        </w:rPr>
        <w:t>联</w:t>
      </w:r>
      <w:r>
        <w:rPr>
          <w:rFonts w:ascii="Times New Roman" w:hAnsi="Times New Roman"/>
          <w:kern w:val="0"/>
          <w:szCs w:val="21"/>
          <w:lang w:val="zh-CN"/>
        </w:rPr>
        <w:t xml:space="preserve"> </w:t>
      </w:r>
      <w:r>
        <w:rPr>
          <w:rFonts w:hint="eastAsia" w:ascii="Times New Roman" w:hAnsi="Times New Roman"/>
          <w:kern w:val="0"/>
          <w:szCs w:val="21"/>
          <w:lang w:val="zh-CN"/>
        </w:rPr>
        <w:t>系</w:t>
      </w:r>
      <w:r>
        <w:rPr>
          <w:rFonts w:ascii="Times New Roman" w:hAnsi="Times New Roman"/>
          <w:kern w:val="0"/>
          <w:szCs w:val="21"/>
          <w:lang w:val="zh-CN"/>
        </w:rPr>
        <w:t xml:space="preserve"> </w:t>
      </w:r>
      <w:r>
        <w:rPr>
          <w:rFonts w:hint="eastAsia" w:ascii="Times New Roman" w:hAnsi="Times New Roman"/>
          <w:kern w:val="0"/>
          <w:szCs w:val="21"/>
          <w:lang w:val="zh-CN"/>
        </w:rPr>
        <w:t>人：</w:t>
      </w:r>
      <w:r>
        <w:rPr>
          <w:rFonts w:ascii="Times New Roman" w:hAnsi="Times New Roman"/>
          <w:kern w:val="0"/>
          <w:szCs w:val="21"/>
          <w:lang w:val="zh-CN"/>
        </w:rPr>
        <w:t xml:space="preserve"> </w:t>
      </w:r>
      <w:r>
        <w:rPr>
          <w:rFonts w:hint="eastAsia" w:ascii="Times New Roman" w:hAnsi="Times New Roman"/>
          <w:kern w:val="0"/>
          <w:szCs w:val="21"/>
          <w:lang w:val="zh-CN"/>
        </w:rPr>
        <w:t>曾明</w:t>
      </w:r>
    </w:p>
    <w:p>
      <w:pPr>
        <w:autoSpaceDE w:val="0"/>
        <w:autoSpaceDN w:val="0"/>
        <w:adjustRightInd w:val="0"/>
        <w:spacing w:line="360" w:lineRule="exact"/>
        <w:rPr>
          <w:rFonts w:ascii="Times New Roman" w:hAnsi="Times New Roman"/>
          <w:kern w:val="0"/>
          <w:szCs w:val="21"/>
          <w:lang w:val="zh-CN"/>
        </w:rPr>
      </w:pPr>
    </w:p>
    <w:p>
      <w:pPr>
        <w:autoSpaceDE w:val="0"/>
        <w:autoSpaceDN w:val="0"/>
        <w:adjustRightInd w:val="0"/>
        <w:spacing w:line="360" w:lineRule="exact"/>
        <w:ind w:firstLine="6195" w:firstLineChars="2950"/>
        <w:rPr>
          <w:rFonts w:ascii="Times New Roman" w:hAnsi="Times New Roman"/>
          <w:kern w:val="0"/>
          <w:szCs w:val="21"/>
          <w:lang w:val="zh-CN"/>
        </w:rPr>
      </w:pPr>
      <w:r>
        <w:rPr>
          <w:rFonts w:hint="eastAsia" w:ascii="Times New Roman" w:hAnsi="Times New Roman"/>
          <w:kern w:val="0"/>
          <w:szCs w:val="21"/>
          <w:lang w:val="zh-CN"/>
        </w:rPr>
        <w:t>湖北省临床检验中心</w:t>
      </w:r>
      <w:r>
        <w:rPr>
          <w:rFonts w:ascii="Times New Roman" w:hAnsi="Times New Roman"/>
          <w:kern w:val="0"/>
          <w:szCs w:val="21"/>
          <w:lang w:val="zh-CN"/>
        </w:rPr>
        <w:t xml:space="preserve">   </w:t>
      </w:r>
    </w:p>
    <w:p>
      <w:pPr>
        <w:autoSpaceDE w:val="0"/>
        <w:autoSpaceDN w:val="0"/>
        <w:adjustRightInd w:val="0"/>
        <w:spacing w:line="360" w:lineRule="exact"/>
        <w:ind w:firstLine="6720" w:firstLineChars="3200"/>
        <w:rPr>
          <w:rFonts w:ascii="Times New Roman" w:hAnsi="Times New Roman"/>
          <w:kern w:val="0"/>
          <w:szCs w:val="21"/>
          <w:lang w:val="zh-CN"/>
        </w:rPr>
      </w:pPr>
      <w:r>
        <w:rPr>
          <w:rFonts w:ascii="Times New Roman" w:hAnsi="Times New Roman"/>
          <w:kern w:val="0"/>
          <w:szCs w:val="21"/>
          <w:lang w:val="zh-CN"/>
        </w:rPr>
        <w:t>2018</w:t>
      </w:r>
      <w:r>
        <w:rPr>
          <w:rFonts w:hint="eastAsia" w:ascii="Times New Roman" w:hAnsi="Times New Roman"/>
          <w:kern w:val="0"/>
          <w:szCs w:val="21"/>
          <w:lang w:val="zh-CN"/>
        </w:rPr>
        <w:t>年</w:t>
      </w:r>
      <w:r>
        <w:rPr>
          <w:rFonts w:ascii="Times New Roman" w:hAnsi="Times New Roman"/>
          <w:kern w:val="0"/>
          <w:szCs w:val="21"/>
          <w:lang w:val="zh-CN"/>
        </w:rPr>
        <w:t>1</w:t>
      </w:r>
      <w:r>
        <w:rPr>
          <w:rFonts w:hint="eastAsia" w:ascii="Times New Roman" w:hAnsi="Times New Roman"/>
          <w:kern w:val="0"/>
          <w:szCs w:val="21"/>
          <w:lang w:val="zh-CN"/>
        </w:rPr>
        <w:t>月</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30"/>
                <w:szCs w:val="30"/>
              </w:rPr>
            </w:pPr>
            <w:r>
              <w:rPr>
                <w:rFonts w:hint="eastAsia" w:ascii="Times New Roman" w:hAnsi="Times New Roman" w:eastAsia="楷体_GB2312"/>
                <w:b/>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b/>
                <w:sz w:val="30"/>
                <w:szCs w:val="30"/>
              </w:rPr>
            </w:pPr>
            <w:r>
              <w:rPr>
                <w:rFonts w:hint="eastAsia" w:ascii="Times New Roman" w:hAnsi="Times New Roman" w:eastAsia="楷体_GB2312"/>
                <w:b/>
                <w:sz w:val="30"/>
                <w:szCs w:val="30"/>
              </w:rPr>
              <w:t>能力验证结果回报表（定量）</w:t>
            </w: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eastAsia="楷体_GB2312"/>
                <w:b/>
                <w:sz w:val="30"/>
                <w:szCs w:val="30"/>
              </w:rPr>
            </w:pP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autoSpaceDE w:val="0"/>
        <w:autoSpaceDN w:val="0"/>
        <w:adjustRightInd w:val="0"/>
        <w:jc w:val="center"/>
        <w:rPr>
          <w:rFonts w:ascii="Times New Roman" w:hAnsi="Times New Roman"/>
          <w:b/>
          <w:bCs/>
          <w:color w:val="000000"/>
          <w:kern w:val="0"/>
          <w:sz w:val="30"/>
          <w:szCs w:val="30"/>
          <w:lang w:val="zh-CN"/>
        </w:rPr>
      </w:pPr>
    </w:p>
    <w:p>
      <w:pPr>
        <w:autoSpaceDE w:val="0"/>
        <w:autoSpaceDN w:val="0"/>
        <w:adjustRightInd w:val="0"/>
        <w:spacing w:line="540" w:lineRule="exact"/>
        <w:jc w:val="center"/>
        <w:rPr>
          <w:rFonts w:ascii="Times New Roman" w:hAnsi="Times New Roman"/>
          <w:b/>
          <w:bCs/>
          <w:kern w:val="0"/>
          <w:sz w:val="30"/>
          <w:szCs w:val="30"/>
        </w:rPr>
      </w:pPr>
      <w:r>
        <w:rPr>
          <w:rFonts w:hint="eastAsia" w:ascii="Times New Roman" w:hAnsi="Times New Roman"/>
          <w:b/>
          <w:bCs/>
          <w:color w:val="000000"/>
          <w:kern w:val="0"/>
          <w:sz w:val="30"/>
          <w:szCs w:val="30"/>
          <w:lang w:val="zh-CN"/>
        </w:rPr>
        <w:t>湖北省</w:t>
      </w:r>
      <w:r>
        <w:rPr>
          <w:rFonts w:hint="eastAsia" w:ascii="Times New Roman" w:hAnsi="Times New Roman"/>
          <w:b/>
          <w:bCs/>
          <w:kern w:val="0"/>
          <w:sz w:val="30"/>
          <w:szCs w:val="30"/>
        </w:rPr>
        <w:t>临床检验中心</w:t>
      </w:r>
    </w:p>
    <w:p>
      <w:pPr>
        <w:autoSpaceDE w:val="0"/>
        <w:autoSpaceDN w:val="0"/>
        <w:adjustRightInd w:val="0"/>
        <w:spacing w:line="540" w:lineRule="exact"/>
        <w:jc w:val="center"/>
        <w:rPr>
          <w:rFonts w:ascii="Times New Roman" w:hAnsi="Times New Roman"/>
          <w:b/>
          <w:bCs/>
          <w:color w:val="000000"/>
          <w:kern w:val="0"/>
          <w:sz w:val="30"/>
          <w:szCs w:val="30"/>
          <w:lang w:val="zh-CN"/>
        </w:rPr>
      </w:pPr>
      <w:r>
        <w:rPr>
          <w:rFonts w:hint="eastAsia" w:ascii="Times New Roman" w:hAnsi="Times New Roman"/>
          <w:b/>
          <w:bCs/>
          <w:kern w:val="0"/>
          <w:sz w:val="30"/>
          <w:szCs w:val="30"/>
          <w:lang w:val="zh-CN"/>
        </w:rPr>
        <w:t>肿瘤标志物检验</w:t>
      </w:r>
      <w:r>
        <w:rPr>
          <w:rFonts w:hint="eastAsia" w:ascii="Times New Roman" w:hAnsi="Times New Roman"/>
          <w:b/>
          <w:bCs/>
          <w:color w:val="000000"/>
          <w:kern w:val="0"/>
          <w:sz w:val="30"/>
          <w:szCs w:val="30"/>
          <w:lang w:val="zh-CN"/>
        </w:rPr>
        <w:t>能力验证</w:t>
      </w:r>
      <w:r>
        <w:rPr>
          <w:rFonts w:ascii="Times New Roman" w:hAnsi="Times New Roman"/>
          <w:b/>
          <w:bCs/>
          <w:color w:val="000000"/>
          <w:kern w:val="0"/>
          <w:sz w:val="30"/>
          <w:szCs w:val="30"/>
          <w:lang w:val="zh-CN"/>
        </w:rPr>
        <w:t>/</w:t>
      </w:r>
      <w:r>
        <w:rPr>
          <w:rFonts w:hint="eastAsia" w:ascii="Times New Roman" w:hAnsi="Times New Roman"/>
          <w:b/>
          <w:bCs/>
          <w:color w:val="000000"/>
          <w:kern w:val="0"/>
          <w:sz w:val="30"/>
          <w:szCs w:val="30"/>
          <w:lang w:val="zh-CN"/>
        </w:rPr>
        <w:t>室间质评测定结果回报表</w:t>
      </w:r>
    </w:p>
    <w:p>
      <w:pPr>
        <w:autoSpaceDE w:val="0"/>
        <w:autoSpaceDN w:val="0"/>
        <w:adjustRightInd w:val="0"/>
        <w:spacing w:line="540" w:lineRule="exact"/>
        <w:jc w:val="center"/>
        <w:rPr>
          <w:rFonts w:ascii="Times New Roman" w:hAnsi="Times New Roman"/>
          <w:b/>
          <w:bCs/>
          <w:kern w:val="0"/>
          <w:sz w:val="30"/>
          <w:szCs w:val="30"/>
          <w:lang w:val="zh-CN"/>
        </w:rPr>
      </w:pPr>
      <w:r>
        <w:rPr>
          <w:rFonts w:hint="eastAsia" w:ascii="Times New Roman" w:hAnsi="Times New Roman"/>
          <w:b/>
          <w:bCs/>
          <w:kern w:val="0"/>
          <w:sz w:val="30"/>
          <w:szCs w:val="30"/>
          <w:lang w:val="zh-CN"/>
        </w:rPr>
        <w:t>（</w:t>
      </w:r>
      <w:r>
        <w:rPr>
          <w:rFonts w:ascii="Times New Roman" w:hAnsi="Times New Roman"/>
          <w:b/>
          <w:bCs/>
          <w:kern w:val="0"/>
          <w:sz w:val="30"/>
          <w:szCs w:val="30"/>
          <w:lang w:val="zh-CN"/>
        </w:rPr>
        <w:t>2018</w:t>
      </w:r>
      <w:r>
        <w:rPr>
          <w:rFonts w:hint="eastAsia" w:ascii="Times New Roman" w:hAnsi="Times New Roman"/>
          <w:b/>
          <w:bCs/>
          <w:kern w:val="0"/>
          <w:sz w:val="30"/>
          <w:szCs w:val="30"/>
          <w:lang w:val="zh-CN"/>
        </w:rPr>
        <w:t>年度）</w:t>
      </w:r>
    </w:p>
    <w:p>
      <w:pPr>
        <w:autoSpaceDE w:val="0"/>
        <w:autoSpaceDN w:val="0"/>
        <w:adjustRightInd w:val="0"/>
        <w:spacing w:line="360" w:lineRule="auto"/>
        <w:rPr>
          <w:rFonts w:ascii="Times New Roman" w:hAnsi="Times New Roman"/>
          <w:color w:val="000000"/>
          <w:kern w:val="0"/>
          <w:sz w:val="24"/>
          <w:szCs w:val="24"/>
          <w:u w:val="single"/>
          <w:lang w:val="zh-CN"/>
        </w:rPr>
      </w:pPr>
      <w:r>
        <w:rPr>
          <w:rFonts w:hint="eastAsia" w:ascii="Times New Roman" w:hAnsi="Times New Roman"/>
          <w:color w:val="000000"/>
          <w:kern w:val="0"/>
          <w:sz w:val="24"/>
          <w:szCs w:val="24"/>
          <w:lang w:val="zh-CN"/>
        </w:rPr>
        <w:t>实验室编码：</w:t>
      </w:r>
      <w:r>
        <w:rPr>
          <w:rFonts w:ascii="Times New Roman" w:hAnsi="Times New Roman"/>
          <w:color w:val="000000"/>
          <w:kern w:val="0"/>
          <w:sz w:val="24"/>
          <w:szCs w:val="24"/>
          <w:u w:val="single"/>
          <w:lang w:val="zh-CN"/>
        </w:rPr>
        <w:t xml:space="preserve">                    </w:t>
      </w:r>
      <w:r>
        <w:rPr>
          <w:rFonts w:ascii="Times New Roman" w:hAnsi="Times New Roman"/>
          <w:color w:val="000000"/>
          <w:kern w:val="0"/>
          <w:sz w:val="24"/>
          <w:szCs w:val="24"/>
          <w:lang w:val="zh-CN"/>
        </w:rPr>
        <w:t xml:space="preserve">  </w:t>
      </w:r>
      <w:r>
        <w:rPr>
          <w:rFonts w:hint="eastAsia" w:ascii="Times New Roman" w:hAnsi="Times New Roman"/>
          <w:color w:val="000000"/>
          <w:kern w:val="0"/>
          <w:sz w:val="24"/>
          <w:szCs w:val="24"/>
          <w:lang w:val="zh-CN"/>
        </w:rPr>
        <w:t>单位名称：</w:t>
      </w:r>
      <w:r>
        <w:rPr>
          <w:rFonts w:ascii="Times New Roman" w:hAnsi="Times New Roman"/>
          <w:color w:val="000000"/>
          <w:kern w:val="0"/>
          <w:sz w:val="24"/>
          <w:szCs w:val="24"/>
          <w:u w:val="single"/>
          <w:lang w:val="zh-CN"/>
        </w:rPr>
        <w:t xml:space="preserve">                           </w:t>
      </w:r>
    </w:p>
    <w:p>
      <w:pPr>
        <w:autoSpaceDE w:val="0"/>
        <w:autoSpaceDN w:val="0"/>
        <w:adjustRightInd w:val="0"/>
        <w:spacing w:line="360" w:lineRule="auto"/>
        <w:rPr>
          <w:rFonts w:ascii="Times New Roman" w:hAnsi="Times New Roman"/>
          <w:kern w:val="0"/>
          <w:sz w:val="24"/>
          <w:szCs w:val="24"/>
          <w:u w:val="single"/>
          <w:lang w:val="zh-CN"/>
        </w:rPr>
      </w:pPr>
      <w:r>
        <w:rPr>
          <w:rFonts w:hint="eastAsia" w:ascii="Times New Roman" w:hAnsi="Times New Roman"/>
          <w:kern w:val="0"/>
          <w:sz w:val="24"/>
          <w:szCs w:val="24"/>
          <w:lang w:val="zh-CN"/>
        </w:rPr>
        <w:t>测定日期：</w:t>
      </w:r>
      <w:r>
        <w:rPr>
          <w:rFonts w:ascii="Times New Roman" w:hAnsi="Times New Roman"/>
          <w:kern w:val="0"/>
          <w:sz w:val="24"/>
          <w:szCs w:val="24"/>
          <w:u w:val="single"/>
          <w:lang w:val="zh-CN"/>
        </w:rPr>
        <w:t xml:space="preserve">                      </w:t>
      </w:r>
      <w:r>
        <w:rPr>
          <w:rFonts w:ascii="Times New Roman" w:hAnsi="Times New Roman"/>
          <w:kern w:val="0"/>
          <w:sz w:val="24"/>
          <w:szCs w:val="24"/>
          <w:lang w:val="zh-CN"/>
        </w:rPr>
        <w:t xml:space="preserve">  </w:t>
      </w:r>
      <w:r>
        <w:rPr>
          <w:rFonts w:hint="eastAsia" w:ascii="Times New Roman" w:hAnsi="Times New Roman"/>
          <w:kern w:val="0"/>
          <w:sz w:val="24"/>
          <w:szCs w:val="24"/>
          <w:lang w:val="zh-CN"/>
        </w:rPr>
        <w:t>发出结果日期：</w:t>
      </w:r>
      <w:r>
        <w:rPr>
          <w:rFonts w:ascii="Times New Roman" w:hAnsi="Times New Roman"/>
          <w:kern w:val="0"/>
          <w:sz w:val="24"/>
          <w:szCs w:val="24"/>
          <w:u w:val="single"/>
          <w:lang w:val="zh-CN"/>
        </w:rPr>
        <w:t xml:space="preserve">                      </w:t>
      </w:r>
      <w:r>
        <w:rPr>
          <w:rFonts w:ascii="Times New Roman" w:hAnsi="Times New Roman"/>
          <w:kern w:val="0"/>
          <w:sz w:val="24"/>
          <w:szCs w:val="24"/>
          <w:lang w:val="zh-CN"/>
        </w:rPr>
        <w:t xml:space="preserve"> </w:t>
      </w:r>
    </w:p>
    <w:tbl>
      <w:tblPr>
        <w:tblStyle w:val="10"/>
        <w:tblW w:w="8528" w:type="dxa"/>
        <w:jc w:val="center"/>
        <w:tblInd w:w="0" w:type="dxa"/>
        <w:tblLayout w:type="fixed"/>
        <w:tblCellMar>
          <w:top w:w="0" w:type="dxa"/>
          <w:left w:w="108" w:type="dxa"/>
          <w:bottom w:w="0" w:type="dxa"/>
          <w:right w:w="108" w:type="dxa"/>
        </w:tblCellMar>
      </w:tblPr>
      <w:tblGrid>
        <w:gridCol w:w="1466"/>
        <w:gridCol w:w="882"/>
        <w:gridCol w:w="846"/>
        <w:gridCol w:w="846"/>
        <w:gridCol w:w="846"/>
        <w:gridCol w:w="846"/>
        <w:gridCol w:w="846"/>
        <w:gridCol w:w="488"/>
        <w:gridCol w:w="488"/>
        <w:gridCol w:w="488"/>
        <w:gridCol w:w="486"/>
      </w:tblGrid>
      <w:tr>
        <w:tblPrEx>
          <w:tblLayout w:type="fixed"/>
          <w:tblCellMar>
            <w:top w:w="0" w:type="dxa"/>
            <w:left w:w="108" w:type="dxa"/>
            <w:bottom w:w="0" w:type="dxa"/>
            <w:right w:w="108" w:type="dxa"/>
          </w:tblCellMar>
        </w:tblPrEx>
        <w:trPr>
          <w:jc w:val="center"/>
        </w:trPr>
        <w:tc>
          <w:tcPr>
            <w:tcW w:w="1466"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项</w:t>
            </w:r>
            <w:r>
              <w:rPr>
                <w:rFonts w:ascii="Times New Roman" w:hAnsi="Times New Roman"/>
                <w:kern w:val="0"/>
                <w:szCs w:val="21"/>
                <w:lang w:val="zh-CN"/>
              </w:rPr>
              <w:t xml:space="preserve"> </w:t>
            </w:r>
            <w:r>
              <w:rPr>
                <w:rFonts w:hint="eastAsia" w:ascii="Times New Roman" w:hAnsi="Times New Roman"/>
                <w:kern w:val="0"/>
                <w:szCs w:val="21"/>
                <w:lang w:val="zh-CN"/>
              </w:rPr>
              <w:t>目</w:t>
            </w:r>
          </w:p>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名</w:t>
            </w:r>
            <w:r>
              <w:rPr>
                <w:rFonts w:ascii="Times New Roman" w:hAnsi="Times New Roman"/>
                <w:kern w:val="0"/>
                <w:szCs w:val="21"/>
                <w:lang w:val="zh-CN"/>
              </w:rPr>
              <w:t xml:space="preserve"> </w:t>
            </w:r>
            <w:r>
              <w:rPr>
                <w:rFonts w:hint="eastAsia" w:ascii="Times New Roman" w:hAnsi="Times New Roman"/>
                <w:kern w:val="0"/>
                <w:szCs w:val="21"/>
                <w:lang w:val="zh-CN"/>
              </w:rPr>
              <w:t>称</w:t>
            </w:r>
          </w:p>
        </w:tc>
        <w:tc>
          <w:tcPr>
            <w:tcW w:w="882"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单</w:t>
            </w:r>
            <w:r>
              <w:rPr>
                <w:rFonts w:ascii="Times New Roman" w:hAnsi="Times New Roman"/>
                <w:kern w:val="0"/>
                <w:szCs w:val="21"/>
                <w:lang w:val="zh-CN"/>
              </w:rPr>
              <w:t xml:space="preserve"> </w:t>
            </w:r>
            <w:r>
              <w:rPr>
                <w:rFonts w:hint="eastAsia" w:ascii="Times New Roman" w:hAnsi="Times New Roman"/>
                <w:kern w:val="0"/>
                <w:szCs w:val="21"/>
                <w:lang w:val="zh-CN"/>
              </w:rPr>
              <w:t>位</w:t>
            </w:r>
          </w:p>
        </w:tc>
        <w:tc>
          <w:tcPr>
            <w:tcW w:w="4230"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测定结果</w:t>
            </w:r>
          </w:p>
        </w:tc>
        <w:tc>
          <w:tcPr>
            <w:tcW w:w="1950"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编</w:t>
            </w:r>
            <w:r>
              <w:rPr>
                <w:rFonts w:ascii="Times New Roman" w:hAnsi="Times New Roman"/>
                <w:kern w:val="0"/>
                <w:szCs w:val="21"/>
                <w:lang w:val="zh-CN"/>
              </w:rPr>
              <w:t xml:space="preserve">   </w:t>
            </w:r>
            <w:r>
              <w:rPr>
                <w:rFonts w:hint="eastAsia" w:ascii="Times New Roman" w:hAnsi="Times New Roman"/>
                <w:kern w:val="0"/>
                <w:szCs w:val="21"/>
                <w:lang w:val="zh-CN"/>
              </w:rPr>
              <w:t>码</w:t>
            </w:r>
          </w:p>
        </w:tc>
      </w:tr>
      <w:tr>
        <w:tblPrEx>
          <w:tblLayout w:type="fixed"/>
          <w:tblCellMar>
            <w:top w:w="0" w:type="dxa"/>
            <w:left w:w="108" w:type="dxa"/>
            <w:bottom w:w="0" w:type="dxa"/>
            <w:right w:w="108" w:type="dxa"/>
          </w:tblCellMar>
        </w:tblPrEx>
        <w:trPr>
          <w:jc w:val="center"/>
        </w:trPr>
        <w:tc>
          <w:tcPr>
            <w:tcW w:w="146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82"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201811</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201812</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201813</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201814</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201815</w:t>
            </w: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方</w:t>
            </w:r>
          </w:p>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法</w:t>
            </w: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仪</w:t>
            </w:r>
          </w:p>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器</w:t>
            </w: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试</w:t>
            </w:r>
          </w:p>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剂</w:t>
            </w: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校</w:t>
            </w:r>
          </w:p>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准</w:t>
            </w:r>
          </w:p>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物</w:t>
            </w: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总</w:t>
            </w:r>
            <w:r>
              <w:rPr>
                <w:rFonts w:ascii="Times New Roman" w:hAnsi="Times New Roman"/>
                <w:kern w:val="0"/>
                <w:szCs w:val="21"/>
                <w:lang w:val="zh-CN"/>
              </w:rPr>
              <w:t>PSA</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ng/ml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CEA</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ng/ml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AFP</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ng/ml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HCG</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mIU/ml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CA19-9</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U/ml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CA125</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U/ml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CA15-3</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U/ml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ß-2-</w:t>
            </w:r>
            <w:r>
              <w:rPr>
                <w:rFonts w:hint="eastAsia" w:ascii="Times New Roman" w:hAnsi="Times New Roman"/>
                <w:kern w:val="0"/>
                <w:szCs w:val="21"/>
                <w:lang w:val="zh-CN"/>
              </w:rPr>
              <w:t>微球蛋白</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ug/ml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游离</w:t>
            </w:r>
            <w:r>
              <w:rPr>
                <w:rFonts w:ascii="Times New Roman" w:hAnsi="Times New Roman"/>
                <w:kern w:val="0"/>
                <w:szCs w:val="21"/>
                <w:lang w:val="zh-CN"/>
              </w:rPr>
              <w:t>PSA</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ng/ml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14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铁蛋白</w:t>
            </w:r>
          </w:p>
        </w:tc>
        <w:tc>
          <w:tcPr>
            <w:tcW w:w="88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ascii="Times New Roman" w:hAnsi="Times New Roman"/>
                <w:kern w:val="0"/>
                <w:szCs w:val="21"/>
                <w:lang w:val="zh-CN"/>
              </w:rPr>
              <w:t>ng/ml</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4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r>
      <w:tr>
        <w:tblPrEx>
          <w:tblLayout w:type="fixed"/>
          <w:tblCellMar>
            <w:top w:w="0" w:type="dxa"/>
            <w:left w:w="108" w:type="dxa"/>
            <w:bottom w:w="0" w:type="dxa"/>
            <w:right w:w="108" w:type="dxa"/>
          </w:tblCellMar>
        </w:tblPrEx>
        <w:trPr>
          <w:jc w:val="center"/>
        </w:trPr>
        <w:tc>
          <w:tcPr>
            <w:tcW w:w="234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结果和校验</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p>
        </w:tc>
        <w:tc>
          <w:tcPr>
            <w:tcW w:w="1950"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Times New Roman" w:hAnsi="Times New Roman"/>
                <w:kern w:val="0"/>
                <w:szCs w:val="21"/>
                <w:lang w:val="zh-CN"/>
              </w:rPr>
            </w:pPr>
            <w:r>
              <w:rPr>
                <w:rFonts w:hint="eastAsia" w:ascii="Times New Roman" w:hAnsi="Times New Roman"/>
                <w:kern w:val="0"/>
                <w:szCs w:val="21"/>
                <w:lang w:val="zh-CN"/>
              </w:rPr>
              <w:t>备注：</w:t>
            </w:r>
          </w:p>
        </w:tc>
      </w:tr>
    </w:tbl>
    <w:p>
      <w:pPr>
        <w:autoSpaceDE w:val="0"/>
        <w:autoSpaceDN w:val="0"/>
        <w:adjustRightInd w:val="0"/>
        <w:spacing w:line="360" w:lineRule="auto"/>
        <w:rPr>
          <w:rFonts w:ascii="Times New Roman" w:hAnsi="Times New Roman"/>
          <w:kern w:val="0"/>
          <w:szCs w:val="21"/>
          <w:lang w:val="zh-CN"/>
        </w:rPr>
      </w:pPr>
      <w:r>
        <w:rPr>
          <w:rFonts w:hint="eastAsia" w:ascii="Times New Roman" w:hAnsi="Times New Roman"/>
          <w:kern w:val="0"/>
          <w:szCs w:val="21"/>
          <w:lang w:val="zh-CN"/>
        </w:rPr>
        <w:t>注：</w:t>
      </w:r>
      <w:r>
        <w:rPr>
          <w:rFonts w:ascii="Times New Roman" w:hAnsi="Times New Roman"/>
          <w:kern w:val="0"/>
          <w:szCs w:val="21"/>
          <w:lang w:val="zh-CN"/>
        </w:rPr>
        <w:t>1</w:t>
      </w:r>
      <w:r>
        <w:rPr>
          <w:rFonts w:hint="eastAsia" w:ascii="Times New Roman" w:hAnsi="Times New Roman"/>
          <w:kern w:val="0"/>
          <w:szCs w:val="21"/>
          <w:lang w:val="zh-CN"/>
        </w:rPr>
        <w:t>、结果保留两位小数。</w:t>
      </w:r>
    </w:p>
    <w:p>
      <w:pPr>
        <w:spacing w:line="240" w:lineRule="exact"/>
        <w:rPr>
          <w:rFonts w:ascii="Times New Roman" w:hAnsi="Times New Roman"/>
          <w:color w:val="000000"/>
          <w:szCs w:val="21"/>
        </w:rPr>
      </w:pPr>
    </w:p>
    <w:p>
      <w:pPr>
        <w:spacing w:line="240" w:lineRule="exact"/>
        <w:rPr>
          <w:rFonts w:ascii="Times New Roman" w:hAnsi="Times New Roman"/>
          <w:color w:val="000000"/>
          <w:sz w:val="24"/>
          <w:szCs w:val="24"/>
          <w:u w:val="single"/>
        </w:rPr>
      </w:pPr>
      <w:r>
        <w:rPr>
          <w:rFonts w:hint="eastAsia" w:ascii="Times New Roman" w:hAnsi="Times New Roman"/>
          <w:color w:val="000000"/>
          <w:sz w:val="24"/>
          <w:szCs w:val="24"/>
        </w:rPr>
        <w:t>操作者签字：</w:t>
      </w:r>
      <w:r>
        <w:rPr>
          <w:rFonts w:ascii="Times New Roman" w:hAnsi="Times New Roman"/>
          <w:color w:val="000000"/>
          <w:sz w:val="24"/>
          <w:szCs w:val="24"/>
          <w:u w:val="single"/>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p>
    <w:p>
      <w:pPr>
        <w:spacing w:line="240" w:lineRule="exact"/>
        <w:ind w:firstLine="5580"/>
        <w:rPr>
          <w:rFonts w:ascii="Times New Roman" w:hAnsi="Times New Roman"/>
          <w:color w:val="000000"/>
          <w:sz w:val="24"/>
          <w:szCs w:val="24"/>
        </w:rPr>
      </w:pPr>
    </w:p>
    <w:p>
      <w:pPr>
        <w:spacing w:line="240" w:lineRule="exact"/>
        <w:rPr>
          <w:rFonts w:ascii="Times New Roman" w:hAnsi="Times New Roman"/>
          <w:color w:val="000000"/>
          <w:sz w:val="24"/>
          <w:szCs w:val="24"/>
          <w:u w:val="single"/>
        </w:rPr>
      </w:pPr>
      <w:r>
        <w:rPr>
          <w:rFonts w:hint="eastAsia" w:ascii="Times New Roman" w:hAnsi="Times New Roman"/>
          <w:color w:val="000000"/>
          <w:sz w:val="24"/>
          <w:szCs w:val="24"/>
        </w:rPr>
        <w:t>负责人签字：</w:t>
      </w:r>
      <w:r>
        <w:rPr>
          <w:rFonts w:ascii="Times New Roman" w:hAnsi="Times New Roman"/>
          <w:color w:val="000000"/>
          <w:sz w:val="24"/>
          <w:szCs w:val="24"/>
          <w:u w:val="single"/>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p>
    <w:p>
      <w:pPr>
        <w:rPr>
          <w:rFonts w:ascii="Times New Roman" w:hAnsi="Times New Roman"/>
          <w:sz w:val="24"/>
          <w:szCs w:val="24"/>
        </w:rPr>
      </w:pPr>
    </w:p>
    <w:p>
      <w:pPr>
        <w:spacing w:line="360" w:lineRule="auto"/>
        <w:rPr>
          <w:rFonts w:ascii="Times New Roman" w:hAnsi="Times New Roman"/>
          <w:sz w:val="24"/>
          <w:u w:val="single"/>
        </w:rPr>
      </w:pPr>
    </w:p>
    <w:p>
      <w:pPr>
        <w:spacing w:line="520" w:lineRule="exact"/>
        <w:jc w:val="center"/>
        <w:rPr>
          <w:rFonts w:ascii="Times New Roman" w:hAnsi="Times New Roman"/>
          <w:b/>
          <w:sz w:val="32"/>
          <w:szCs w:val="32"/>
        </w:rPr>
      </w:pPr>
      <w:r>
        <w:rPr>
          <w:rFonts w:hint="eastAsia" w:ascii="Times New Roman" w:hAnsi="Times New Roman"/>
          <w:b/>
          <w:sz w:val="32"/>
          <w:szCs w:val="32"/>
        </w:rPr>
        <w:t>湖北省临床检验中心</w:t>
      </w:r>
      <w:r>
        <w:rPr>
          <w:rFonts w:ascii="Times New Roman" w:hAnsi="Times New Roman"/>
          <w:b/>
          <w:sz w:val="32"/>
          <w:szCs w:val="32"/>
        </w:rPr>
        <w:t>2018</w:t>
      </w:r>
      <w:r>
        <w:rPr>
          <w:rFonts w:hint="eastAsia" w:ascii="Times New Roman" w:hAnsi="Times New Roman"/>
          <w:b/>
          <w:sz w:val="32"/>
          <w:szCs w:val="32"/>
        </w:rPr>
        <w:t>年</w:t>
      </w:r>
    </w:p>
    <w:p>
      <w:pPr>
        <w:spacing w:line="520" w:lineRule="exact"/>
        <w:jc w:val="center"/>
        <w:rPr>
          <w:rFonts w:ascii="Times New Roman" w:hAnsi="Times New Roman"/>
          <w:b/>
          <w:sz w:val="32"/>
          <w:szCs w:val="32"/>
        </w:rPr>
      </w:pPr>
      <w:r>
        <w:rPr>
          <w:rFonts w:hint="eastAsia" w:ascii="Times New Roman" w:hAnsi="Times New Roman"/>
          <w:b/>
          <w:sz w:val="32"/>
          <w:szCs w:val="32"/>
        </w:rPr>
        <w:t>脑脊液生化检测能力验证</w:t>
      </w:r>
      <w:r>
        <w:rPr>
          <w:rFonts w:ascii="Times New Roman" w:hAnsi="Times New Roman"/>
          <w:b/>
          <w:sz w:val="32"/>
          <w:szCs w:val="32"/>
        </w:rPr>
        <w:t>/</w:t>
      </w:r>
      <w:r>
        <w:rPr>
          <w:rFonts w:hint="eastAsia" w:ascii="Times New Roman" w:hAnsi="Times New Roman"/>
          <w:b/>
          <w:sz w:val="32"/>
          <w:szCs w:val="32"/>
        </w:rPr>
        <w:t>室间质评活动指导书</w:t>
      </w:r>
    </w:p>
    <w:p>
      <w:pPr>
        <w:rPr>
          <w:rFonts w:ascii="Times New Roman" w:hAnsi="Times New Roman"/>
        </w:rPr>
      </w:pPr>
    </w:p>
    <w:p>
      <w:pPr>
        <w:spacing w:line="360" w:lineRule="exact"/>
        <w:ind w:left="-4" w:leftChars="-2" w:firstLine="413" w:firstLineChars="196"/>
        <w:rPr>
          <w:rFonts w:ascii="Times New Roman" w:hAnsi="Times New Roman"/>
          <w:b/>
          <w:bCs/>
          <w:szCs w:val="21"/>
        </w:rPr>
      </w:pPr>
      <w:r>
        <w:rPr>
          <w:rFonts w:hint="eastAsia" w:ascii="Times New Roman" w:hAnsi="Times New Roman"/>
          <w:b/>
          <w:bCs/>
          <w:szCs w:val="21"/>
        </w:rPr>
        <w:t>一、评价项目与时间表</w:t>
      </w:r>
    </w:p>
    <w:p>
      <w:pPr>
        <w:pStyle w:val="17"/>
        <w:spacing w:line="360" w:lineRule="exact"/>
        <w:ind w:firstLine="420" w:firstLineChars="200"/>
        <w:rPr>
          <w:rFonts w:ascii="Times New Roman" w:hAnsi="Times New Roman" w:cs="Times New Roman"/>
          <w:szCs w:val="21"/>
        </w:rPr>
      </w:pPr>
      <w:r>
        <w:rPr>
          <w:rFonts w:hint="eastAsia" w:ascii="Times New Roman" w:hAnsi="Times New Roman" w:cs="Times New Roman"/>
          <w:sz w:val="21"/>
          <w:szCs w:val="21"/>
        </w:rPr>
        <w:t>本次为</w:t>
      </w:r>
      <w:r>
        <w:rPr>
          <w:rFonts w:ascii="Times New Roman" w:hAnsi="Times New Roman" w:cs="Times New Roman"/>
          <w:sz w:val="21"/>
          <w:szCs w:val="21"/>
        </w:rPr>
        <w:t>2018</w:t>
      </w:r>
      <w:r>
        <w:rPr>
          <w:rFonts w:hint="eastAsia" w:ascii="Times New Roman" w:hAnsi="Times New Roman" w:cs="Times New Roman"/>
          <w:sz w:val="21"/>
          <w:szCs w:val="21"/>
        </w:rPr>
        <w:t>年脑脊液生化检测能力验证计划，共发放</w:t>
      </w:r>
      <w:r>
        <w:rPr>
          <w:rFonts w:ascii="Times New Roman" w:hAnsi="Times New Roman" w:cs="Times New Roman"/>
          <w:sz w:val="21"/>
          <w:szCs w:val="21"/>
        </w:rPr>
        <w:t>5</w:t>
      </w:r>
      <w:r>
        <w:rPr>
          <w:rFonts w:hint="eastAsia" w:ascii="Times New Roman" w:hAnsi="Times New Roman" w:cs="Times New Roman"/>
          <w:sz w:val="21"/>
          <w:szCs w:val="21"/>
        </w:rPr>
        <w:t>个批号能力验证物品（待测样本），样本于</w:t>
      </w:r>
      <w:r>
        <w:rPr>
          <w:rFonts w:ascii="Times New Roman" w:hAnsi="Times New Roman" w:cs="Times New Roman"/>
          <w:sz w:val="21"/>
          <w:szCs w:val="21"/>
        </w:rPr>
        <w:t>1</w:t>
      </w:r>
      <w:r>
        <w:rPr>
          <w:rFonts w:hint="eastAsia" w:ascii="Times New Roman" w:hAnsi="Times New Roman" w:cs="Times New Roman"/>
          <w:sz w:val="21"/>
          <w:szCs w:val="21"/>
        </w:rPr>
        <w:t>月份通过物流公司冷链运输给参加实验室。检测项目</w:t>
      </w:r>
      <w:r>
        <w:rPr>
          <w:rFonts w:ascii="Times New Roman" w:hAnsi="Times New Roman" w:cs="Times New Roman"/>
          <w:sz w:val="21"/>
          <w:szCs w:val="21"/>
        </w:rPr>
        <w:t>9</w:t>
      </w:r>
      <w:r>
        <w:rPr>
          <w:rFonts w:hint="eastAsia" w:ascii="Times New Roman" w:hAnsi="Times New Roman" w:cs="Times New Roman"/>
          <w:sz w:val="21"/>
          <w:szCs w:val="21"/>
        </w:rPr>
        <w:t>个：</w:t>
      </w:r>
      <w:r>
        <w:rPr>
          <w:rFonts w:hint="eastAsia" w:ascii="Times New Roman" w:hAnsi="Times New Roman" w:cs="Times New Roman"/>
          <w:bCs/>
        </w:rPr>
        <w:t>白蛋白</w:t>
      </w:r>
      <w:r>
        <w:rPr>
          <w:rFonts w:ascii="Times New Roman" w:hAnsi="Times New Roman" w:cs="Times New Roman"/>
          <w:bCs/>
        </w:rPr>
        <w:t>(Alb)</w:t>
      </w:r>
      <w:r>
        <w:rPr>
          <w:rFonts w:hint="eastAsia" w:ascii="Times New Roman" w:hAnsi="Times New Roman" w:cs="Times New Roman"/>
          <w:bCs/>
        </w:rPr>
        <w:t>、总蛋白</w:t>
      </w:r>
      <w:r>
        <w:rPr>
          <w:rFonts w:ascii="Times New Roman" w:hAnsi="Times New Roman" w:cs="Times New Roman"/>
          <w:bCs/>
        </w:rPr>
        <w:t>(TP)</w:t>
      </w:r>
      <w:r>
        <w:rPr>
          <w:rFonts w:hint="eastAsia" w:ascii="Times New Roman" w:hAnsi="Times New Roman" w:cs="Times New Roman"/>
          <w:bCs/>
        </w:rPr>
        <w:t>、氯化物</w:t>
      </w:r>
      <w:r>
        <w:rPr>
          <w:rFonts w:ascii="Times New Roman" w:hAnsi="Times New Roman" w:cs="Times New Roman"/>
          <w:bCs/>
        </w:rPr>
        <w:t>(Cl)</w:t>
      </w:r>
      <w:r>
        <w:rPr>
          <w:rFonts w:hint="eastAsia" w:ascii="Times New Roman" w:hAnsi="Times New Roman" w:cs="Times New Roman"/>
          <w:bCs/>
        </w:rPr>
        <w:t>、葡萄糖</w:t>
      </w:r>
      <w:r>
        <w:rPr>
          <w:rFonts w:ascii="Times New Roman" w:hAnsi="Times New Roman" w:cs="Times New Roman"/>
          <w:bCs/>
        </w:rPr>
        <w:t>(Glu)</w:t>
      </w:r>
      <w:r>
        <w:rPr>
          <w:rFonts w:hint="eastAsia" w:ascii="Times New Roman" w:hAnsi="Times New Roman" w:cs="Times New Roman"/>
          <w:bCs/>
        </w:rPr>
        <w:t>、乳酸脱氢酶</w:t>
      </w:r>
      <w:r>
        <w:rPr>
          <w:rFonts w:ascii="Times New Roman" w:hAnsi="Times New Roman" w:cs="Times New Roman"/>
          <w:bCs/>
        </w:rPr>
        <w:t>(LDH)</w:t>
      </w:r>
      <w:r>
        <w:rPr>
          <w:rFonts w:hint="eastAsia" w:ascii="Times New Roman" w:hAnsi="Times New Roman" w:cs="Times New Roman"/>
          <w:bCs/>
        </w:rPr>
        <w:t>、乳酸</w:t>
      </w:r>
      <w:r>
        <w:rPr>
          <w:rFonts w:ascii="Times New Roman" w:hAnsi="Times New Roman" w:cs="Times New Roman"/>
          <w:bCs/>
        </w:rPr>
        <w:t xml:space="preserve">(lactate) </w:t>
      </w:r>
      <w:r>
        <w:rPr>
          <w:rFonts w:hint="eastAsia" w:ascii="Times New Roman" w:hAnsi="Times New Roman" w:cs="Times New Roman"/>
          <w:bCs/>
        </w:rPr>
        <w:t>、</w:t>
      </w:r>
      <w:r>
        <w:rPr>
          <w:rFonts w:hint="eastAsia" w:ascii="Times New Roman" w:hAnsi="Times New Roman" w:cs="Times New Roman"/>
          <w:szCs w:val="21"/>
        </w:rPr>
        <w:t>免疫球蛋白</w:t>
      </w:r>
      <w:r>
        <w:rPr>
          <w:rFonts w:ascii="Times New Roman" w:hAnsi="Times New Roman" w:cs="Times New Roman"/>
          <w:bCs/>
        </w:rPr>
        <w:t>A(IgA)</w:t>
      </w:r>
      <w:r>
        <w:rPr>
          <w:rFonts w:hint="eastAsia" w:ascii="Times New Roman" w:hAnsi="Times New Roman" w:cs="Times New Roman"/>
          <w:bCs/>
        </w:rPr>
        <w:t>、</w:t>
      </w:r>
      <w:r>
        <w:rPr>
          <w:rFonts w:hint="eastAsia" w:ascii="Times New Roman" w:hAnsi="Times New Roman" w:cs="Times New Roman"/>
          <w:szCs w:val="21"/>
        </w:rPr>
        <w:t>免疫球蛋白</w:t>
      </w:r>
      <w:r>
        <w:rPr>
          <w:rFonts w:ascii="Times New Roman" w:hAnsi="Times New Roman" w:cs="Times New Roman"/>
          <w:bCs/>
        </w:rPr>
        <w:t>G(IgG)</w:t>
      </w:r>
      <w:r>
        <w:rPr>
          <w:rFonts w:hint="eastAsia" w:ascii="Times New Roman" w:hAnsi="Times New Roman" w:cs="Times New Roman"/>
          <w:bCs/>
        </w:rPr>
        <w:t>、</w:t>
      </w:r>
      <w:r>
        <w:rPr>
          <w:rFonts w:hint="eastAsia" w:ascii="Times New Roman" w:hAnsi="Times New Roman" w:cs="Times New Roman"/>
          <w:szCs w:val="21"/>
        </w:rPr>
        <w:t>免疫球蛋白</w:t>
      </w:r>
      <w:r>
        <w:rPr>
          <w:rFonts w:ascii="Times New Roman" w:hAnsi="Times New Roman" w:cs="Times New Roman"/>
          <w:bCs/>
        </w:rPr>
        <w:t>M(IgM )</w:t>
      </w:r>
      <w:r>
        <w:rPr>
          <w:rFonts w:hint="eastAsia" w:ascii="Times New Roman" w:hAnsi="Times New Roman" w:cs="Times New Roman"/>
          <w:sz w:val="21"/>
          <w:szCs w:val="21"/>
        </w:rPr>
        <w:t>。时间安排为：</w:t>
      </w:r>
    </w:p>
    <w:p>
      <w:pPr>
        <w:spacing w:line="360" w:lineRule="exact"/>
        <w:ind w:firstLine="420" w:firstLineChars="200"/>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年能力验证计划时间安排表</w:t>
      </w:r>
    </w:p>
    <w:tbl>
      <w:tblPr>
        <w:tblStyle w:val="10"/>
        <w:tblW w:w="8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983"/>
        <w:gridCol w:w="234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7" w:type="dxa"/>
            <w:vAlign w:val="center"/>
          </w:tcPr>
          <w:p>
            <w:pPr>
              <w:jc w:val="center"/>
              <w:rPr>
                <w:rFonts w:ascii="Times New Roman" w:hAnsi="Times New Roman"/>
                <w:szCs w:val="21"/>
              </w:rPr>
            </w:pPr>
            <w:r>
              <w:rPr>
                <w:rFonts w:hint="eastAsia" w:ascii="Times New Roman" w:hAnsi="Times New Roman"/>
                <w:szCs w:val="21"/>
              </w:rPr>
              <w:t>能力验证物品批号</w:t>
            </w:r>
          </w:p>
        </w:tc>
        <w:tc>
          <w:tcPr>
            <w:tcW w:w="1983" w:type="dxa"/>
            <w:vAlign w:val="center"/>
          </w:tcPr>
          <w:p>
            <w:pPr>
              <w:ind w:left="-107" w:leftChars="-51"/>
              <w:jc w:val="center"/>
              <w:rPr>
                <w:rFonts w:ascii="Times New Roman" w:hAnsi="Times New Roman"/>
                <w:szCs w:val="21"/>
              </w:rPr>
            </w:pPr>
            <w:r>
              <w:rPr>
                <w:rFonts w:hint="eastAsia" w:ascii="Times New Roman" w:hAnsi="Times New Roman"/>
                <w:szCs w:val="21"/>
              </w:rPr>
              <w:t>建议测定日期</w:t>
            </w:r>
          </w:p>
        </w:tc>
        <w:tc>
          <w:tcPr>
            <w:tcW w:w="2340" w:type="dxa"/>
            <w:vAlign w:val="center"/>
          </w:tcPr>
          <w:p>
            <w:pPr>
              <w:jc w:val="center"/>
              <w:rPr>
                <w:rFonts w:ascii="Times New Roman" w:hAnsi="Times New Roman"/>
                <w:szCs w:val="21"/>
              </w:rPr>
            </w:pPr>
            <w:r>
              <w:rPr>
                <w:rFonts w:hint="eastAsia" w:ascii="Times New Roman" w:hAnsi="Times New Roman"/>
                <w:szCs w:val="21"/>
              </w:rPr>
              <w:t>结果回报截止日期</w:t>
            </w:r>
          </w:p>
        </w:tc>
        <w:tc>
          <w:tcPr>
            <w:tcW w:w="2076" w:type="dxa"/>
            <w:vAlign w:val="center"/>
          </w:tcPr>
          <w:p>
            <w:pPr>
              <w:jc w:val="center"/>
              <w:rPr>
                <w:rFonts w:ascii="Times New Roman" w:hAnsi="Times New Roman"/>
                <w:szCs w:val="21"/>
              </w:rPr>
            </w:pPr>
            <w:r>
              <w:rPr>
                <w:rFonts w:hint="eastAsia" w:ascii="Times New Roman" w:hAns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7" w:type="dxa"/>
            <w:vAlign w:val="center"/>
          </w:tcPr>
          <w:p>
            <w:pPr>
              <w:ind w:left="31" w:leftChars="15"/>
              <w:jc w:val="center"/>
              <w:rPr>
                <w:rFonts w:ascii="Times New Roman" w:hAnsi="Times New Roman"/>
                <w:szCs w:val="21"/>
              </w:rPr>
            </w:pPr>
            <w:r>
              <w:rPr>
                <w:rFonts w:ascii="Times New Roman" w:hAnsi="Times New Roman"/>
                <w:szCs w:val="21"/>
              </w:rPr>
              <w:t>201811</w:t>
            </w:r>
            <w:r>
              <w:rPr>
                <w:rFonts w:hint="eastAsia" w:ascii="Times New Roman" w:hAnsi="Times New Roman"/>
                <w:szCs w:val="21"/>
              </w:rPr>
              <w:t>，</w:t>
            </w:r>
            <w:r>
              <w:rPr>
                <w:rFonts w:ascii="Times New Roman" w:hAnsi="Times New Roman"/>
                <w:szCs w:val="21"/>
              </w:rPr>
              <w:t>201812</w:t>
            </w:r>
            <w:r>
              <w:rPr>
                <w:rFonts w:hint="eastAsia" w:ascii="Times New Roman" w:hAnsi="Times New Roman"/>
                <w:szCs w:val="21"/>
              </w:rPr>
              <w:t>，</w:t>
            </w:r>
            <w:r>
              <w:rPr>
                <w:rFonts w:ascii="Times New Roman" w:hAnsi="Times New Roman"/>
                <w:szCs w:val="21"/>
              </w:rPr>
              <w:t>201813</w:t>
            </w:r>
            <w:r>
              <w:rPr>
                <w:rFonts w:hint="eastAsia" w:ascii="Times New Roman" w:hAnsi="Times New Roman"/>
                <w:szCs w:val="21"/>
              </w:rPr>
              <w:t>，</w:t>
            </w:r>
            <w:r>
              <w:rPr>
                <w:rFonts w:ascii="Times New Roman" w:hAnsi="Times New Roman"/>
                <w:szCs w:val="21"/>
              </w:rPr>
              <w:t>201814</w:t>
            </w:r>
            <w:r>
              <w:rPr>
                <w:rFonts w:hint="eastAsia" w:ascii="Times New Roman" w:hAnsi="Times New Roman"/>
                <w:szCs w:val="21"/>
              </w:rPr>
              <w:t>，</w:t>
            </w:r>
            <w:r>
              <w:rPr>
                <w:rFonts w:ascii="Times New Roman" w:hAnsi="Times New Roman"/>
                <w:szCs w:val="21"/>
              </w:rPr>
              <w:t>201815</w:t>
            </w:r>
          </w:p>
        </w:tc>
        <w:tc>
          <w:tcPr>
            <w:tcW w:w="1983" w:type="dxa"/>
            <w:vAlign w:val="center"/>
          </w:tcPr>
          <w:p>
            <w:pPr>
              <w:ind w:left="-178" w:leftChars="-85"/>
              <w:jc w:val="center"/>
              <w:rPr>
                <w:rFonts w:ascii="Times New Roman" w:hAnsi="Times New Roman"/>
                <w:color w:val="FF0000"/>
              </w:rPr>
            </w:pPr>
            <w:r>
              <w:rPr>
                <w:rFonts w:ascii="Times New Roman" w:hAnsi="Times New Roman"/>
              </w:rPr>
              <w:t>2</w:t>
            </w:r>
            <w:r>
              <w:rPr>
                <w:rFonts w:hint="eastAsia" w:ascii="Times New Roman" w:hAnsi="Times New Roman"/>
              </w:rPr>
              <w:t>月</w:t>
            </w:r>
            <w:r>
              <w:rPr>
                <w:rFonts w:ascii="Times New Roman" w:hAnsi="Times New Roman"/>
              </w:rPr>
              <w:t>23</w:t>
            </w:r>
            <w:r>
              <w:rPr>
                <w:rFonts w:hint="eastAsia" w:ascii="Times New Roman" w:hAnsi="Times New Roman"/>
              </w:rPr>
              <w:t>日</w:t>
            </w:r>
          </w:p>
        </w:tc>
        <w:tc>
          <w:tcPr>
            <w:tcW w:w="2340" w:type="dxa"/>
            <w:vAlign w:val="center"/>
          </w:tcPr>
          <w:p>
            <w:pPr>
              <w:ind w:left="-130" w:leftChars="-62"/>
              <w:jc w:val="center"/>
              <w:rPr>
                <w:rFonts w:ascii="Times New Roman" w:hAnsi="Times New Roman"/>
                <w:szCs w:val="21"/>
              </w:rPr>
            </w:pPr>
            <w:r>
              <w:rPr>
                <w:rFonts w:ascii="Times New Roman" w:hAnsi="Times New Roman"/>
              </w:rPr>
              <w:t>2</w:t>
            </w:r>
            <w:r>
              <w:rPr>
                <w:rFonts w:hint="eastAsia" w:ascii="Times New Roman" w:hAnsi="Times New Roman"/>
              </w:rPr>
              <w:t>月</w:t>
            </w:r>
            <w:r>
              <w:rPr>
                <w:rFonts w:ascii="Times New Roman" w:hAnsi="Times New Roman"/>
              </w:rPr>
              <w:t>28</w:t>
            </w:r>
            <w:r>
              <w:rPr>
                <w:rFonts w:hint="eastAsia" w:ascii="Times New Roman" w:hAnsi="Times New Roman"/>
              </w:rPr>
              <w:t>日</w:t>
            </w:r>
          </w:p>
        </w:tc>
        <w:tc>
          <w:tcPr>
            <w:tcW w:w="2076" w:type="dxa"/>
            <w:vAlign w:val="center"/>
          </w:tcPr>
          <w:p>
            <w:pPr>
              <w:ind w:left="-82" w:leftChars="-39"/>
              <w:jc w:val="center"/>
              <w:rPr>
                <w:rFonts w:ascii="Times New Roman" w:hAnsi="Times New Roman"/>
                <w:szCs w:val="21"/>
              </w:rPr>
            </w:pPr>
            <w:r>
              <w:rPr>
                <w:rFonts w:ascii="Times New Roman" w:hAnsi="Times New Roman"/>
              </w:rPr>
              <w:t>4</w:t>
            </w:r>
            <w:r>
              <w:rPr>
                <w:rFonts w:hint="eastAsia" w:ascii="Times New Roman" w:hAnsi="Times New Roman"/>
              </w:rPr>
              <w:t>月</w:t>
            </w:r>
            <w:r>
              <w:rPr>
                <w:rFonts w:ascii="Times New Roman" w:hAnsi="Times New Roman"/>
              </w:rPr>
              <w:t>9</w:t>
            </w:r>
            <w:r>
              <w:rPr>
                <w:rFonts w:hint="eastAsia" w:ascii="Times New Roman" w:hAnsi="Times New Roman"/>
              </w:rPr>
              <w:t>日</w:t>
            </w:r>
          </w:p>
        </w:tc>
      </w:tr>
    </w:tbl>
    <w:p>
      <w:pPr>
        <w:tabs>
          <w:tab w:val="left" w:pos="180"/>
        </w:tabs>
        <w:spacing w:line="360" w:lineRule="exact"/>
        <w:ind w:firstLine="420" w:firstLineChars="200"/>
        <w:rPr>
          <w:rFonts w:ascii="Times New Roman" w:hAnsi="Times New Roman"/>
          <w:bCs/>
        </w:rPr>
      </w:pPr>
      <w:r>
        <w:rPr>
          <w:rFonts w:hint="eastAsia" w:ascii="Times New Roman" w:hAnsi="Times New Roman"/>
          <w:bCs/>
        </w:rPr>
        <w:t>注</w:t>
      </w:r>
      <w:r>
        <w:rPr>
          <w:rFonts w:ascii="Times New Roman" w:hAnsi="Times New Roman"/>
          <w:bCs/>
        </w:rPr>
        <w:t>:</w:t>
      </w:r>
      <w:r>
        <w:rPr>
          <w:rFonts w:hint="eastAsia" w:ascii="Times New Roman" w:hAnsi="Times New Roman"/>
          <w:bCs/>
        </w:rPr>
        <w:t>请及时回报结果</w:t>
      </w:r>
      <w:r>
        <w:rPr>
          <w:rFonts w:ascii="Times New Roman" w:hAnsi="Times New Roman"/>
          <w:bCs/>
        </w:rPr>
        <w:t>,</w:t>
      </w:r>
      <w:r>
        <w:rPr>
          <w:rFonts w:hint="eastAsia" w:ascii="Times New Roman" w:hAnsi="Times New Roman"/>
          <w:bCs/>
        </w:rPr>
        <w:t>截止日期后收到的结果将不予统计分析。</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hAnsi="Times New Roman"/>
          <w:b/>
          <w:szCs w:val="21"/>
        </w:rPr>
        <w:t>二、样本描述</w:t>
      </w:r>
    </w:p>
    <w:p>
      <w:pPr>
        <w:spacing w:line="360" w:lineRule="exact"/>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支能力验证物品为购买的商品质控品，该产品为人源性血清，并添加了人和动物源性成分，防腐剂和稳定剂。包装规格：</w:t>
      </w:r>
      <w:r>
        <w:rPr>
          <w:rFonts w:ascii="Times New Roman" w:hAnsi="Times New Roman"/>
          <w:szCs w:val="21"/>
        </w:rPr>
        <w:t xml:space="preserve"> 3ml/</w:t>
      </w:r>
      <w:r>
        <w:rPr>
          <w:rFonts w:hint="eastAsia" w:ascii="Times New Roman" w:hAnsi="Times New Roman"/>
          <w:szCs w:val="21"/>
        </w:rPr>
        <w:t>支</w:t>
      </w:r>
      <w:r>
        <w:rPr>
          <w:rFonts w:ascii="Times New Roman" w:hAnsi="Times New Roman"/>
          <w:szCs w:val="21"/>
        </w:rPr>
        <w:t>,</w:t>
      </w:r>
      <w:r>
        <w:rPr>
          <w:rFonts w:hint="eastAsia" w:ascii="Times New Roman" w:hAnsi="Times New Roman"/>
          <w:szCs w:val="21"/>
        </w:rPr>
        <w:t>该产品为液体。存储条件：未开启的本产品保存在</w:t>
      </w:r>
      <w:r>
        <w:rPr>
          <w:rFonts w:ascii="Times New Roman" w:hAnsi="Times New Roman"/>
          <w:szCs w:val="21"/>
        </w:rPr>
        <w:t>2</w:t>
      </w:r>
      <w:r>
        <w:rPr>
          <w:rFonts w:hint="eastAsia" w:ascii="Times New Roman" w:hAnsi="Times New Roman"/>
          <w:szCs w:val="21"/>
        </w:rPr>
        <w:t>～</w:t>
      </w:r>
      <w:r>
        <w:rPr>
          <w:rFonts w:ascii="Times New Roman" w:hAnsi="Times New Roman"/>
          <w:szCs w:val="21"/>
        </w:rPr>
        <w:t>8</w:t>
      </w:r>
      <w:r>
        <w:rPr>
          <w:rFonts w:hint="eastAsia" w:ascii="宋体" w:hAnsi="宋体" w:cs="宋体"/>
          <w:szCs w:val="21"/>
        </w:rPr>
        <w:t>℃</w:t>
      </w:r>
      <w:r>
        <w:rPr>
          <w:rFonts w:hint="eastAsia" w:ascii="Times New Roman" w:hAnsi="Times New Roman"/>
          <w:szCs w:val="21"/>
        </w:rPr>
        <w:t>时，有效期为</w:t>
      </w:r>
      <w:r>
        <w:rPr>
          <w:rFonts w:ascii="Times New Roman" w:hAnsi="Times New Roman"/>
          <w:szCs w:val="21"/>
        </w:rPr>
        <w:t>720</w:t>
      </w:r>
      <w:r>
        <w:rPr>
          <w:rFonts w:hint="eastAsia" w:ascii="Times New Roman" w:hAnsi="Times New Roman"/>
          <w:szCs w:val="21"/>
        </w:rPr>
        <w:t>天。开启后盖紧盖子在</w:t>
      </w:r>
      <w:r>
        <w:rPr>
          <w:rFonts w:ascii="Times New Roman" w:hAnsi="Times New Roman"/>
          <w:szCs w:val="21"/>
        </w:rPr>
        <w:t>2</w:t>
      </w:r>
      <w:r>
        <w:rPr>
          <w:rFonts w:hint="eastAsia" w:ascii="Times New Roman" w:hAnsi="Times New Roman"/>
          <w:szCs w:val="21"/>
        </w:rPr>
        <w:t>～</w:t>
      </w:r>
      <w:r>
        <w:rPr>
          <w:rFonts w:ascii="Times New Roman" w:hAnsi="Times New Roman"/>
          <w:szCs w:val="21"/>
        </w:rPr>
        <w:t>8</w:t>
      </w:r>
      <w:r>
        <w:rPr>
          <w:rFonts w:hint="eastAsia" w:ascii="宋体" w:hAnsi="宋体" w:cs="宋体"/>
          <w:szCs w:val="21"/>
        </w:rPr>
        <w:t>℃</w:t>
      </w:r>
      <w:r>
        <w:rPr>
          <w:rFonts w:hint="eastAsia" w:ascii="Times New Roman" w:hAnsi="Times New Roman"/>
          <w:szCs w:val="21"/>
        </w:rPr>
        <w:t>保存，所有项目可稳定</w:t>
      </w:r>
      <w:r>
        <w:rPr>
          <w:rFonts w:ascii="Times New Roman" w:hAnsi="Times New Roman"/>
          <w:szCs w:val="21"/>
        </w:rPr>
        <w:t>30</w:t>
      </w:r>
      <w:r>
        <w:rPr>
          <w:rFonts w:hint="eastAsia" w:ascii="Times New Roman" w:hAnsi="Times New Roman"/>
          <w:szCs w:val="21"/>
        </w:rPr>
        <w:t>天。本</w:t>
      </w:r>
      <w:r>
        <w:rPr>
          <w:rFonts w:hint="eastAsia" w:ascii="Times New Roman" w:hAnsi="Times New Roman"/>
        </w:rPr>
        <w:t>品涉及的人和动物血清及其他生物来源材料均经生物安全性检测合格，但使用时仍应视作潜在传染源，遵照生物制品处理注意事项。</w:t>
      </w:r>
    </w:p>
    <w:p>
      <w:pPr>
        <w:spacing w:line="360" w:lineRule="exact"/>
        <w:ind w:firstLine="420" w:firstLineChars="200"/>
        <w:rPr>
          <w:rFonts w:ascii="Times New Roman" w:hAnsi="Times New Roman"/>
          <w:szCs w:val="21"/>
        </w:rPr>
      </w:pPr>
      <w:r>
        <w:rPr>
          <w:rFonts w:hint="eastAsia" w:ascii="Times New Roman" w:hAnsi="Times New Roman"/>
          <w:szCs w:val="21"/>
        </w:rPr>
        <w:t>样本在到达中心后，在分发给各参加实验室之前，已通过样本的均匀性和稳定性检验，本工作分包给华中科技大学附属同济医院检验科。</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hAnsi="Times New Roman"/>
          <w:b/>
          <w:szCs w:val="21"/>
        </w:rPr>
        <w:t>三、样本处理、检测方法及结果回报</w:t>
      </w:r>
    </w:p>
    <w:p>
      <w:pPr>
        <w:spacing w:line="360" w:lineRule="exact"/>
        <w:ind w:firstLine="420" w:firstLineChars="200"/>
        <w:rPr>
          <w:rFonts w:ascii="Times New Roman" w:hAnsi="Times New Roman"/>
          <w:szCs w:val="21"/>
        </w:rPr>
      </w:pPr>
      <w:r>
        <w:rPr>
          <w:rFonts w:hint="eastAsia" w:ascii="Times New Roman" w:hAnsi="Times New Roman"/>
          <w:szCs w:val="21"/>
        </w:rPr>
        <w:t>（一）各参加者在常规工作条件下对能力验证物品进行处理、检测。在丢弃废弃物时，要按医疗废弃物相关规定进行处理。</w:t>
      </w:r>
    </w:p>
    <w:p>
      <w:pPr>
        <w:spacing w:line="360" w:lineRule="exact"/>
        <w:ind w:firstLine="420" w:firstLineChars="200"/>
        <w:rPr>
          <w:rFonts w:ascii="Times New Roman" w:hAnsi="Times New Roman"/>
          <w:szCs w:val="21"/>
        </w:rPr>
      </w:pPr>
      <w:r>
        <w:rPr>
          <w:rFonts w:hint="eastAsia" w:ascii="Times New Roman" w:hAnsi="Times New Roman"/>
          <w:szCs w:val="21"/>
        </w:rPr>
        <w:t>（二）检测步骤</w:t>
      </w:r>
    </w:p>
    <w:p>
      <w:pPr>
        <w:spacing w:line="360" w:lineRule="exact"/>
        <w:ind w:firstLine="420" w:firstLineChars="200"/>
        <w:rPr>
          <w:rFonts w:ascii="Times New Roman" w:hAnsi="Times New Roman"/>
        </w:rPr>
      </w:pPr>
      <w:r>
        <w:rPr>
          <w:rFonts w:ascii="Times New Roman" w:hAnsi="Times New Roman"/>
          <w:szCs w:val="21"/>
        </w:rPr>
        <w:t>1.</w:t>
      </w:r>
      <w:r>
        <w:rPr>
          <w:rFonts w:hint="eastAsia" w:ascii="Times New Roman" w:hAnsi="Times New Roman"/>
        </w:rPr>
        <w:t>加样前使能力验证物品温度达到室温（</w:t>
      </w:r>
      <w:r>
        <w:rPr>
          <w:rFonts w:ascii="Times New Roman" w:hAnsi="Times New Roman"/>
        </w:rPr>
        <w:t>18-25</w:t>
      </w:r>
      <w:r>
        <w:rPr>
          <w:rFonts w:hint="eastAsia" w:ascii="宋体" w:hAnsi="宋体" w:cs="宋体"/>
        </w:rPr>
        <w:t>℃</w:t>
      </w:r>
      <w:r>
        <w:rPr>
          <w:rFonts w:hint="eastAsia" w:ascii="Times New Roman" w:hAnsi="Times New Roman"/>
        </w:rPr>
        <w:t>），轻摇动使其混合均匀。，检测过程要遵循所使用的仪器、试剂盒或其他试剂的操作指导。</w:t>
      </w:r>
    </w:p>
    <w:p>
      <w:pPr>
        <w:spacing w:line="360" w:lineRule="exact"/>
        <w:ind w:firstLine="420" w:firstLineChars="200"/>
        <w:rPr>
          <w:rFonts w:ascii="Times New Roman" w:hAnsi="Times New Roman"/>
        </w:rPr>
      </w:pPr>
      <w:r>
        <w:rPr>
          <w:rFonts w:ascii="Times New Roman" w:hAnsi="Times New Roman"/>
          <w:szCs w:val="21"/>
        </w:rPr>
        <w:t>2.</w:t>
      </w:r>
      <w:r>
        <w:rPr>
          <w:rFonts w:hint="eastAsia" w:ascii="Times New Roman" w:hAnsi="Times New Roman"/>
          <w:szCs w:val="21"/>
        </w:rPr>
        <w:t>对完全溶解的能力验证物品按你室常规方法对每个批号进行单次检测并按时回报结</w:t>
      </w:r>
      <w:r>
        <w:rPr>
          <w:rFonts w:hint="eastAsia" w:ascii="Times New Roman" w:hAnsi="Times New Roman"/>
        </w:rPr>
        <w:t>果。</w:t>
      </w:r>
    </w:p>
    <w:p>
      <w:pPr>
        <w:spacing w:line="360" w:lineRule="exact"/>
        <w:ind w:firstLine="420" w:firstLineChars="200"/>
        <w:jc w:val="left"/>
        <w:rPr>
          <w:rFonts w:ascii="Times New Roman" w:hAnsi="Times New Roman"/>
        </w:rPr>
      </w:pPr>
      <w:r>
        <w:rPr>
          <w:rFonts w:hint="eastAsia" w:ascii="Times New Roman" w:hAnsi="Times New Roman"/>
          <w:szCs w:val="21"/>
        </w:rPr>
        <w:t>（三）</w:t>
      </w:r>
      <w:r>
        <w:rPr>
          <w:rFonts w:hint="eastAsia" w:ascii="Times New Roman" w:hAnsi="Times New Roman"/>
        </w:rPr>
        <w:t>结果回报方法</w:t>
      </w:r>
    </w:p>
    <w:p>
      <w:pPr>
        <w:adjustRightInd w:val="0"/>
        <w:spacing w:line="360" w:lineRule="exact"/>
        <w:ind w:firstLine="420" w:firstLineChars="200"/>
        <w:jc w:val="left"/>
        <w:rPr>
          <w:rFonts w:ascii="Times New Roman" w:hAnsi="Times New Roman"/>
          <w:szCs w:val="21"/>
        </w:rPr>
      </w:pPr>
      <w:r>
        <w:rPr>
          <w:rFonts w:ascii="Times New Roman" w:hAnsi="Times New Roman"/>
        </w:rPr>
        <w:t>1.</w:t>
      </w:r>
      <w:r>
        <w:rPr>
          <w:rFonts w:hint="eastAsia" w:ascii="Times New Roman" w:hAnsi="Times New Roman"/>
        </w:rPr>
        <w:t>将测定结果填入回报表，并逐项填写回报表中的各项内容，特别是仪器、试剂、方法编码，以便我们对数据进行分组统计，若填写不清楚则影响总体和你室统计结果，请各参加者</w:t>
      </w:r>
      <w:r>
        <w:rPr>
          <w:rFonts w:hint="eastAsia" w:ascii="Times New Roman" w:hAnsi="Times New Roman"/>
          <w:bCs/>
          <w:szCs w:val="21"/>
        </w:rPr>
        <w:t>参照</w:t>
      </w:r>
      <w:r>
        <w:rPr>
          <w:rFonts w:hint="eastAsia" w:ascii="Times New Roman" w:hAnsi="Times New Roman"/>
          <w:szCs w:val="21"/>
        </w:rPr>
        <w:t>《</w:t>
      </w:r>
      <w:r>
        <w:rPr>
          <w:rFonts w:ascii="Times New Roman" w:hAnsi="Times New Roman"/>
          <w:szCs w:val="21"/>
        </w:rPr>
        <w:t>2018</w:t>
      </w:r>
      <w:r>
        <w:rPr>
          <w:rFonts w:hint="eastAsia" w:ascii="Times New Roman" w:hAnsi="Times New Roman"/>
          <w:szCs w:val="21"/>
        </w:rPr>
        <w:t>年湖北省医学检验能力验证</w:t>
      </w:r>
      <w:r>
        <w:rPr>
          <w:rFonts w:ascii="Times New Roman" w:hAnsi="Times New Roman"/>
          <w:szCs w:val="21"/>
        </w:rPr>
        <w:t>/</w:t>
      </w:r>
      <w:r>
        <w:rPr>
          <w:rFonts w:hint="eastAsia" w:ascii="Times New Roman" w:hAnsi="Times New Roman"/>
          <w:szCs w:val="21"/>
        </w:rPr>
        <w:t>室间质评计划》</w:t>
      </w:r>
      <w:r>
        <w:rPr>
          <w:rFonts w:ascii="Times New Roman" w:hAnsi="Times New Roman"/>
          <w:szCs w:val="21"/>
        </w:rPr>
        <w:t>P205~207</w:t>
      </w:r>
      <w:r>
        <w:rPr>
          <w:rFonts w:hint="eastAsia" w:ascii="Times New Roman" w:hAnsi="Times New Roman"/>
          <w:szCs w:val="21"/>
        </w:rPr>
        <w:t>页填写</w:t>
      </w:r>
      <w:r>
        <w:rPr>
          <w:rFonts w:hint="eastAsia" w:ascii="Times New Roman" w:hAnsi="Times New Roman"/>
          <w:bCs/>
          <w:szCs w:val="21"/>
        </w:rPr>
        <w:t>仪器、试剂、方法</w:t>
      </w:r>
      <w:r>
        <w:rPr>
          <w:rFonts w:hint="eastAsia" w:ascii="Times New Roman" w:hAns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）查询编码，如你室所用之仪器、试剂不在列表中请选择</w:t>
      </w:r>
      <w:r>
        <w:rPr>
          <w:rFonts w:ascii="Times New Roman" w:hAnsi="Times New Roman"/>
          <w:szCs w:val="21"/>
        </w:rPr>
        <w:t xml:space="preserve"> “</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。结果回报登陆该网站进入</w:t>
      </w:r>
      <w:r>
        <w:rPr>
          <w:rFonts w:ascii="Times New Roman" w:hAnsi="Times New Roman"/>
          <w:szCs w:val="21"/>
        </w:rPr>
        <w:t>“PT/EQA</w:t>
      </w:r>
      <w:r>
        <w:rPr>
          <w:rFonts w:hint="eastAsia" w:ascii="Times New Roman" w:hAnsi="Times New Roman"/>
          <w:szCs w:val="21"/>
        </w:rPr>
        <w:t>会员登陆</w:t>
      </w:r>
      <w:r>
        <w:rPr>
          <w:rFonts w:ascii="Times New Roman" w:hAnsi="Times New Roman"/>
          <w:szCs w:val="21"/>
        </w:rPr>
        <w:t>”</w:t>
      </w:r>
      <w:r>
        <w:rPr>
          <w:rFonts w:hint="eastAsia" w:ascii="Times New Roman" w:hAnsi="Times New Roman"/>
          <w:szCs w:val="21"/>
        </w:rPr>
        <w:t>回报。</w:t>
      </w:r>
    </w:p>
    <w:p>
      <w:pPr>
        <w:adjustRightInd w:val="0"/>
        <w:spacing w:line="360" w:lineRule="exact"/>
        <w:ind w:firstLine="420" w:firstLineChars="200"/>
        <w:jc w:val="left"/>
        <w:rPr>
          <w:rFonts w:ascii="Times New Roman" w:hAnsi="Times New Roman"/>
          <w:szCs w:val="21"/>
        </w:rPr>
      </w:pPr>
      <w:r>
        <w:rPr>
          <w:rFonts w:ascii="Times New Roman" w:hAnsi="Times New Roman"/>
          <w:szCs w:val="21"/>
        </w:rPr>
        <w:t>2.</w:t>
      </w:r>
      <w:r>
        <w:rPr>
          <w:rFonts w:hint="eastAsia" w:ascii="Times New Roman" w:hAnsi="Times New Roman"/>
          <w:szCs w:val="21"/>
        </w:rPr>
        <w:t>检测项目测量单位统一按回报表的测量单位回报，有效数字或小数位数按实验室常规临床检测报告单保留。</w:t>
      </w:r>
    </w:p>
    <w:p>
      <w:pPr>
        <w:spacing w:line="360" w:lineRule="exact"/>
        <w:ind w:firstLine="413" w:firstLineChars="196"/>
        <w:rPr>
          <w:rFonts w:ascii="Times New Roman" w:hAnsi="Times New Roman"/>
        </w:rPr>
      </w:pPr>
      <w:r>
        <w:rPr>
          <w:rFonts w:hint="eastAsia" w:ascii="Times New Roman" w:hAnsi="Times New Roman"/>
          <w:b/>
          <w:szCs w:val="21"/>
        </w:rPr>
        <w:t>四、注意事项</w:t>
      </w:r>
    </w:p>
    <w:p>
      <w:pPr>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rPr>
      </w:pPr>
      <w:r>
        <w:rPr>
          <w:rFonts w:ascii="Times New Roman" w:hAnsi="Times New Roman"/>
          <w:szCs w:val="21"/>
        </w:rPr>
        <w:t>2.</w:t>
      </w:r>
      <w:r>
        <w:rPr>
          <w:rFonts w:hint="eastAsia" w:ascii="Times New Roman" w:hAnsi="Times New Roman"/>
          <w:bCs/>
        </w:rPr>
        <w:t>本指导书中所涉及到的各类表格都可登录</w:t>
      </w:r>
      <w:r>
        <w:rPr>
          <w:rFonts w:hint="eastAsia" w:ascii="Times New Roman" w:hAns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w:t>
      </w:r>
      <w:r>
        <w:rPr>
          <w:rFonts w:hint="eastAsia" w:ascii="Times New Roman" w:hAnsi="Times New Roman"/>
        </w:rPr>
        <w:t>下载。</w:t>
      </w:r>
    </w:p>
    <w:p>
      <w:pPr>
        <w:spacing w:line="360" w:lineRule="exact"/>
        <w:ind w:firstLine="435"/>
        <w:rPr>
          <w:rFonts w:ascii="Times New Roman" w:hAnsi="Times New Roman"/>
        </w:rPr>
      </w:pPr>
      <w:r>
        <w:rPr>
          <w:rFonts w:ascii="Times New Roman" w:hAnsi="Times New Roman"/>
        </w:rPr>
        <w:t>3.</w:t>
      </w:r>
      <w:r>
        <w:rPr>
          <w:rFonts w:hint="eastAsia" w:ascii="Times New Roman" w:hAnsi="Times New Roman"/>
        </w:rPr>
        <w:t>请保留填写完整的《能力验证结果回报表》或复印件，以备复查。</w:t>
      </w:r>
    </w:p>
    <w:p>
      <w:pPr>
        <w:spacing w:line="360" w:lineRule="exact"/>
        <w:ind w:firstLine="435"/>
        <w:rPr>
          <w:rFonts w:ascii="Times New Roman" w:hAnsi="Times New Roman"/>
          <w:szCs w:val="21"/>
        </w:rPr>
      </w:pPr>
      <w:r>
        <w:rPr>
          <w:rFonts w:ascii="Times New Roman" w:hAnsi="Times New Roman"/>
        </w:rPr>
        <w:t>4.</w:t>
      </w:r>
      <w:r>
        <w:rPr>
          <w:rFonts w:hint="eastAsia" w:ascii="Times New Roman" w:hAnsi="Times New Roman"/>
          <w:szCs w:val="21"/>
        </w:rPr>
        <w:t>在规定的能力验证报告下发</w:t>
      </w:r>
      <w:r>
        <w:rPr>
          <w:rFonts w:ascii="Times New Roman" w:hAnsi="Times New Roman"/>
          <w:szCs w:val="21"/>
        </w:rPr>
        <w:t>10</w:t>
      </w:r>
      <w:r>
        <w:rPr>
          <w:rFonts w:hint="eastAsia" w:ascii="Times New Roman" w:hAnsi="Times New Roman"/>
          <w:szCs w:val="21"/>
        </w:rPr>
        <w:t>日后，仍未收到结果的实验室，请及时和血液管理科联系。</w:t>
      </w:r>
    </w:p>
    <w:p>
      <w:pPr>
        <w:spacing w:line="360" w:lineRule="exact"/>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实验室将能力验证物品视为临床样本检测，独立完成，不能串通或伪造结果，如经调查确系有串通或伪造的结果将取消该实验室本次能力验证计划结果及评价。</w:t>
      </w:r>
    </w:p>
    <w:p>
      <w:pPr>
        <w:spacing w:line="360" w:lineRule="exact"/>
        <w:ind w:firstLine="435"/>
        <w:rPr>
          <w:rFonts w:ascii="Times New Roman" w:hAnsi="Times New Roman"/>
          <w:szCs w:val="21"/>
        </w:rPr>
      </w:pPr>
      <w:r>
        <w:rPr>
          <w:rFonts w:ascii="Times New Roman" w:hAnsi="Times New Roman"/>
          <w:szCs w:val="21"/>
        </w:rPr>
        <w:t>6.</w:t>
      </w:r>
      <w:r>
        <w:rPr>
          <w:rFonts w:hint="eastAsia" w:ascii="Times New Roman" w:hAnsi="Times New Roman"/>
        </w:rPr>
        <w:t>参加者如有</w:t>
      </w:r>
      <w:r>
        <w:rPr>
          <w:rFonts w:hint="eastAsia" w:ascii="Times New Roman" w:hAnsi="Times New Roman"/>
          <w:szCs w:val="21"/>
        </w:rPr>
        <w:t>能力验证计划中的任何问题，可与湖北省临床检验中心血液管理科联系。</w:t>
      </w:r>
    </w:p>
    <w:p>
      <w:pPr>
        <w:spacing w:line="360" w:lineRule="exact"/>
        <w:ind w:firstLine="435"/>
        <w:rPr>
          <w:rFonts w:ascii="Times New Roman" w:hAnsi="Times New Roman"/>
          <w:szCs w:val="21"/>
        </w:rPr>
      </w:pPr>
    </w:p>
    <w:p>
      <w:pPr>
        <w:spacing w:line="360" w:lineRule="exact"/>
        <w:ind w:firstLine="435"/>
        <w:rPr>
          <w:rFonts w:ascii="Times New Roman" w:hAnsi="Times New Roman"/>
          <w:szCs w:val="21"/>
        </w:rPr>
      </w:pPr>
    </w:p>
    <w:p>
      <w:pPr>
        <w:spacing w:line="360" w:lineRule="exact"/>
        <w:ind w:firstLine="435"/>
        <w:rPr>
          <w:rFonts w:ascii="Times New Roman" w:hAnsi="Times New Roman"/>
          <w:szCs w:val="21"/>
        </w:rPr>
      </w:pPr>
      <w:r>
        <w:rPr>
          <w:rFonts w:hint="eastAsia" w:ascii="Times New Roman" w:hAnsi="Times New Roman"/>
          <w:szCs w:val="21"/>
        </w:rPr>
        <w:t>联系电话：（</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87277958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pacing w:line="360" w:lineRule="exact"/>
        <w:ind w:firstLine="435"/>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60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pacing w:line="360" w:lineRule="exact"/>
        <w:ind w:firstLine="462" w:firstLineChars="220"/>
        <w:rPr>
          <w:rFonts w:ascii="Times New Roman" w:hAnsi="Times New Roman"/>
          <w:szCs w:val="21"/>
        </w:rPr>
      </w:pPr>
      <w:r>
        <w:rPr>
          <w:rFonts w:hint="eastAsia" w:ascii="Times New Roman" w:hAnsi="Times New Roman"/>
          <w:szCs w:val="21"/>
        </w:rPr>
        <w:t>联</w:t>
      </w:r>
      <w:r>
        <w:rPr>
          <w:rFonts w:ascii="Times New Roman" w:hAnsi="Times New Roman"/>
          <w:szCs w:val="21"/>
        </w:rPr>
        <w:t xml:space="preserve"> </w:t>
      </w:r>
      <w:r>
        <w:rPr>
          <w:rFonts w:hint="eastAsia" w:ascii="Times New Roman" w:hAnsi="Times New Roman"/>
          <w:szCs w:val="21"/>
        </w:rPr>
        <w:t>系</w:t>
      </w:r>
      <w:r>
        <w:rPr>
          <w:rFonts w:ascii="Times New Roman" w:hAnsi="Times New Roman"/>
          <w:szCs w:val="21"/>
        </w:rPr>
        <w:t xml:space="preserve"> </w:t>
      </w:r>
      <w:r>
        <w:rPr>
          <w:rFonts w:hint="eastAsia" w:ascii="Times New Roman" w:hAnsi="Times New Roman"/>
          <w:szCs w:val="21"/>
        </w:rPr>
        <w:t>人：邓盼</w:t>
      </w:r>
      <w:r>
        <w:rPr>
          <w:rFonts w:ascii="Times New Roman" w:hAnsi="Times New Roman"/>
          <w:szCs w:val="21"/>
        </w:rPr>
        <w:t xml:space="preserve">                            </w:t>
      </w:r>
      <w:r>
        <w:rPr>
          <w:rFonts w:hint="eastAsia" w:ascii="Times New Roman" w:hAnsi="Times New Roman"/>
          <w:szCs w:val="21"/>
        </w:rPr>
        <w:t>电子邮箱：</w:t>
      </w:r>
      <w:r>
        <w:fldChar w:fldCharType="begin"/>
      </w:r>
      <w:r>
        <w:instrText xml:space="preserve"> HYPERLINK "mailto:hbxyccl@163.com" </w:instrText>
      </w:r>
      <w:r>
        <w:fldChar w:fldCharType="separate"/>
      </w:r>
      <w:r>
        <w:rPr>
          <w:rStyle w:val="9"/>
          <w:rFonts w:ascii="Times New Roman" w:hAnsi="Times New Roman"/>
          <w:color w:val="auto"/>
          <w:szCs w:val="21"/>
        </w:rPr>
        <w:t>hbxyccl@163.com</w:t>
      </w:r>
      <w:r>
        <w:rPr>
          <w:rStyle w:val="9"/>
          <w:rFonts w:ascii="Times New Roman" w:hAnsi="Times New Roman"/>
          <w:color w:val="auto"/>
          <w:szCs w:val="21"/>
        </w:rPr>
        <w:fldChar w:fldCharType="end"/>
      </w:r>
    </w:p>
    <w:p>
      <w:pPr>
        <w:autoSpaceDE w:val="0"/>
        <w:autoSpaceDN w:val="0"/>
        <w:adjustRightInd w:val="0"/>
        <w:spacing w:line="360" w:lineRule="exact"/>
        <w:ind w:firstLine="420" w:firstLineChars="200"/>
        <w:jc w:val="left"/>
        <w:rPr>
          <w:rFonts w:ascii="Times New Roman" w:hAnsi="Times New Roman"/>
          <w:szCs w:val="21"/>
        </w:rPr>
      </w:pPr>
    </w:p>
    <w:p>
      <w:pPr>
        <w:spacing w:line="360" w:lineRule="exact"/>
        <w:rPr>
          <w:rFonts w:ascii="Times New Roman" w:hAnsi="Times New Roman"/>
          <w:b/>
          <w:bCs/>
          <w:szCs w:val="21"/>
        </w:rPr>
      </w:pPr>
    </w:p>
    <w:p>
      <w:pPr>
        <w:spacing w:line="360" w:lineRule="exact"/>
        <w:ind w:firstLine="5067" w:firstLineChars="2413"/>
        <w:rPr>
          <w:rFonts w:ascii="Times New Roman" w:hAnsi="Times New Roman"/>
          <w:bCs/>
          <w:szCs w:val="21"/>
        </w:rPr>
      </w:pPr>
      <w:r>
        <w:rPr>
          <w:rFonts w:hint="eastAsia" w:ascii="Times New Roman" w:hAnsi="Times New Roman"/>
          <w:bCs/>
          <w:szCs w:val="21"/>
        </w:rPr>
        <w:t>湖北省临床检验中心</w:t>
      </w:r>
    </w:p>
    <w:p>
      <w:pPr>
        <w:spacing w:line="360" w:lineRule="exact"/>
        <w:ind w:firstLine="5481" w:firstLineChars="2610"/>
        <w:rPr>
          <w:rFonts w:ascii="Times New Roman" w:hAnsi="Times New Roman"/>
          <w:bCs/>
          <w:szCs w:val="21"/>
        </w:rPr>
      </w:pPr>
      <w:r>
        <w:rPr>
          <w:rFonts w:ascii="Times New Roman" w:hAnsi="Times New Roman"/>
          <w:bCs/>
          <w:szCs w:val="21"/>
        </w:rPr>
        <w:t>2018</w:t>
      </w:r>
      <w:r>
        <w:rPr>
          <w:rFonts w:hint="eastAsia" w:ascii="Times New Roman" w:hAnsi="Times New Roman"/>
          <w:bCs/>
          <w:szCs w:val="21"/>
        </w:rPr>
        <w:t>年</w:t>
      </w:r>
      <w:r>
        <w:rPr>
          <w:rFonts w:ascii="Times New Roman" w:hAnsi="Times New Roman"/>
          <w:bCs/>
          <w:szCs w:val="21"/>
        </w:rPr>
        <w:t>1</w:t>
      </w:r>
      <w:r>
        <w:rPr>
          <w:rFonts w:hint="eastAsia" w:ascii="Times New Roman" w:hAnsi="Times New Roman"/>
          <w:bCs/>
          <w:szCs w:val="21"/>
        </w:rPr>
        <w:t>月</w:t>
      </w:r>
    </w:p>
    <w:p>
      <w:pPr>
        <w:spacing w:line="360" w:lineRule="exact"/>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sectPr>
          <w:pgSz w:w="11906" w:h="16838"/>
          <w:pgMar w:top="1440" w:right="1797" w:bottom="1440" w:left="1797" w:header="851" w:footer="992" w:gutter="0"/>
          <w:cols w:space="720" w:num="1"/>
          <w:docGrid w:type="lines" w:linePitch="312" w:charSpace="0"/>
        </w:sectPr>
      </w:pPr>
    </w:p>
    <w:tbl>
      <w:tblPr>
        <w:tblStyle w:val="10"/>
        <w:tblW w:w="147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49"/>
        <w:gridCol w:w="2671"/>
        <w:gridCol w:w="5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6149"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sz w:val="30"/>
                <w:szCs w:val="30"/>
              </w:rPr>
            </w:pPr>
            <w:r>
              <w:rPr>
                <w:rFonts w:hint="eastAsia" w:ascii="Times New Roman" w:hAnsi="Times New Roman" w:eastAsia="楷体_GB2312"/>
                <w:b/>
                <w:sz w:val="30"/>
                <w:szCs w:val="30"/>
              </w:rPr>
              <w:t>记录表格</w:t>
            </w:r>
          </w:p>
        </w:tc>
        <w:tc>
          <w:tcPr>
            <w:tcW w:w="8639"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6149" w:type="dxa"/>
            <w:vMerge w:val="restart"/>
            <w:tcBorders>
              <w:top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b/>
                <w:sz w:val="30"/>
                <w:szCs w:val="30"/>
              </w:rPr>
            </w:pPr>
            <w:r>
              <w:rPr>
                <w:rFonts w:hint="eastAsia" w:ascii="Times New Roman" w:hAnsi="Times New Roman" w:eastAsia="楷体_GB2312"/>
                <w:b/>
                <w:sz w:val="30"/>
                <w:szCs w:val="30"/>
              </w:rPr>
              <w:t>能力验证计结果回报表（定量）</w:t>
            </w:r>
          </w:p>
        </w:tc>
        <w:tc>
          <w:tcPr>
            <w:tcW w:w="26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596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jc w:val="center"/>
        </w:trPr>
        <w:tc>
          <w:tcPr>
            <w:tcW w:w="6149"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67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596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jc w:val="center"/>
        <w:rPr>
          <w:rFonts w:ascii="Times New Roman" w:hAnsi="Times New Roman"/>
          <w:b/>
          <w:sz w:val="30"/>
          <w:szCs w:val="30"/>
        </w:rPr>
      </w:pPr>
    </w:p>
    <w:p>
      <w:pPr>
        <w:jc w:val="center"/>
        <w:rPr>
          <w:rFonts w:ascii="Times New Roman" w:hAnsi="Times New Roman"/>
          <w:b/>
          <w:sz w:val="30"/>
          <w:szCs w:val="30"/>
        </w:rPr>
      </w:pPr>
      <w:r>
        <w:rPr>
          <w:rFonts w:hint="eastAsia" w:ascii="Times New Roman" w:hAnsi="Times New Roman"/>
          <w:b/>
          <w:sz w:val="30"/>
          <w:szCs w:val="30"/>
        </w:rPr>
        <w:t>湖北省</w:t>
      </w:r>
      <w:r>
        <w:rPr>
          <w:rFonts w:hint="eastAsia" w:ascii="Times New Roman" w:hAnsi="Times New Roman"/>
          <w:b/>
          <w:bCs/>
          <w:kern w:val="0"/>
          <w:sz w:val="28"/>
          <w:szCs w:val="28"/>
        </w:rPr>
        <w:t>临床检验中心</w:t>
      </w:r>
      <w:r>
        <w:rPr>
          <w:rFonts w:hint="eastAsia" w:ascii="Times New Roman" w:hAnsi="Times New Roman"/>
          <w:b/>
          <w:sz w:val="30"/>
          <w:szCs w:val="30"/>
        </w:rPr>
        <w:t>脑脊液生化检测能力验证结果回报表</w:t>
      </w:r>
      <w:r>
        <w:rPr>
          <w:rFonts w:hint="eastAsia" w:ascii="Times New Roman" w:hAnsi="Times New Roman"/>
          <w:b/>
          <w:bCs/>
          <w:sz w:val="28"/>
          <w:szCs w:val="28"/>
        </w:rPr>
        <w:t>（</w:t>
      </w:r>
      <w:r>
        <w:rPr>
          <w:rFonts w:ascii="Times New Roman" w:hAnsi="Times New Roman"/>
          <w:b/>
          <w:bCs/>
          <w:sz w:val="28"/>
          <w:szCs w:val="28"/>
        </w:rPr>
        <w:t>2018</w:t>
      </w:r>
      <w:r>
        <w:rPr>
          <w:rFonts w:hint="eastAsia" w:ascii="Times New Roman" w:hAnsi="Times New Roman"/>
          <w:b/>
          <w:bCs/>
          <w:sz w:val="28"/>
          <w:szCs w:val="28"/>
        </w:rPr>
        <w:t>年度）</w:t>
      </w:r>
    </w:p>
    <w:p>
      <w:pPr>
        <w:spacing w:line="360" w:lineRule="auto"/>
        <w:rPr>
          <w:rFonts w:ascii="Times New Roman" w:hAnsi="Times New Roman"/>
          <w:sz w:val="24"/>
          <w:u w:val="single"/>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单位名称：</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实验室名称：</w:t>
      </w:r>
      <w:r>
        <w:rPr>
          <w:rFonts w:ascii="Times New Roman" w:hAnsi="Times New Roman"/>
          <w:bCs/>
          <w:color w:val="000000"/>
          <w:sz w:val="24"/>
          <w:u w:val="single"/>
        </w:rPr>
        <w:t xml:space="preserve">         </w:t>
      </w:r>
      <w:r>
        <w:rPr>
          <w:rFonts w:hint="eastAsia" w:ascii="Times New Roman" w:hAnsi="Times New Roman"/>
          <w:sz w:val="24"/>
        </w:rPr>
        <w:t>测定日期：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p>
      <w:pPr>
        <w:spacing w:line="360" w:lineRule="auto"/>
        <w:rPr>
          <w:rFonts w:ascii="Times New Roman" w:hAnsi="Times New Roman"/>
        </w:rPr>
      </w:pPr>
    </w:p>
    <w:tbl>
      <w:tblPr>
        <w:tblStyle w:val="10"/>
        <w:tblW w:w="14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126"/>
        <w:gridCol w:w="887"/>
        <w:gridCol w:w="1210"/>
        <w:gridCol w:w="1112"/>
        <w:gridCol w:w="1346"/>
        <w:gridCol w:w="1346"/>
        <w:gridCol w:w="1346"/>
        <w:gridCol w:w="1346"/>
        <w:gridCol w:w="1346"/>
        <w:gridCol w:w="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blHeader/>
        </w:trPr>
        <w:tc>
          <w:tcPr>
            <w:tcW w:w="2383" w:type="dxa"/>
            <w:vMerge w:val="restart"/>
            <w:vAlign w:val="center"/>
          </w:tcPr>
          <w:p>
            <w:pPr>
              <w:jc w:val="center"/>
              <w:rPr>
                <w:rFonts w:ascii="Times New Roman" w:hAnsi="Times New Roman"/>
                <w:szCs w:val="21"/>
              </w:rPr>
            </w:pPr>
            <w:r>
              <w:rPr>
                <w:rFonts w:hint="eastAsia" w:ascii="Times New Roman" w:hAnsi="Times New Roman"/>
                <w:szCs w:val="21"/>
              </w:rPr>
              <w:t>项目名称</w:t>
            </w:r>
          </w:p>
        </w:tc>
        <w:tc>
          <w:tcPr>
            <w:tcW w:w="1126" w:type="dxa"/>
            <w:vMerge w:val="restart"/>
            <w:vAlign w:val="center"/>
          </w:tcPr>
          <w:p>
            <w:pPr>
              <w:jc w:val="center"/>
              <w:rPr>
                <w:rFonts w:ascii="Times New Roman" w:hAnsi="Times New Roman"/>
                <w:szCs w:val="21"/>
              </w:rPr>
            </w:pPr>
            <w:r>
              <w:rPr>
                <w:rFonts w:hint="eastAsia" w:ascii="Times New Roman" w:hAnsi="Times New Roman"/>
                <w:szCs w:val="21"/>
              </w:rPr>
              <w:t>报告单位</w:t>
            </w:r>
          </w:p>
        </w:tc>
        <w:tc>
          <w:tcPr>
            <w:tcW w:w="5901" w:type="dxa"/>
            <w:gridSpan w:val="5"/>
            <w:vAlign w:val="center"/>
          </w:tcPr>
          <w:p>
            <w:pPr>
              <w:jc w:val="center"/>
              <w:rPr>
                <w:rFonts w:ascii="Times New Roman" w:hAnsi="Times New Roman"/>
                <w:szCs w:val="21"/>
              </w:rPr>
            </w:pPr>
            <w:r>
              <w:rPr>
                <w:rFonts w:hint="eastAsia" w:ascii="Times New Roman" w:hAnsi="Times New Roman"/>
                <w:szCs w:val="21"/>
              </w:rPr>
              <w:t>测定结果</w:t>
            </w:r>
          </w:p>
        </w:tc>
        <w:tc>
          <w:tcPr>
            <w:tcW w:w="5378" w:type="dxa"/>
            <w:gridSpan w:val="4"/>
            <w:vAlign w:val="center"/>
          </w:tcPr>
          <w:p>
            <w:pPr>
              <w:jc w:val="center"/>
              <w:rPr>
                <w:rFonts w:ascii="Times New Roman" w:hAnsi="Times New Roman"/>
                <w:szCs w:val="21"/>
              </w:rPr>
            </w:pPr>
            <w:r>
              <w:rPr>
                <w:rFonts w:hint="eastAsia" w:ascii="Times New Roman" w:hAnsi="Times New Roman"/>
                <w:szCs w:val="21"/>
              </w:rPr>
              <w:t>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blHeader/>
        </w:trPr>
        <w:tc>
          <w:tcPr>
            <w:tcW w:w="2383" w:type="dxa"/>
            <w:vMerge w:val="continue"/>
            <w:vAlign w:val="center"/>
          </w:tcPr>
          <w:p>
            <w:pPr>
              <w:jc w:val="center"/>
              <w:rPr>
                <w:rFonts w:ascii="Times New Roman" w:hAnsi="Times New Roman"/>
                <w:szCs w:val="21"/>
              </w:rPr>
            </w:pPr>
          </w:p>
        </w:tc>
        <w:tc>
          <w:tcPr>
            <w:tcW w:w="1126" w:type="dxa"/>
            <w:vMerge w:val="continue"/>
            <w:vAlign w:val="center"/>
          </w:tcPr>
          <w:p>
            <w:pPr>
              <w:jc w:val="center"/>
              <w:rPr>
                <w:rFonts w:ascii="Times New Roman" w:hAnsi="Times New Roman"/>
                <w:szCs w:val="21"/>
              </w:rPr>
            </w:pPr>
          </w:p>
        </w:tc>
        <w:tc>
          <w:tcPr>
            <w:tcW w:w="887" w:type="dxa"/>
            <w:vAlign w:val="center"/>
          </w:tcPr>
          <w:p>
            <w:pPr>
              <w:jc w:val="center"/>
              <w:rPr>
                <w:rFonts w:ascii="Times New Roman" w:hAnsi="Times New Roman"/>
                <w:szCs w:val="21"/>
              </w:rPr>
            </w:pPr>
            <w:r>
              <w:rPr>
                <w:rFonts w:ascii="Times New Roman" w:hAnsi="Times New Roman"/>
                <w:szCs w:val="21"/>
              </w:rPr>
              <w:t>201811</w:t>
            </w:r>
          </w:p>
        </w:tc>
        <w:tc>
          <w:tcPr>
            <w:tcW w:w="1210" w:type="dxa"/>
            <w:vAlign w:val="center"/>
          </w:tcPr>
          <w:p>
            <w:pPr>
              <w:jc w:val="center"/>
              <w:rPr>
                <w:rFonts w:ascii="Times New Roman" w:hAnsi="Times New Roman"/>
                <w:szCs w:val="21"/>
              </w:rPr>
            </w:pPr>
            <w:r>
              <w:rPr>
                <w:rFonts w:ascii="Times New Roman" w:hAnsi="Times New Roman"/>
                <w:szCs w:val="21"/>
              </w:rPr>
              <w:t>201812</w:t>
            </w:r>
          </w:p>
        </w:tc>
        <w:tc>
          <w:tcPr>
            <w:tcW w:w="1112" w:type="dxa"/>
            <w:vAlign w:val="center"/>
          </w:tcPr>
          <w:p>
            <w:pPr>
              <w:jc w:val="center"/>
              <w:rPr>
                <w:rFonts w:ascii="Times New Roman" w:hAnsi="Times New Roman"/>
                <w:szCs w:val="21"/>
              </w:rPr>
            </w:pPr>
            <w:r>
              <w:rPr>
                <w:rFonts w:ascii="Times New Roman" w:hAnsi="Times New Roman"/>
                <w:szCs w:val="21"/>
              </w:rPr>
              <w:t>201813</w:t>
            </w:r>
          </w:p>
        </w:tc>
        <w:tc>
          <w:tcPr>
            <w:tcW w:w="1346" w:type="dxa"/>
            <w:vAlign w:val="center"/>
          </w:tcPr>
          <w:p>
            <w:pPr>
              <w:jc w:val="center"/>
              <w:rPr>
                <w:rFonts w:ascii="Times New Roman" w:hAnsi="Times New Roman"/>
                <w:szCs w:val="21"/>
              </w:rPr>
            </w:pPr>
            <w:r>
              <w:rPr>
                <w:rFonts w:ascii="Times New Roman" w:hAnsi="Times New Roman"/>
                <w:szCs w:val="21"/>
              </w:rPr>
              <w:t>201814</w:t>
            </w:r>
          </w:p>
        </w:tc>
        <w:tc>
          <w:tcPr>
            <w:tcW w:w="1346" w:type="dxa"/>
            <w:vAlign w:val="center"/>
          </w:tcPr>
          <w:p>
            <w:pPr>
              <w:jc w:val="center"/>
              <w:rPr>
                <w:rFonts w:ascii="Times New Roman" w:hAnsi="Times New Roman"/>
                <w:szCs w:val="21"/>
              </w:rPr>
            </w:pPr>
            <w:r>
              <w:rPr>
                <w:rFonts w:ascii="Times New Roman" w:hAnsi="Times New Roman"/>
                <w:szCs w:val="21"/>
              </w:rPr>
              <w:t>201815</w:t>
            </w:r>
          </w:p>
        </w:tc>
        <w:tc>
          <w:tcPr>
            <w:tcW w:w="1346" w:type="dxa"/>
            <w:vAlign w:val="center"/>
          </w:tcPr>
          <w:p>
            <w:pPr>
              <w:jc w:val="center"/>
              <w:rPr>
                <w:rFonts w:ascii="Times New Roman" w:hAnsi="Times New Roman"/>
                <w:szCs w:val="21"/>
              </w:rPr>
            </w:pPr>
            <w:r>
              <w:rPr>
                <w:rFonts w:hint="eastAsia" w:ascii="Times New Roman" w:hAnsi="Times New Roman"/>
                <w:szCs w:val="21"/>
              </w:rPr>
              <w:t>方法</w:t>
            </w:r>
          </w:p>
        </w:tc>
        <w:tc>
          <w:tcPr>
            <w:tcW w:w="1346" w:type="dxa"/>
            <w:vAlign w:val="center"/>
          </w:tcPr>
          <w:p>
            <w:pPr>
              <w:jc w:val="center"/>
              <w:rPr>
                <w:rFonts w:ascii="Times New Roman" w:hAnsi="Times New Roman"/>
                <w:szCs w:val="21"/>
              </w:rPr>
            </w:pPr>
            <w:r>
              <w:rPr>
                <w:rFonts w:hint="eastAsia" w:ascii="Times New Roman" w:hAnsi="Times New Roman"/>
                <w:szCs w:val="21"/>
              </w:rPr>
              <w:t>仪器</w:t>
            </w:r>
          </w:p>
        </w:tc>
        <w:tc>
          <w:tcPr>
            <w:tcW w:w="1346" w:type="dxa"/>
            <w:vAlign w:val="center"/>
          </w:tcPr>
          <w:p>
            <w:pPr>
              <w:jc w:val="center"/>
              <w:rPr>
                <w:rFonts w:ascii="Times New Roman" w:hAnsi="Times New Roman"/>
                <w:szCs w:val="21"/>
              </w:rPr>
            </w:pPr>
            <w:r>
              <w:rPr>
                <w:rFonts w:hint="eastAsia" w:ascii="Times New Roman" w:hAnsi="Times New Roman"/>
                <w:szCs w:val="21"/>
              </w:rPr>
              <w:t>试剂</w:t>
            </w:r>
          </w:p>
        </w:tc>
        <w:tc>
          <w:tcPr>
            <w:tcW w:w="1340" w:type="dxa"/>
            <w:vAlign w:val="center"/>
          </w:tcPr>
          <w:p>
            <w:pPr>
              <w:jc w:val="center"/>
              <w:rPr>
                <w:rFonts w:ascii="Times New Roman" w:hAnsi="Times New Roman"/>
                <w:szCs w:val="21"/>
              </w:rPr>
            </w:pPr>
            <w:r>
              <w:rPr>
                <w:rFonts w:hint="eastAsia" w:ascii="Times New Roman" w:hAnsi="Times New Roman"/>
                <w:szCs w:val="21"/>
              </w:rPr>
              <w:t>校准物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2383" w:type="dxa"/>
            <w:vAlign w:val="center"/>
          </w:tcPr>
          <w:p>
            <w:pPr>
              <w:spacing w:line="300" w:lineRule="auto"/>
              <w:rPr>
                <w:rFonts w:ascii="Times New Roman" w:hAnsi="Times New Roman"/>
                <w:sz w:val="24"/>
                <w:szCs w:val="24"/>
              </w:rPr>
            </w:pPr>
            <w:r>
              <w:rPr>
                <w:rFonts w:hint="eastAsia" w:ascii="Times New Roman" w:hAnsi="Times New Roman"/>
                <w:sz w:val="24"/>
                <w:szCs w:val="24"/>
              </w:rPr>
              <w:t>白蛋白</w:t>
            </w:r>
            <w:r>
              <w:rPr>
                <w:rFonts w:ascii="Times New Roman" w:hAnsi="Times New Roman"/>
                <w:bCs/>
                <w:color w:val="000000"/>
                <w:sz w:val="24"/>
                <w:szCs w:val="24"/>
              </w:rPr>
              <w:t>(Alb)</w:t>
            </w:r>
          </w:p>
        </w:tc>
        <w:tc>
          <w:tcPr>
            <w:tcW w:w="1126" w:type="dxa"/>
            <w:vAlign w:val="center"/>
          </w:tcPr>
          <w:p>
            <w:pPr>
              <w:rPr>
                <w:rFonts w:ascii="Times New Roman" w:hAnsi="Times New Roman"/>
                <w:sz w:val="24"/>
                <w:szCs w:val="24"/>
              </w:rPr>
            </w:pPr>
            <w:r>
              <w:rPr>
                <w:rFonts w:ascii="Times New Roman" w:hAnsi="Times New Roman"/>
                <w:sz w:val="24"/>
                <w:szCs w:val="24"/>
              </w:rPr>
              <w:t>g/L</w:t>
            </w:r>
          </w:p>
        </w:tc>
        <w:tc>
          <w:tcPr>
            <w:tcW w:w="887" w:type="dxa"/>
            <w:vAlign w:val="center"/>
          </w:tcPr>
          <w:p>
            <w:pPr>
              <w:jc w:val="center"/>
              <w:rPr>
                <w:rFonts w:ascii="Times New Roman" w:hAnsi="Times New Roman"/>
                <w:sz w:val="24"/>
                <w:szCs w:val="24"/>
              </w:rPr>
            </w:pPr>
          </w:p>
        </w:tc>
        <w:tc>
          <w:tcPr>
            <w:tcW w:w="1210" w:type="dxa"/>
            <w:vAlign w:val="center"/>
          </w:tcPr>
          <w:p>
            <w:pPr>
              <w:jc w:val="center"/>
              <w:rPr>
                <w:rFonts w:ascii="Times New Roman" w:hAnsi="Times New Roman"/>
                <w:sz w:val="24"/>
                <w:szCs w:val="24"/>
              </w:rPr>
            </w:pPr>
          </w:p>
        </w:tc>
        <w:tc>
          <w:tcPr>
            <w:tcW w:w="1112"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0"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2383" w:type="dxa"/>
            <w:vAlign w:val="center"/>
          </w:tcPr>
          <w:p>
            <w:pPr>
              <w:rPr>
                <w:rFonts w:ascii="Times New Roman" w:hAnsi="Times New Roman"/>
                <w:sz w:val="24"/>
                <w:szCs w:val="24"/>
              </w:rPr>
            </w:pPr>
            <w:r>
              <w:rPr>
                <w:rFonts w:hint="eastAsia" w:ascii="Times New Roman" w:hAnsi="Times New Roman"/>
                <w:sz w:val="24"/>
                <w:szCs w:val="24"/>
              </w:rPr>
              <w:t>总蛋白</w:t>
            </w:r>
            <w:r>
              <w:rPr>
                <w:rFonts w:ascii="Times New Roman" w:hAnsi="Times New Roman"/>
                <w:bCs/>
                <w:color w:val="000000"/>
                <w:sz w:val="24"/>
                <w:szCs w:val="24"/>
              </w:rPr>
              <w:t>(TP)</w:t>
            </w:r>
          </w:p>
        </w:tc>
        <w:tc>
          <w:tcPr>
            <w:tcW w:w="1126" w:type="dxa"/>
            <w:vAlign w:val="center"/>
          </w:tcPr>
          <w:p>
            <w:pPr>
              <w:rPr>
                <w:rFonts w:ascii="Times New Roman" w:hAnsi="Times New Roman"/>
                <w:sz w:val="24"/>
                <w:szCs w:val="24"/>
              </w:rPr>
            </w:pPr>
            <w:r>
              <w:rPr>
                <w:rFonts w:ascii="Times New Roman" w:hAnsi="Times New Roman"/>
                <w:sz w:val="24"/>
                <w:szCs w:val="24"/>
              </w:rPr>
              <w:t>g/L</w:t>
            </w:r>
          </w:p>
        </w:tc>
        <w:tc>
          <w:tcPr>
            <w:tcW w:w="887" w:type="dxa"/>
            <w:vAlign w:val="center"/>
          </w:tcPr>
          <w:p>
            <w:pPr>
              <w:jc w:val="center"/>
              <w:rPr>
                <w:rFonts w:ascii="Times New Roman" w:hAnsi="Times New Roman"/>
                <w:sz w:val="24"/>
                <w:szCs w:val="24"/>
              </w:rPr>
            </w:pPr>
          </w:p>
        </w:tc>
        <w:tc>
          <w:tcPr>
            <w:tcW w:w="1210" w:type="dxa"/>
            <w:vAlign w:val="center"/>
          </w:tcPr>
          <w:p>
            <w:pPr>
              <w:jc w:val="center"/>
              <w:rPr>
                <w:rFonts w:ascii="Times New Roman" w:hAnsi="Times New Roman"/>
                <w:sz w:val="24"/>
                <w:szCs w:val="24"/>
              </w:rPr>
            </w:pPr>
          </w:p>
        </w:tc>
        <w:tc>
          <w:tcPr>
            <w:tcW w:w="1112"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0"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2383" w:type="dxa"/>
            <w:vAlign w:val="center"/>
          </w:tcPr>
          <w:p>
            <w:pPr>
              <w:spacing w:line="300" w:lineRule="auto"/>
              <w:rPr>
                <w:rFonts w:ascii="Times New Roman" w:hAnsi="Times New Roman"/>
                <w:sz w:val="24"/>
                <w:szCs w:val="24"/>
              </w:rPr>
            </w:pPr>
            <w:r>
              <w:rPr>
                <w:rFonts w:hint="eastAsia" w:ascii="Times New Roman" w:hAnsi="Times New Roman"/>
                <w:sz w:val="24"/>
                <w:szCs w:val="24"/>
              </w:rPr>
              <w:t>氯化物</w:t>
            </w:r>
            <w:r>
              <w:rPr>
                <w:rFonts w:ascii="Times New Roman" w:hAnsi="Times New Roman"/>
                <w:bCs/>
                <w:color w:val="000000"/>
                <w:sz w:val="24"/>
                <w:szCs w:val="24"/>
              </w:rPr>
              <w:t>(Cl)</w:t>
            </w:r>
          </w:p>
        </w:tc>
        <w:tc>
          <w:tcPr>
            <w:tcW w:w="1126" w:type="dxa"/>
            <w:vAlign w:val="center"/>
          </w:tcPr>
          <w:p>
            <w:pPr>
              <w:rPr>
                <w:rFonts w:ascii="Times New Roman" w:hAnsi="Times New Roman"/>
                <w:sz w:val="24"/>
                <w:szCs w:val="24"/>
              </w:rPr>
            </w:pPr>
            <w:r>
              <w:rPr>
                <w:rFonts w:ascii="Times New Roman" w:hAnsi="Times New Roman"/>
                <w:sz w:val="24"/>
                <w:szCs w:val="24"/>
              </w:rPr>
              <w:t>mmol/L</w:t>
            </w:r>
          </w:p>
        </w:tc>
        <w:tc>
          <w:tcPr>
            <w:tcW w:w="887" w:type="dxa"/>
            <w:vAlign w:val="center"/>
          </w:tcPr>
          <w:p>
            <w:pPr>
              <w:jc w:val="center"/>
              <w:rPr>
                <w:rFonts w:ascii="Times New Roman" w:hAnsi="Times New Roman"/>
                <w:sz w:val="24"/>
                <w:szCs w:val="24"/>
              </w:rPr>
            </w:pPr>
          </w:p>
        </w:tc>
        <w:tc>
          <w:tcPr>
            <w:tcW w:w="1210" w:type="dxa"/>
            <w:vAlign w:val="center"/>
          </w:tcPr>
          <w:p>
            <w:pPr>
              <w:jc w:val="center"/>
              <w:rPr>
                <w:rFonts w:ascii="Times New Roman" w:hAnsi="Times New Roman"/>
                <w:sz w:val="24"/>
                <w:szCs w:val="24"/>
              </w:rPr>
            </w:pPr>
          </w:p>
        </w:tc>
        <w:tc>
          <w:tcPr>
            <w:tcW w:w="1112"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0"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2383" w:type="dxa"/>
            <w:vAlign w:val="center"/>
          </w:tcPr>
          <w:p>
            <w:pPr>
              <w:rPr>
                <w:rFonts w:ascii="Times New Roman" w:hAnsi="Times New Roman"/>
                <w:sz w:val="24"/>
                <w:szCs w:val="24"/>
              </w:rPr>
            </w:pPr>
            <w:r>
              <w:rPr>
                <w:rFonts w:hint="eastAsia" w:ascii="Times New Roman" w:hAnsi="Times New Roman"/>
                <w:sz w:val="24"/>
                <w:szCs w:val="24"/>
              </w:rPr>
              <w:t>葡萄糖</w:t>
            </w:r>
            <w:r>
              <w:rPr>
                <w:rFonts w:ascii="Times New Roman" w:hAnsi="Times New Roman"/>
                <w:bCs/>
                <w:color w:val="000000"/>
                <w:sz w:val="24"/>
                <w:szCs w:val="24"/>
              </w:rPr>
              <w:t>(Glu)</w:t>
            </w:r>
          </w:p>
        </w:tc>
        <w:tc>
          <w:tcPr>
            <w:tcW w:w="1126" w:type="dxa"/>
            <w:vAlign w:val="center"/>
          </w:tcPr>
          <w:p>
            <w:pPr>
              <w:rPr>
                <w:rFonts w:ascii="Times New Roman" w:hAnsi="Times New Roman"/>
                <w:sz w:val="24"/>
                <w:szCs w:val="24"/>
              </w:rPr>
            </w:pPr>
            <w:r>
              <w:rPr>
                <w:rFonts w:ascii="Times New Roman" w:hAnsi="Times New Roman"/>
                <w:sz w:val="24"/>
                <w:szCs w:val="24"/>
              </w:rPr>
              <w:t>mmol/L</w:t>
            </w:r>
          </w:p>
        </w:tc>
        <w:tc>
          <w:tcPr>
            <w:tcW w:w="887" w:type="dxa"/>
            <w:vAlign w:val="center"/>
          </w:tcPr>
          <w:p>
            <w:pPr>
              <w:jc w:val="center"/>
              <w:rPr>
                <w:rFonts w:ascii="Times New Roman" w:hAnsi="Times New Roman"/>
                <w:sz w:val="24"/>
                <w:szCs w:val="24"/>
              </w:rPr>
            </w:pPr>
          </w:p>
        </w:tc>
        <w:tc>
          <w:tcPr>
            <w:tcW w:w="1210" w:type="dxa"/>
            <w:vAlign w:val="center"/>
          </w:tcPr>
          <w:p>
            <w:pPr>
              <w:jc w:val="center"/>
              <w:rPr>
                <w:rFonts w:ascii="Times New Roman" w:hAnsi="Times New Roman"/>
                <w:sz w:val="24"/>
                <w:szCs w:val="24"/>
              </w:rPr>
            </w:pPr>
          </w:p>
        </w:tc>
        <w:tc>
          <w:tcPr>
            <w:tcW w:w="1112"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0"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2383" w:type="dxa"/>
            <w:vAlign w:val="center"/>
          </w:tcPr>
          <w:p>
            <w:pPr>
              <w:rPr>
                <w:rFonts w:ascii="Times New Roman" w:hAnsi="Times New Roman"/>
              </w:rPr>
            </w:pPr>
            <w:r>
              <w:rPr>
                <w:rFonts w:hint="eastAsia" w:ascii="Times New Roman" w:hAnsi="Times New Roman"/>
                <w:sz w:val="24"/>
                <w:szCs w:val="24"/>
              </w:rPr>
              <w:t>乳酸脱氢酶</w:t>
            </w:r>
            <w:r>
              <w:rPr>
                <w:rFonts w:ascii="Times New Roman" w:hAnsi="Times New Roman"/>
                <w:bCs/>
                <w:color w:val="000000"/>
                <w:sz w:val="24"/>
                <w:szCs w:val="24"/>
              </w:rPr>
              <w:t>(LDH)</w:t>
            </w:r>
          </w:p>
        </w:tc>
        <w:tc>
          <w:tcPr>
            <w:tcW w:w="1126" w:type="dxa"/>
            <w:vAlign w:val="center"/>
          </w:tcPr>
          <w:p>
            <w:pPr>
              <w:rPr>
                <w:rFonts w:ascii="Times New Roman" w:hAnsi="Times New Roman"/>
                <w:sz w:val="24"/>
                <w:szCs w:val="24"/>
              </w:rPr>
            </w:pPr>
            <w:r>
              <w:rPr>
                <w:rFonts w:ascii="Times New Roman" w:hAnsi="Times New Roman"/>
                <w:sz w:val="24"/>
                <w:szCs w:val="24"/>
              </w:rPr>
              <w:t>U/L</w:t>
            </w:r>
          </w:p>
        </w:tc>
        <w:tc>
          <w:tcPr>
            <w:tcW w:w="887" w:type="dxa"/>
            <w:vAlign w:val="center"/>
          </w:tcPr>
          <w:p>
            <w:pPr>
              <w:rPr>
                <w:rFonts w:ascii="Times New Roman" w:hAnsi="Times New Roman"/>
                <w:sz w:val="24"/>
                <w:szCs w:val="24"/>
              </w:rPr>
            </w:pPr>
          </w:p>
        </w:tc>
        <w:tc>
          <w:tcPr>
            <w:tcW w:w="1210" w:type="dxa"/>
            <w:vAlign w:val="center"/>
          </w:tcPr>
          <w:p>
            <w:pPr>
              <w:jc w:val="center"/>
              <w:rPr>
                <w:rFonts w:ascii="Times New Roman" w:hAnsi="Times New Roman"/>
                <w:sz w:val="24"/>
                <w:szCs w:val="24"/>
              </w:rPr>
            </w:pPr>
          </w:p>
        </w:tc>
        <w:tc>
          <w:tcPr>
            <w:tcW w:w="1112"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0"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2383" w:type="dxa"/>
            <w:vAlign w:val="center"/>
          </w:tcPr>
          <w:p>
            <w:pPr>
              <w:spacing w:line="300" w:lineRule="auto"/>
              <w:rPr>
                <w:rFonts w:ascii="Times New Roman" w:hAnsi="Times New Roman"/>
                <w:sz w:val="24"/>
                <w:szCs w:val="24"/>
              </w:rPr>
            </w:pPr>
            <w:r>
              <w:rPr>
                <w:rFonts w:hint="eastAsia" w:ascii="Times New Roman" w:hAnsi="Times New Roman"/>
                <w:sz w:val="24"/>
                <w:szCs w:val="24"/>
              </w:rPr>
              <w:t>乳酸</w:t>
            </w:r>
            <w:r>
              <w:rPr>
                <w:rFonts w:ascii="Times New Roman" w:hAnsi="Times New Roman"/>
                <w:bCs/>
                <w:color w:val="000000"/>
                <w:sz w:val="24"/>
                <w:szCs w:val="24"/>
              </w:rPr>
              <w:t>(lactate)</w:t>
            </w:r>
          </w:p>
        </w:tc>
        <w:tc>
          <w:tcPr>
            <w:tcW w:w="1126" w:type="dxa"/>
            <w:vAlign w:val="center"/>
          </w:tcPr>
          <w:p>
            <w:pPr>
              <w:rPr>
                <w:rFonts w:ascii="Times New Roman" w:hAnsi="Times New Roman"/>
                <w:sz w:val="24"/>
                <w:szCs w:val="24"/>
              </w:rPr>
            </w:pPr>
            <w:r>
              <w:rPr>
                <w:rFonts w:ascii="Times New Roman" w:hAnsi="Times New Roman"/>
                <w:sz w:val="24"/>
                <w:szCs w:val="24"/>
              </w:rPr>
              <w:t>mmol/L</w:t>
            </w:r>
          </w:p>
        </w:tc>
        <w:tc>
          <w:tcPr>
            <w:tcW w:w="887" w:type="dxa"/>
            <w:vAlign w:val="center"/>
          </w:tcPr>
          <w:p>
            <w:pPr>
              <w:rPr>
                <w:rFonts w:ascii="Times New Roman" w:hAnsi="Times New Roman"/>
              </w:rPr>
            </w:pPr>
          </w:p>
        </w:tc>
        <w:tc>
          <w:tcPr>
            <w:tcW w:w="1210" w:type="dxa"/>
            <w:vAlign w:val="center"/>
          </w:tcPr>
          <w:p>
            <w:pPr>
              <w:jc w:val="center"/>
              <w:rPr>
                <w:rFonts w:ascii="Times New Roman" w:hAnsi="Times New Roman"/>
                <w:sz w:val="24"/>
                <w:szCs w:val="24"/>
              </w:rPr>
            </w:pPr>
          </w:p>
        </w:tc>
        <w:tc>
          <w:tcPr>
            <w:tcW w:w="1112"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0"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2383" w:type="dxa"/>
            <w:vAlign w:val="center"/>
          </w:tcPr>
          <w:p>
            <w:pPr>
              <w:spacing w:line="300" w:lineRule="auto"/>
              <w:rPr>
                <w:rFonts w:ascii="Times New Roman" w:hAnsi="Times New Roman"/>
                <w:sz w:val="24"/>
                <w:szCs w:val="24"/>
              </w:rPr>
            </w:pPr>
            <w:r>
              <w:rPr>
                <w:rFonts w:hint="eastAsia" w:ascii="Times New Roman" w:hAnsi="Times New Roman"/>
                <w:szCs w:val="21"/>
              </w:rPr>
              <w:t>免疫球蛋白</w:t>
            </w:r>
            <w:r>
              <w:rPr>
                <w:rFonts w:ascii="Times New Roman" w:hAnsi="Times New Roman"/>
                <w:bCs/>
                <w:color w:val="000000"/>
                <w:sz w:val="24"/>
                <w:szCs w:val="24"/>
              </w:rPr>
              <w:t>A</w:t>
            </w:r>
            <w:r>
              <w:rPr>
                <w:rFonts w:ascii="Times New Roman" w:hAnsi="Times New Roman"/>
                <w:sz w:val="24"/>
                <w:szCs w:val="24"/>
              </w:rPr>
              <w:t xml:space="preserve"> </w:t>
            </w:r>
            <w:r>
              <w:rPr>
                <w:rFonts w:hint="eastAsia" w:ascii="Times New Roman" w:hAnsi="Times New Roman"/>
                <w:sz w:val="24"/>
                <w:szCs w:val="24"/>
              </w:rPr>
              <w:t>（</w:t>
            </w:r>
            <w:r>
              <w:rPr>
                <w:rFonts w:ascii="Times New Roman" w:hAnsi="Times New Roman"/>
                <w:sz w:val="24"/>
                <w:szCs w:val="24"/>
              </w:rPr>
              <w:t>IgA</w:t>
            </w:r>
            <w:r>
              <w:rPr>
                <w:rFonts w:hint="eastAsia" w:ascii="Times New Roman" w:hAnsi="Times New Roman"/>
                <w:sz w:val="24"/>
                <w:szCs w:val="24"/>
              </w:rPr>
              <w:t>）</w:t>
            </w:r>
          </w:p>
        </w:tc>
        <w:tc>
          <w:tcPr>
            <w:tcW w:w="1126" w:type="dxa"/>
            <w:vAlign w:val="center"/>
          </w:tcPr>
          <w:p>
            <w:pPr>
              <w:rPr>
                <w:rFonts w:ascii="Times New Roman" w:hAnsi="Times New Roman"/>
                <w:sz w:val="24"/>
                <w:szCs w:val="24"/>
              </w:rPr>
            </w:pPr>
            <w:r>
              <w:rPr>
                <w:rFonts w:ascii="Times New Roman" w:hAnsi="Times New Roman"/>
                <w:sz w:val="24"/>
                <w:szCs w:val="24"/>
              </w:rPr>
              <w:t>mg/L</w:t>
            </w:r>
          </w:p>
        </w:tc>
        <w:tc>
          <w:tcPr>
            <w:tcW w:w="887" w:type="dxa"/>
            <w:vAlign w:val="center"/>
          </w:tcPr>
          <w:p>
            <w:pPr>
              <w:spacing w:line="300" w:lineRule="auto"/>
              <w:jc w:val="center"/>
              <w:rPr>
                <w:rFonts w:ascii="Times New Roman" w:hAnsi="Times New Roman"/>
                <w:sz w:val="24"/>
                <w:szCs w:val="24"/>
              </w:rPr>
            </w:pPr>
          </w:p>
        </w:tc>
        <w:tc>
          <w:tcPr>
            <w:tcW w:w="1210" w:type="dxa"/>
            <w:vAlign w:val="center"/>
          </w:tcPr>
          <w:p>
            <w:pPr>
              <w:jc w:val="center"/>
              <w:rPr>
                <w:rFonts w:ascii="Times New Roman" w:hAnsi="Times New Roman"/>
                <w:sz w:val="24"/>
                <w:szCs w:val="24"/>
              </w:rPr>
            </w:pPr>
          </w:p>
        </w:tc>
        <w:tc>
          <w:tcPr>
            <w:tcW w:w="1112"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0"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2383" w:type="dxa"/>
            <w:vAlign w:val="center"/>
          </w:tcPr>
          <w:p>
            <w:pPr>
              <w:spacing w:line="300" w:lineRule="auto"/>
              <w:rPr>
                <w:rFonts w:ascii="Times New Roman" w:hAnsi="Times New Roman"/>
                <w:sz w:val="24"/>
                <w:szCs w:val="24"/>
              </w:rPr>
            </w:pPr>
            <w:r>
              <w:rPr>
                <w:rFonts w:hint="eastAsia" w:ascii="Times New Roman" w:hAnsi="Times New Roman"/>
                <w:szCs w:val="21"/>
              </w:rPr>
              <w:t>免疫球蛋白</w:t>
            </w:r>
            <w:r>
              <w:rPr>
                <w:rFonts w:ascii="Times New Roman" w:hAnsi="Times New Roman"/>
                <w:bCs/>
                <w:color w:val="000000"/>
                <w:sz w:val="24"/>
                <w:szCs w:val="24"/>
              </w:rPr>
              <w:t xml:space="preserve">G  </w:t>
            </w:r>
            <w:r>
              <w:rPr>
                <w:rFonts w:ascii="Times New Roman" w:hAnsi="Times New Roman"/>
                <w:sz w:val="24"/>
                <w:szCs w:val="24"/>
              </w:rPr>
              <w:t xml:space="preserve">(IgG) </w:t>
            </w:r>
          </w:p>
        </w:tc>
        <w:tc>
          <w:tcPr>
            <w:tcW w:w="1126" w:type="dxa"/>
            <w:vAlign w:val="center"/>
          </w:tcPr>
          <w:p>
            <w:pPr>
              <w:rPr>
                <w:rFonts w:ascii="Times New Roman" w:hAnsi="Times New Roman"/>
                <w:sz w:val="24"/>
                <w:szCs w:val="24"/>
              </w:rPr>
            </w:pPr>
            <w:r>
              <w:rPr>
                <w:rFonts w:ascii="Times New Roman" w:hAnsi="Times New Roman"/>
                <w:sz w:val="24"/>
                <w:szCs w:val="24"/>
              </w:rPr>
              <w:t>mg/L</w:t>
            </w:r>
          </w:p>
        </w:tc>
        <w:tc>
          <w:tcPr>
            <w:tcW w:w="887" w:type="dxa"/>
            <w:vAlign w:val="center"/>
          </w:tcPr>
          <w:p>
            <w:pPr>
              <w:jc w:val="center"/>
              <w:rPr>
                <w:rFonts w:ascii="Times New Roman" w:hAnsi="Times New Roman"/>
                <w:sz w:val="24"/>
                <w:szCs w:val="24"/>
              </w:rPr>
            </w:pPr>
          </w:p>
        </w:tc>
        <w:tc>
          <w:tcPr>
            <w:tcW w:w="1210" w:type="dxa"/>
            <w:vAlign w:val="center"/>
          </w:tcPr>
          <w:p>
            <w:pPr>
              <w:jc w:val="center"/>
              <w:rPr>
                <w:rFonts w:ascii="Times New Roman" w:hAnsi="Times New Roman"/>
                <w:sz w:val="24"/>
                <w:szCs w:val="24"/>
              </w:rPr>
            </w:pPr>
          </w:p>
        </w:tc>
        <w:tc>
          <w:tcPr>
            <w:tcW w:w="1112"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0" w:type="dxa"/>
            <w:vAlign w:val="center"/>
          </w:tcPr>
          <w:p>
            <w:pPr>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2383" w:type="dxa"/>
            <w:vAlign w:val="center"/>
          </w:tcPr>
          <w:p>
            <w:pPr>
              <w:spacing w:line="300" w:lineRule="auto"/>
              <w:rPr>
                <w:rFonts w:ascii="Times New Roman" w:hAnsi="Times New Roman"/>
                <w:sz w:val="24"/>
                <w:szCs w:val="24"/>
              </w:rPr>
            </w:pPr>
            <w:r>
              <w:rPr>
                <w:rFonts w:hint="eastAsia" w:ascii="Times New Roman" w:hAnsi="Times New Roman"/>
                <w:szCs w:val="21"/>
              </w:rPr>
              <w:t>免疫球蛋白</w:t>
            </w:r>
            <w:r>
              <w:rPr>
                <w:rFonts w:ascii="Times New Roman" w:hAnsi="Times New Roman"/>
                <w:bCs/>
                <w:color w:val="000000"/>
                <w:sz w:val="24"/>
                <w:szCs w:val="24"/>
              </w:rPr>
              <w:t>M</w:t>
            </w:r>
            <w:r>
              <w:rPr>
                <w:rFonts w:ascii="Times New Roman" w:hAnsi="Times New Roman"/>
                <w:sz w:val="24"/>
                <w:szCs w:val="24"/>
              </w:rPr>
              <w:t xml:space="preserve"> </w:t>
            </w:r>
            <w:r>
              <w:rPr>
                <w:rFonts w:hint="eastAsia" w:ascii="Times New Roman" w:hAnsi="Times New Roman"/>
                <w:sz w:val="24"/>
                <w:szCs w:val="24"/>
              </w:rPr>
              <w:t>（</w:t>
            </w:r>
            <w:r>
              <w:rPr>
                <w:rFonts w:ascii="Times New Roman" w:hAnsi="Times New Roman"/>
                <w:sz w:val="24"/>
                <w:szCs w:val="24"/>
              </w:rPr>
              <w:t>IgM</w:t>
            </w:r>
            <w:r>
              <w:rPr>
                <w:rFonts w:hint="eastAsia" w:ascii="Times New Roman" w:hAnsi="Times New Roman"/>
                <w:sz w:val="24"/>
                <w:szCs w:val="24"/>
              </w:rPr>
              <w:t>）</w:t>
            </w:r>
          </w:p>
        </w:tc>
        <w:tc>
          <w:tcPr>
            <w:tcW w:w="1126" w:type="dxa"/>
            <w:vAlign w:val="center"/>
          </w:tcPr>
          <w:p>
            <w:pPr>
              <w:rPr>
                <w:rFonts w:ascii="Times New Roman" w:hAnsi="Times New Roman"/>
                <w:sz w:val="24"/>
                <w:szCs w:val="24"/>
              </w:rPr>
            </w:pPr>
            <w:r>
              <w:rPr>
                <w:rFonts w:ascii="Times New Roman" w:hAnsi="Times New Roman"/>
                <w:sz w:val="24"/>
                <w:szCs w:val="24"/>
              </w:rPr>
              <w:t>mg/L</w:t>
            </w:r>
          </w:p>
        </w:tc>
        <w:tc>
          <w:tcPr>
            <w:tcW w:w="887" w:type="dxa"/>
            <w:vAlign w:val="center"/>
          </w:tcPr>
          <w:p>
            <w:pPr>
              <w:jc w:val="center"/>
              <w:rPr>
                <w:rFonts w:ascii="Times New Roman" w:hAnsi="Times New Roman"/>
                <w:sz w:val="24"/>
                <w:szCs w:val="24"/>
              </w:rPr>
            </w:pPr>
          </w:p>
        </w:tc>
        <w:tc>
          <w:tcPr>
            <w:tcW w:w="1210" w:type="dxa"/>
            <w:vAlign w:val="center"/>
          </w:tcPr>
          <w:p>
            <w:pPr>
              <w:jc w:val="center"/>
              <w:rPr>
                <w:rFonts w:ascii="Times New Roman" w:hAnsi="Times New Roman"/>
                <w:sz w:val="24"/>
                <w:szCs w:val="24"/>
              </w:rPr>
            </w:pPr>
          </w:p>
        </w:tc>
        <w:tc>
          <w:tcPr>
            <w:tcW w:w="1112"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6" w:type="dxa"/>
            <w:vAlign w:val="center"/>
          </w:tcPr>
          <w:p>
            <w:pPr>
              <w:jc w:val="center"/>
              <w:rPr>
                <w:rFonts w:ascii="Times New Roman" w:hAnsi="Times New Roman"/>
                <w:sz w:val="24"/>
                <w:szCs w:val="24"/>
              </w:rPr>
            </w:pPr>
          </w:p>
        </w:tc>
        <w:tc>
          <w:tcPr>
            <w:tcW w:w="1340" w:type="dxa"/>
            <w:vAlign w:val="center"/>
          </w:tcPr>
          <w:p>
            <w:pPr>
              <w:jc w:val="center"/>
              <w:rPr>
                <w:rFonts w:ascii="Times New Roman" w:hAnsi="Times New Roman"/>
                <w:sz w:val="24"/>
                <w:szCs w:val="24"/>
              </w:rPr>
            </w:pPr>
          </w:p>
        </w:tc>
      </w:tr>
    </w:tbl>
    <w:p>
      <w:pPr>
        <w:rPr>
          <w:rFonts w:ascii="Times New Roman" w:hAnsi="Times New Roman"/>
          <w:color w:val="000000"/>
        </w:rPr>
      </w:pPr>
    </w:p>
    <w:p>
      <w:pPr>
        <w:rPr>
          <w:rFonts w:ascii="Times New Roman" w:hAnsi="Times New Roman"/>
          <w:color w:val="000000"/>
          <w:u w:val="single"/>
        </w:rPr>
        <w:sectPr>
          <w:pgSz w:w="16840" w:h="11907" w:orient="landscape"/>
          <w:pgMar w:top="720" w:right="1134" w:bottom="720" w:left="1134" w:header="851" w:footer="992" w:gutter="0"/>
          <w:cols w:space="720" w:num="1"/>
          <w:docGrid w:type="lines" w:linePitch="312" w:charSpace="0"/>
        </w:sectPr>
      </w:pPr>
      <w:r>
        <w:rPr>
          <w:rFonts w:hint="eastAsia" w:ascii="Times New Roman" w:hAnsi="Times New Roman"/>
          <w:color w:val="000000"/>
        </w:rPr>
        <w:t>操作者签字：</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日期：</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联系电话：</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负责人签字：</w:t>
      </w:r>
      <w:r>
        <w:rPr>
          <w:rFonts w:ascii="Times New Roman" w:hAnsi="Times New Roman"/>
          <w:color w:val="000000"/>
          <w:u w:val="single"/>
        </w:rPr>
        <w:t xml:space="preserve">              </w:t>
      </w:r>
      <w:r>
        <w:rPr>
          <w:rFonts w:hint="eastAsia" w:ascii="Times New Roman" w:hAnsi="Times New Roman"/>
          <w:color w:val="000000"/>
        </w:rPr>
        <w:t>日期：</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联系电话：</w:t>
      </w:r>
      <w:r>
        <w:rPr>
          <w:rFonts w:ascii="Times New Roman" w:hAnsi="Times New Roman"/>
          <w:color w:val="000000"/>
          <w:u w:val="single"/>
        </w:rPr>
        <w:t xml:space="preserve">              </w:t>
      </w:r>
    </w:p>
    <w:p>
      <w:pPr>
        <w:widowControl/>
        <w:spacing w:line="500" w:lineRule="exact"/>
        <w:jc w:val="center"/>
        <w:rPr>
          <w:rFonts w:ascii="Times New Roman" w:hAnsi="Times New Roman"/>
          <w:b/>
          <w:bCs/>
          <w:kern w:val="0"/>
          <w:sz w:val="32"/>
          <w:szCs w:val="32"/>
        </w:rPr>
      </w:pPr>
      <w:r>
        <w:rPr>
          <w:rFonts w:hint="eastAsia" w:ascii="Times New Roman" w:hAnsi="Times New Roman"/>
          <w:b/>
          <w:bCs/>
          <w:kern w:val="0"/>
          <w:sz w:val="32"/>
          <w:szCs w:val="32"/>
        </w:rPr>
        <w:t>湖北省临床检验中心</w:t>
      </w:r>
      <w:r>
        <w:rPr>
          <w:rFonts w:ascii="Times New Roman" w:hAnsi="Times New Roman"/>
          <w:b/>
          <w:bCs/>
          <w:kern w:val="0"/>
          <w:sz w:val="32"/>
          <w:szCs w:val="32"/>
        </w:rPr>
        <w:t>2018</w:t>
      </w:r>
      <w:r>
        <w:rPr>
          <w:rFonts w:hint="eastAsia" w:ascii="Times New Roman" w:hAnsi="Times New Roman"/>
          <w:b/>
          <w:bCs/>
          <w:kern w:val="0"/>
          <w:sz w:val="32"/>
          <w:szCs w:val="32"/>
        </w:rPr>
        <w:t>年</w:t>
      </w:r>
    </w:p>
    <w:p>
      <w:pPr>
        <w:widowControl/>
        <w:spacing w:line="500" w:lineRule="exact"/>
        <w:jc w:val="center"/>
        <w:rPr>
          <w:rFonts w:ascii="Times New Roman" w:hAnsi="Times New Roman"/>
          <w:b/>
          <w:bCs/>
          <w:kern w:val="0"/>
          <w:sz w:val="32"/>
          <w:szCs w:val="32"/>
        </w:rPr>
      </w:pPr>
      <w:r>
        <w:rPr>
          <w:rFonts w:hint="eastAsia" w:ascii="Times New Roman" w:hAnsi="Times New Roman"/>
          <w:b/>
          <w:bCs/>
          <w:kern w:val="0"/>
          <w:sz w:val="32"/>
          <w:szCs w:val="32"/>
        </w:rPr>
        <w:t>产前筛查能力验证</w:t>
      </w:r>
      <w:r>
        <w:rPr>
          <w:rFonts w:ascii="Times New Roman" w:hAnsi="Times New Roman"/>
          <w:b/>
          <w:bCs/>
          <w:kern w:val="0"/>
          <w:sz w:val="32"/>
          <w:szCs w:val="32"/>
        </w:rPr>
        <w:t>/</w:t>
      </w:r>
      <w:r>
        <w:rPr>
          <w:rFonts w:hint="eastAsia" w:ascii="Times New Roman" w:hAnsi="Times New Roman"/>
          <w:b/>
          <w:bCs/>
          <w:kern w:val="0"/>
          <w:sz w:val="32"/>
          <w:szCs w:val="32"/>
        </w:rPr>
        <w:t>室间质评活动指导书</w:t>
      </w:r>
    </w:p>
    <w:p>
      <w:pPr>
        <w:widowControl/>
        <w:rPr>
          <w:rFonts w:ascii="Times New Roman" w:hAnsi="Times New Roman"/>
          <w:b/>
          <w:bCs/>
          <w:kern w:val="0"/>
          <w:szCs w:val="21"/>
        </w:rPr>
      </w:pPr>
    </w:p>
    <w:p>
      <w:pPr>
        <w:widowControl/>
        <w:ind w:firstLine="411" w:firstLineChars="195"/>
        <w:rPr>
          <w:rFonts w:ascii="Times New Roman" w:hAnsi="Times New Roman"/>
          <w:b/>
          <w:bCs/>
          <w:kern w:val="0"/>
          <w:szCs w:val="21"/>
        </w:rPr>
      </w:pPr>
    </w:p>
    <w:p>
      <w:pPr>
        <w:widowControl/>
        <w:spacing w:line="360" w:lineRule="exact"/>
        <w:ind w:firstLine="411" w:firstLineChars="195"/>
        <w:rPr>
          <w:rFonts w:ascii="Times New Roman" w:hAnsi="Times New Roman"/>
          <w:b/>
          <w:bCs/>
          <w:kern w:val="0"/>
          <w:szCs w:val="21"/>
        </w:rPr>
      </w:pPr>
      <w:r>
        <w:rPr>
          <w:rFonts w:hint="eastAsia" w:ascii="Times New Roman" w:hAnsi="Times New Roman"/>
          <w:b/>
          <w:bCs/>
          <w:kern w:val="0"/>
          <w:szCs w:val="21"/>
        </w:rPr>
        <w:t>一、评价项目与时间表</w:t>
      </w:r>
    </w:p>
    <w:p>
      <w:pPr>
        <w:widowControl/>
        <w:spacing w:line="360" w:lineRule="exact"/>
        <w:ind w:firstLine="420"/>
        <w:rPr>
          <w:rFonts w:ascii="Times New Roman" w:hAnsi="Times New Roman"/>
          <w:kern w:val="0"/>
          <w:szCs w:val="21"/>
        </w:rPr>
      </w:pPr>
      <w:r>
        <w:rPr>
          <w:rFonts w:ascii="Times New Roman" w:hAnsi="Times New Roman"/>
          <w:kern w:val="0"/>
          <w:szCs w:val="21"/>
        </w:rPr>
        <w:t>2018</w:t>
      </w:r>
      <w:r>
        <w:rPr>
          <w:rFonts w:hint="eastAsia" w:ascii="Times New Roman" w:hAnsi="Times New Roman"/>
          <w:kern w:val="0"/>
          <w:szCs w:val="21"/>
        </w:rPr>
        <w:t>年全省产前筛查能力验证</w:t>
      </w:r>
      <w:r>
        <w:rPr>
          <w:rFonts w:ascii="Times New Roman" w:hAnsi="Times New Roman"/>
          <w:kern w:val="0"/>
          <w:szCs w:val="21"/>
        </w:rPr>
        <w:t>/</w:t>
      </w:r>
      <w:r>
        <w:rPr>
          <w:rFonts w:hint="eastAsia" w:ascii="Times New Roman" w:hAnsi="Times New Roman"/>
          <w:kern w:val="0"/>
          <w:szCs w:val="21"/>
        </w:rPr>
        <w:t>室间质量评价共进行</w:t>
      </w:r>
      <w:r>
        <w:rPr>
          <w:rFonts w:ascii="Times New Roman" w:hAnsi="Times New Roman"/>
          <w:kern w:val="0"/>
          <w:szCs w:val="21"/>
        </w:rPr>
        <w:t>1</w:t>
      </w:r>
      <w:r>
        <w:rPr>
          <w:rFonts w:hint="eastAsia" w:ascii="Times New Roman" w:hAnsi="Times New Roman"/>
          <w:kern w:val="0"/>
          <w:szCs w:val="21"/>
        </w:rPr>
        <w:t>次活动，活动共发放</w:t>
      </w:r>
      <w:r>
        <w:rPr>
          <w:rFonts w:ascii="Times New Roman" w:hAnsi="Times New Roman"/>
          <w:kern w:val="0"/>
          <w:szCs w:val="21"/>
        </w:rPr>
        <w:t>5</w:t>
      </w:r>
      <w:r>
        <w:rPr>
          <w:rFonts w:hint="eastAsia" w:ascii="Times New Roman" w:hAnsi="Times New Roman"/>
          <w:kern w:val="0"/>
          <w:szCs w:val="21"/>
        </w:rPr>
        <w:t>个批号能力验证物品（待测样本），样本于</w:t>
      </w:r>
      <w:r>
        <w:rPr>
          <w:rFonts w:ascii="Times New Roman" w:hAnsi="Times New Roman"/>
          <w:kern w:val="0"/>
          <w:szCs w:val="21"/>
        </w:rPr>
        <w:t>1</w:t>
      </w:r>
      <w:r>
        <w:rPr>
          <w:rFonts w:hint="eastAsia" w:ascii="Times New Roman" w:hAnsi="Times New Roman"/>
          <w:kern w:val="0"/>
          <w:szCs w:val="21"/>
        </w:rPr>
        <w:t>月上旬</w:t>
      </w:r>
      <w:r>
        <w:rPr>
          <w:rFonts w:hint="eastAsia" w:ascii="Times New Roman" w:hAnsi="Times New Roman"/>
          <w:szCs w:val="21"/>
        </w:rPr>
        <w:t>金域达冷链物流派发给</w:t>
      </w:r>
      <w:r>
        <w:rPr>
          <w:rFonts w:hint="eastAsia" w:ascii="Times New Roman" w:hAnsi="Times New Roman"/>
          <w:kern w:val="0"/>
          <w:szCs w:val="21"/>
        </w:rPr>
        <w:t>参加实验室。活动评价项目（</w:t>
      </w:r>
      <w:r>
        <w:rPr>
          <w:rFonts w:ascii="Times New Roman" w:hAnsi="Times New Roman"/>
          <w:kern w:val="0"/>
          <w:szCs w:val="21"/>
        </w:rPr>
        <w:t>4</w:t>
      </w:r>
      <w:r>
        <w:rPr>
          <w:rFonts w:hint="eastAsia" w:ascii="Times New Roman" w:hAnsi="Times New Roman"/>
          <w:kern w:val="0"/>
          <w:szCs w:val="21"/>
        </w:rPr>
        <w:t>项）：</w:t>
      </w:r>
      <w:r>
        <w:rPr>
          <w:rFonts w:ascii="Times New Roman" w:hAnsi="Times New Roman"/>
          <w:kern w:val="0"/>
          <w:szCs w:val="21"/>
        </w:rPr>
        <w:t>AFP</w:t>
      </w:r>
      <w:r>
        <w:rPr>
          <w:rFonts w:hint="eastAsia" w:ascii="Times New Roman" w:hAnsi="Times New Roman"/>
          <w:kern w:val="0"/>
          <w:szCs w:val="21"/>
        </w:rPr>
        <w:t>、</w:t>
      </w:r>
      <w:r>
        <w:rPr>
          <w:rFonts w:ascii="Times New Roman" w:hAnsi="Times New Roman"/>
          <w:kern w:val="0"/>
          <w:szCs w:val="21"/>
        </w:rPr>
        <w:t>β-HCG</w:t>
      </w:r>
      <w:r>
        <w:rPr>
          <w:rFonts w:hint="eastAsia" w:ascii="Times New Roman" w:hAnsi="Times New Roman"/>
          <w:kern w:val="0"/>
          <w:szCs w:val="21"/>
        </w:rPr>
        <w:t>、游离</w:t>
      </w:r>
      <w:r>
        <w:rPr>
          <w:rFonts w:ascii="Times New Roman" w:hAnsi="Times New Roman"/>
          <w:kern w:val="0"/>
          <w:szCs w:val="21"/>
        </w:rPr>
        <w:t>β-HCG</w:t>
      </w:r>
      <w:r>
        <w:rPr>
          <w:rFonts w:hint="eastAsia" w:ascii="Times New Roman" w:hAnsi="Times New Roman"/>
          <w:kern w:val="0"/>
          <w:szCs w:val="21"/>
        </w:rPr>
        <w:t>、游离雌三醇。</w:t>
      </w:r>
      <w:r>
        <w:rPr>
          <w:rFonts w:ascii="Times New Roman" w:hAnsi="Times New Roman"/>
          <w:kern w:val="0"/>
          <w:szCs w:val="21"/>
        </w:rPr>
        <w:t xml:space="preserve"> </w:t>
      </w:r>
    </w:p>
    <w:tbl>
      <w:tblPr>
        <w:tblStyle w:val="10"/>
        <w:tblpPr w:leftFromText="180" w:rightFromText="180" w:vertAnchor="text" w:horzAnchor="page" w:tblpX="1780" w:tblpY="6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1080"/>
        <w:gridCol w:w="1438"/>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vAlign w:val="center"/>
          </w:tcPr>
          <w:p>
            <w:pPr>
              <w:widowControl/>
              <w:adjustRightInd w:val="0"/>
              <w:spacing w:line="360" w:lineRule="exact"/>
              <w:jc w:val="center"/>
              <w:rPr>
                <w:rFonts w:ascii="Times New Roman" w:hAnsi="Times New Roman"/>
                <w:b/>
                <w:bCs/>
                <w:kern w:val="0"/>
                <w:szCs w:val="21"/>
              </w:rPr>
            </w:pPr>
            <w:r>
              <w:rPr>
                <w:rFonts w:hint="eastAsia" w:ascii="Times New Roman" w:hAnsi="Times New Roman"/>
                <w:kern w:val="0"/>
                <w:szCs w:val="21"/>
              </w:rPr>
              <w:t>活动次数</w:t>
            </w:r>
          </w:p>
        </w:tc>
        <w:tc>
          <w:tcPr>
            <w:tcW w:w="2072" w:type="dxa"/>
            <w:gridSpan w:val="2"/>
            <w:shd w:val="clear" w:color="auto" w:fill="FFFFFF"/>
            <w:vAlign w:val="center"/>
          </w:tcPr>
          <w:p>
            <w:pPr>
              <w:widowControl/>
              <w:adjustRightInd w:val="0"/>
              <w:spacing w:line="360" w:lineRule="exact"/>
              <w:ind w:firstLine="540"/>
              <w:jc w:val="center"/>
              <w:rPr>
                <w:rFonts w:ascii="Times New Roman" w:hAnsi="Times New Roman"/>
                <w:b/>
                <w:bCs/>
                <w:kern w:val="0"/>
                <w:szCs w:val="21"/>
              </w:rPr>
            </w:pPr>
            <w:r>
              <w:rPr>
                <w:rFonts w:hint="eastAsia" w:ascii="Times New Roman" w:hAnsi="Times New Roman"/>
                <w:kern w:val="0"/>
                <w:szCs w:val="21"/>
              </w:rPr>
              <w:t>样本批号</w:t>
            </w:r>
          </w:p>
        </w:tc>
        <w:tc>
          <w:tcPr>
            <w:tcW w:w="1438" w:type="dxa"/>
            <w:shd w:val="clear" w:color="auto" w:fill="FFFFFF"/>
            <w:vAlign w:val="center"/>
          </w:tcPr>
          <w:p>
            <w:pPr>
              <w:widowControl/>
              <w:adjustRightInd w:val="0"/>
              <w:spacing w:line="360" w:lineRule="exact"/>
              <w:jc w:val="center"/>
              <w:rPr>
                <w:rFonts w:ascii="Times New Roman" w:hAnsi="Times New Roman"/>
                <w:kern w:val="0"/>
                <w:szCs w:val="21"/>
              </w:rPr>
            </w:pPr>
            <w:r>
              <w:rPr>
                <w:rFonts w:hint="eastAsia" w:ascii="Times New Roman" w:hAnsi="Times New Roman"/>
                <w:kern w:val="0"/>
                <w:szCs w:val="21"/>
              </w:rPr>
              <w:t>样本建议</w:t>
            </w:r>
          </w:p>
          <w:p>
            <w:pPr>
              <w:widowControl/>
              <w:adjustRightInd w:val="0"/>
              <w:spacing w:line="360" w:lineRule="exact"/>
              <w:jc w:val="center"/>
              <w:rPr>
                <w:rFonts w:ascii="Times New Roman" w:hAnsi="Times New Roman"/>
                <w:b/>
                <w:bCs/>
                <w:kern w:val="0"/>
                <w:szCs w:val="21"/>
              </w:rPr>
            </w:pPr>
            <w:r>
              <w:rPr>
                <w:rFonts w:hint="eastAsia" w:ascii="Times New Roman" w:hAnsi="Times New Roman"/>
                <w:kern w:val="0"/>
                <w:szCs w:val="21"/>
              </w:rPr>
              <w:t>测定日期</w:t>
            </w:r>
          </w:p>
        </w:tc>
        <w:tc>
          <w:tcPr>
            <w:tcW w:w="1843" w:type="dxa"/>
            <w:shd w:val="clear" w:color="auto" w:fill="FFFFFF"/>
            <w:vAlign w:val="center"/>
          </w:tcPr>
          <w:p>
            <w:pPr>
              <w:widowControl/>
              <w:adjustRightInd w:val="0"/>
              <w:spacing w:line="360" w:lineRule="exact"/>
              <w:jc w:val="center"/>
              <w:rPr>
                <w:rFonts w:ascii="Times New Roman" w:hAnsi="Times New Roman"/>
                <w:kern w:val="0"/>
                <w:szCs w:val="21"/>
              </w:rPr>
            </w:pPr>
            <w:r>
              <w:rPr>
                <w:rFonts w:hint="eastAsia" w:ascii="Times New Roman" w:hAnsi="Times New Roman"/>
                <w:kern w:val="0"/>
                <w:szCs w:val="21"/>
              </w:rPr>
              <w:t>结果回报</w:t>
            </w:r>
          </w:p>
          <w:p>
            <w:pPr>
              <w:widowControl/>
              <w:adjustRightInd w:val="0"/>
              <w:spacing w:line="360" w:lineRule="exact"/>
              <w:jc w:val="center"/>
              <w:rPr>
                <w:rFonts w:ascii="Times New Roman" w:hAnsi="Times New Roman"/>
                <w:b/>
                <w:bCs/>
                <w:kern w:val="0"/>
                <w:szCs w:val="21"/>
              </w:rPr>
            </w:pPr>
            <w:r>
              <w:rPr>
                <w:rFonts w:hint="eastAsia" w:ascii="Times New Roman" w:hAnsi="Times New Roman"/>
                <w:kern w:val="0"/>
                <w:szCs w:val="21"/>
              </w:rPr>
              <w:t>截止日期</w:t>
            </w:r>
          </w:p>
        </w:tc>
        <w:tc>
          <w:tcPr>
            <w:tcW w:w="1843" w:type="dxa"/>
            <w:shd w:val="clear" w:color="auto" w:fill="FFFFFF"/>
            <w:vAlign w:val="center"/>
          </w:tcPr>
          <w:p>
            <w:pPr>
              <w:widowControl/>
              <w:adjustRightInd w:val="0"/>
              <w:spacing w:line="360" w:lineRule="exact"/>
              <w:jc w:val="center"/>
              <w:rPr>
                <w:rFonts w:ascii="Times New Roman" w:hAnsi="Times New Roman"/>
                <w:kern w:val="0"/>
                <w:szCs w:val="21"/>
              </w:rPr>
            </w:pPr>
            <w:r>
              <w:rPr>
                <w:rFonts w:hint="eastAsia" w:ascii="Times New Roman" w:hAnsi="Times New Roman"/>
                <w:kern w:val="0"/>
                <w:szCs w:val="21"/>
              </w:rPr>
              <w:t>活动报告</w:t>
            </w:r>
          </w:p>
          <w:p>
            <w:pPr>
              <w:widowControl/>
              <w:adjustRightInd w:val="0"/>
              <w:spacing w:line="360" w:lineRule="exact"/>
              <w:jc w:val="center"/>
              <w:rPr>
                <w:rFonts w:ascii="Times New Roman" w:hAnsi="Times New Roman"/>
                <w:b/>
                <w:bCs/>
                <w:kern w:val="0"/>
                <w:szCs w:val="21"/>
              </w:rPr>
            </w:pPr>
            <w:r>
              <w:rPr>
                <w:rFonts w:hint="eastAsia" w:ascii="Times New Roman" w:hAnsi="Times New Roman"/>
                <w:kern w:val="0"/>
                <w:szCs w:val="21"/>
              </w:rPr>
              <w:t>下发日期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vAlign w:val="center"/>
          </w:tcPr>
          <w:p>
            <w:pPr>
              <w:widowControl/>
              <w:adjustRightInd w:val="0"/>
              <w:spacing w:line="360" w:lineRule="exact"/>
              <w:ind w:firstLine="88"/>
              <w:jc w:val="center"/>
              <w:rPr>
                <w:rFonts w:ascii="Times New Roman" w:hAnsi="Times New Roman"/>
                <w:b/>
                <w:bCs/>
                <w:kern w:val="0"/>
                <w:szCs w:val="21"/>
              </w:rPr>
            </w:pPr>
            <w:r>
              <w:rPr>
                <w:rFonts w:ascii="Times New Roman" w:hAnsi="Times New Roman"/>
                <w:kern w:val="0"/>
                <w:szCs w:val="21"/>
              </w:rPr>
              <w:t>1</w:t>
            </w:r>
            <w:r>
              <w:rPr>
                <w:rFonts w:hint="eastAsia" w:ascii="Times New Roman" w:hAnsi="Times New Roman"/>
                <w:kern w:val="0"/>
                <w:szCs w:val="21"/>
              </w:rPr>
              <w:t>次</w:t>
            </w:r>
          </w:p>
        </w:tc>
        <w:tc>
          <w:tcPr>
            <w:tcW w:w="992" w:type="dxa"/>
            <w:shd w:val="clear" w:color="auto" w:fill="FFFFFF"/>
            <w:vAlign w:val="center"/>
          </w:tcPr>
          <w:p>
            <w:pPr>
              <w:widowControl/>
              <w:adjustRightInd w:val="0"/>
              <w:spacing w:line="360" w:lineRule="exact"/>
              <w:jc w:val="center"/>
              <w:rPr>
                <w:rFonts w:ascii="Times New Roman" w:hAnsi="Times New Roman"/>
                <w:kern w:val="0"/>
                <w:szCs w:val="21"/>
              </w:rPr>
            </w:pPr>
            <w:r>
              <w:rPr>
                <w:rFonts w:ascii="Times New Roman" w:hAnsi="Times New Roman"/>
                <w:kern w:val="0"/>
                <w:szCs w:val="21"/>
              </w:rPr>
              <w:t>201811</w:t>
            </w:r>
          </w:p>
          <w:p>
            <w:pPr>
              <w:widowControl/>
              <w:adjustRightInd w:val="0"/>
              <w:spacing w:line="360" w:lineRule="exact"/>
              <w:jc w:val="center"/>
              <w:rPr>
                <w:rFonts w:ascii="Times New Roman" w:hAnsi="Times New Roman"/>
                <w:kern w:val="0"/>
                <w:szCs w:val="21"/>
              </w:rPr>
            </w:pPr>
            <w:r>
              <w:rPr>
                <w:rFonts w:ascii="Times New Roman" w:hAnsi="Times New Roman"/>
                <w:kern w:val="0"/>
                <w:szCs w:val="21"/>
              </w:rPr>
              <w:t>201814</w:t>
            </w:r>
          </w:p>
        </w:tc>
        <w:tc>
          <w:tcPr>
            <w:tcW w:w="1080" w:type="dxa"/>
            <w:shd w:val="clear" w:color="auto" w:fill="FFFFFF"/>
            <w:vAlign w:val="center"/>
          </w:tcPr>
          <w:p>
            <w:pPr>
              <w:widowControl/>
              <w:adjustRightInd w:val="0"/>
              <w:spacing w:line="360" w:lineRule="exact"/>
              <w:jc w:val="center"/>
              <w:rPr>
                <w:rFonts w:ascii="Times New Roman" w:hAnsi="Times New Roman"/>
                <w:kern w:val="0"/>
                <w:szCs w:val="21"/>
              </w:rPr>
            </w:pPr>
            <w:r>
              <w:rPr>
                <w:rFonts w:ascii="Times New Roman" w:hAnsi="Times New Roman"/>
                <w:kern w:val="0"/>
                <w:szCs w:val="21"/>
              </w:rPr>
              <w:t>201812</w:t>
            </w:r>
          </w:p>
          <w:p>
            <w:pPr>
              <w:widowControl/>
              <w:adjustRightInd w:val="0"/>
              <w:spacing w:line="360" w:lineRule="exact"/>
              <w:jc w:val="center"/>
              <w:rPr>
                <w:rFonts w:ascii="Times New Roman" w:hAnsi="Times New Roman"/>
                <w:kern w:val="0"/>
                <w:szCs w:val="21"/>
              </w:rPr>
            </w:pPr>
            <w:r>
              <w:rPr>
                <w:rFonts w:ascii="Times New Roman" w:hAnsi="Times New Roman"/>
                <w:kern w:val="0"/>
                <w:szCs w:val="21"/>
              </w:rPr>
              <w:t>201814</w:t>
            </w:r>
          </w:p>
          <w:p>
            <w:pPr>
              <w:widowControl/>
              <w:adjustRightInd w:val="0"/>
              <w:spacing w:line="360" w:lineRule="exact"/>
              <w:jc w:val="center"/>
              <w:rPr>
                <w:rFonts w:ascii="Times New Roman" w:hAnsi="Times New Roman"/>
                <w:kern w:val="0"/>
                <w:szCs w:val="21"/>
              </w:rPr>
            </w:pPr>
            <w:r>
              <w:rPr>
                <w:rFonts w:ascii="Times New Roman" w:hAnsi="Times New Roman"/>
                <w:kern w:val="0"/>
                <w:szCs w:val="21"/>
              </w:rPr>
              <w:t>201815</w:t>
            </w:r>
          </w:p>
        </w:tc>
        <w:tc>
          <w:tcPr>
            <w:tcW w:w="1438" w:type="dxa"/>
            <w:shd w:val="clear" w:color="auto" w:fill="FFFFFF"/>
            <w:vAlign w:val="center"/>
          </w:tcPr>
          <w:p>
            <w:pPr>
              <w:widowControl/>
              <w:adjustRightInd w:val="0"/>
              <w:spacing w:line="360" w:lineRule="exact"/>
              <w:jc w:val="center"/>
              <w:rPr>
                <w:rFonts w:ascii="Times New Roman" w:hAnsi="Times New Roman"/>
                <w:kern w:val="0"/>
                <w:szCs w:val="21"/>
              </w:rPr>
            </w:pPr>
            <w:r>
              <w:rPr>
                <w:rFonts w:hint="eastAsia" w:ascii="Times New Roman" w:hAnsi="Times New Roman"/>
                <w:kern w:val="0"/>
                <w:szCs w:val="21"/>
              </w:rPr>
              <w:t>收到即测</w:t>
            </w:r>
          </w:p>
        </w:tc>
        <w:tc>
          <w:tcPr>
            <w:tcW w:w="1843" w:type="dxa"/>
            <w:shd w:val="clear" w:color="auto" w:fill="FFFFFF"/>
            <w:vAlign w:val="center"/>
          </w:tcPr>
          <w:p>
            <w:pPr>
              <w:widowControl/>
              <w:adjustRightInd w:val="0"/>
              <w:spacing w:line="360" w:lineRule="exact"/>
              <w:jc w:val="center"/>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28</w:t>
            </w:r>
            <w:r>
              <w:rPr>
                <w:rFonts w:hint="eastAsia" w:ascii="Times New Roman" w:hAnsi="Times New Roman"/>
                <w:kern w:val="0"/>
                <w:szCs w:val="21"/>
              </w:rPr>
              <w:t>日</w:t>
            </w:r>
          </w:p>
        </w:tc>
        <w:tc>
          <w:tcPr>
            <w:tcW w:w="1843" w:type="dxa"/>
            <w:shd w:val="clear" w:color="auto" w:fill="FFFFFF"/>
            <w:vAlign w:val="center"/>
          </w:tcPr>
          <w:p>
            <w:pPr>
              <w:widowControl/>
              <w:adjustRightInd w:val="0"/>
              <w:spacing w:line="360" w:lineRule="exact"/>
              <w:jc w:val="center"/>
              <w:rPr>
                <w:rFonts w:ascii="Times New Roman" w:hAnsi="Times New Roman"/>
                <w:kern w:val="0"/>
                <w:szCs w:val="21"/>
              </w:rPr>
            </w:pPr>
            <w:r>
              <w:rPr>
                <w:rFonts w:ascii="Times New Roman" w:hAnsi="Times New Roman"/>
                <w:kern w:val="0"/>
                <w:szCs w:val="21"/>
              </w:rPr>
              <w:t>4</w:t>
            </w:r>
            <w:r>
              <w:rPr>
                <w:rFonts w:hint="eastAsia" w:ascii="Times New Roman" w:hAnsi="Times New Roman"/>
                <w:kern w:val="0"/>
                <w:szCs w:val="21"/>
              </w:rPr>
              <w:t>月</w:t>
            </w:r>
            <w:r>
              <w:rPr>
                <w:rFonts w:ascii="Times New Roman" w:hAnsi="Times New Roman"/>
                <w:kern w:val="0"/>
                <w:szCs w:val="21"/>
              </w:rPr>
              <w:t>7</w:t>
            </w:r>
            <w:r>
              <w:rPr>
                <w:rFonts w:hint="eastAsia" w:ascii="Times New Roman" w:hAnsi="Times New Roman"/>
                <w:kern w:val="0"/>
                <w:szCs w:val="21"/>
              </w:rPr>
              <w:t>日</w:t>
            </w:r>
          </w:p>
        </w:tc>
      </w:tr>
    </w:tbl>
    <w:p>
      <w:pPr>
        <w:widowControl/>
        <w:spacing w:line="360" w:lineRule="exact"/>
        <w:rPr>
          <w:rFonts w:ascii="Times New Roman" w:hAnsi="Times New Roman"/>
          <w:b/>
          <w:bCs/>
          <w:kern w:val="0"/>
          <w:szCs w:val="21"/>
        </w:rPr>
      </w:pPr>
      <w:r>
        <w:rPr>
          <w:rFonts w:hint="eastAsia" w:ascii="Times New Roman" w:hAnsi="Times New Roman"/>
          <w:kern w:val="0"/>
          <w:szCs w:val="21"/>
        </w:rPr>
        <w:t>注</w:t>
      </w:r>
      <w:r>
        <w:rPr>
          <w:rFonts w:ascii="Times New Roman" w:hAnsi="Times New Roman"/>
          <w:kern w:val="0"/>
          <w:szCs w:val="21"/>
        </w:rPr>
        <w:t>:</w:t>
      </w:r>
      <w:r>
        <w:rPr>
          <w:rFonts w:hint="eastAsia" w:ascii="Times New Roman" w:hAnsi="Times New Roman"/>
          <w:kern w:val="0"/>
          <w:szCs w:val="21"/>
        </w:rPr>
        <w:t>为保证及时回报结果</w:t>
      </w:r>
      <w:r>
        <w:rPr>
          <w:rFonts w:ascii="Times New Roman" w:hAnsi="Times New Roman"/>
          <w:kern w:val="0"/>
          <w:szCs w:val="21"/>
        </w:rPr>
        <w:t>,</w:t>
      </w:r>
      <w:r>
        <w:rPr>
          <w:rFonts w:hint="eastAsia" w:ascii="Times New Roman" w:hAnsi="Times New Roman"/>
          <w:kern w:val="0"/>
          <w:szCs w:val="21"/>
        </w:rPr>
        <w:t>截止日期后收到的结果将不予统计分析。</w:t>
      </w:r>
    </w:p>
    <w:p>
      <w:pPr>
        <w:widowControl/>
        <w:adjustRightInd w:val="0"/>
        <w:spacing w:line="360" w:lineRule="exact"/>
        <w:ind w:firstLine="527" w:firstLineChars="250"/>
        <w:jc w:val="left"/>
        <w:rPr>
          <w:rFonts w:ascii="Times New Roman" w:hAnsi="Times New Roman"/>
          <w:b/>
          <w:bCs/>
          <w:kern w:val="0"/>
          <w:szCs w:val="21"/>
        </w:rPr>
      </w:pPr>
      <w:r>
        <w:rPr>
          <w:rFonts w:hint="eastAsia" w:ascii="Times New Roman" w:hAnsi="Times New Roman"/>
          <w:b/>
          <w:bCs/>
          <w:kern w:val="0"/>
          <w:szCs w:val="21"/>
        </w:rPr>
        <w:t>二、样本描述</w:t>
      </w:r>
    </w:p>
    <w:p>
      <w:pPr>
        <w:widowControl/>
        <w:spacing w:line="360" w:lineRule="exact"/>
        <w:ind w:firstLine="420"/>
        <w:rPr>
          <w:rFonts w:ascii="Times New Roman" w:hAnsi="Times New Roman"/>
          <w:kern w:val="0"/>
          <w:szCs w:val="21"/>
        </w:rPr>
      </w:pPr>
      <w:r>
        <w:rPr>
          <w:rFonts w:hint="eastAsia" w:ascii="Times New Roman" w:hAnsi="Times New Roman"/>
          <w:kern w:val="0"/>
          <w:szCs w:val="21"/>
        </w:rPr>
        <w:t>本次产前筛查能力验证计划使用的待测样本，为中心统一购买的商品质控品，本品主要包含动物血清和少量防腐剂，添加一定浓度的甲胎蛋白、人绒毛膜促性腺激素、游离人绒毛膜促性腺激素</w:t>
      </w:r>
      <w:r>
        <w:rPr>
          <w:rFonts w:ascii="Times New Roman" w:hAnsi="Times New Roman"/>
          <w:kern w:val="0"/>
          <w:sz w:val="24"/>
          <w:szCs w:val="24"/>
        </w:rPr>
        <w:t>β</w:t>
      </w:r>
      <w:r>
        <w:rPr>
          <w:rFonts w:hint="eastAsia" w:ascii="Times New Roman" w:hAnsi="Times New Roman"/>
          <w:kern w:val="0"/>
          <w:szCs w:val="21"/>
        </w:rPr>
        <w:t>单位、游离雌三醇。样本为冻干粉</w:t>
      </w:r>
      <w:r>
        <w:rPr>
          <w:rFonts w:ascii="Times New Roman" w:hAnsi="Times New Roman"/>
          <w:kern w:val="0"/>
          <w:szCs w:val="21"/>
        </w:rPr>
        <w:t>1ml/</w:t>
      </w:r>
      <w:r>
        <w:rPr>
          <w:rFonts w:hint="eastAsia" w:ascii="Times New Roman" w:hAnsi="Times New Roman"/>
          <w:kern w:val="0"/>
          <w:szCs w:val="21"/>
        </w:rPr>
        <w:t>瓶，未开启的本产品保存避光在</w:t>
      </w:r>
      <w:r>
        <w:rPr>
          <w:rFonts w:ascii="Times New Roman" w:hAnsi="Times New Roman"/>
          <w:kern w:val="0"/>
          <w:szCs w:val="21"/>
        </w:rPr>
        <w:t>2-8</w:t>
      </w:r>
      <w:r>
        <w:rPr>
          <w:rFonts w:hint="eastAsia" w:ascii="宋体" w:hAnsi="宋体" w:cs="宋体"/>
          <w:kern w:val="0"/>
          <w:szCs w:val="21"/>
        </w:rPr>
        <w:t>℃</w:t>
      </w:r>
      <w:r>
        <w:rPr>
          <w:rFonts w:hint="eastAsia" w:ascii="Times New Roman" w:hAnsi="Times New Roman"/>
          <w:kern w:val="0"/>
          <w:szCs w:val="21"/>
        </w:rPr>
        <w:t>时，在</w:t>
      </w:r>
      <w:r>
        <w:rPr>
          <w:rFonts w:ascii="Times New Roman" w:hAnsi="Times New Roman"/>
          <w:kern w:val="0"/>
          <w:szCs w:val="21"/>
        </w:rPr>
        <w:t>2</w:t>
      </w:r>
      <w:r>
        <w:rPr>
          <w:rFonts w:hint="eastAsia" w:ascii="Times New Roman" w:hAnsi="Times New Roman"/>
          <w:kern w:val="0"/>
          <w:szCs w:val="21"/>
        </w:rPr>
        <w:t>年有效期内可以一直保持稳定。样本复融后可密封在</w:t>
      </w:r>
      <w:r>
        <w:rPr>
          <w:rFonts w:ascii="Times New Roman" w:hAnsi="Times New Roman"/>
          <w:kern w:val="0"/>
          <w:szCs w:val="21"/>
        </w:rPr>
        <w:t>2-8</w:t>
      </w:r>
      <w:r>
        <w:rPr>
          <w:rFonts w:hint="eastAsia" w:ascii="宋体" w:hAnsi="宋体" w:cs="宋体"/>
          <w:kern w:val="0"/>
          <w:szCs w:val="21"/>
        </w:rPr>
        <w:t>℃</w:t>
      </w:r>
      <w:r>
        <w:rPr>
          <w:rFonts w:hint="eastAsia" w:ascii="Times New Roman" w:hAnsi="Times New Roman"/>
          <w:kern w:val="0"/>
          <w:szCs w:val="21"/>
        </w:rPr>
        <w:t>保存</w:t>
      </w:r>
      <w:r>
        <w:rPr>
          <w:rFonts w:ascii="Times New Roman" w:hAnsi="Times New Roman"/>
          <w:kern w:val="0"/>
          <w:szCs w:val="21"/>
        </w:rPr>
        <w:t>3</w:t>
      </w:r>
      <w:r>
        <w:rPr>
          <w:rFonts w:hint="eastAsia" w:ascii="Times New Roman" w:hAnsi="Times New Roman"/>
          <w:kern w:val="0"/>
          <w:szCs w:val="21"/>
        </w:rPr>
        <w:t>天。若液体出现浑浊或者长菌现象，做废弃处理。</w:t>
      </w:r>
    </w:p>
    <w:p>
      <w:pPr>
        <w:widowControl/>
        <w:spacing w:line="360" w:lineRule="exact"/>
        <w:ind w:firstLine="420"/>
        <w:rPr>
          <w:rFonts w:ascii="Times New Roman" w:hAnsi="Times New Roman"/>
          <w:b/>
          <w:bCs/>
          <w:kern w:val="0"/>
          <w:szCs w:val="21"/>
        </w:rPr>
      </w:pPr>
      <w:r>
        <w:rPr>
          <w:rFonts w:hint="eastAsia" w:ascii="Times New Roman" w:hAnsi="Times New Roman"/>
          <w:kern w:val="0"/>
          <w:szCs w:val="21"/>
        </w:rPr>
        <w:t>样本在到达中心后，在分发给各参加实验室之前，已通过样本的均匀性和初步稳定性检验。</w:t>
      </w:r>
    </w:p>
    <w:p>
      <w:pPr>
        <w:widowControl/>
        <w:adjustRightInd w:val="0"/>
        <w:spacing w:line="360" w:lineRule="exact"/>
        <w:ind w:firstLine="422" w:firstLineChars="200"/>
        <w:jc w:val="left"/>
        <w:rPr>
          <w:rFonts w:ascii="Times New Roman" w:hAnsi="Times New Roman"/>
          <w:b/>
          <w:bCs/>
          <w:kern w:val="0"/>
          <w:szCs w:val="21"/>
        </w:rPr>
      </w:pPr>
      <w:r>
        <w:rPr>
          <w:rFonts w:hint="eastAsia" w:ascii="Times New Roman" w:hAnsi="Times New Roman"/>
          <w:b/>
          <w:bCs/>
          <w:kern w:val="0"/>
          <w:szCs w:val="21"/>
        </w:rPr>
        <w:t>三、样本处理及检测方法</w:t>
      </w:r>
    </w:p>
    <w:p>
      <w:pPr>
        <w:widowControl/>
        <w:spacing w:line="360" w:lineRule="exact"/>
        <w:ind w:firstLine="420"/>
        <w:rPr>
          <w:rFonts w:ascii="Times New Roman" w:hAnsi="Times New Roman"/>
          <w:b/>
          <w:bCs/>
          <w:kern w:val="0"/>
          <w:szCs w:val="21"/>
        </w:rPr>
      </w:pPr>
      <w:r>
        <w:rPr>
          <w:rFonts w:hint="eastAsia" w:ascii="Times New Roman" w:hAnsi="Times New Roman"/>
          <w:kern w:val="0"/>
          <w:szCs w:val="21"/>
        </w:rPr>
        <w:t>样本的处理与检测过程应该和病人标本相同，本品涉及的动物血清及其他生物来源材料均经生物安全性检测合格，但使用时仍应视作潜在传染源，遵照生物制品处理注意事项。检测过程要遵循所使用的仪器、试剂盒或其他试剂的操作指导。使用时，加入</w:t>
      </w:r>
      <w:r>
        <w:rPr>
          <w:rFonts w:ascii="Times New Roman" w:hAnsi="Times New Roman"/>
          <w:kern w:val="0"/>
          <w:szCs w:val="21"/>
        </w:rPr>
        <w:t>1ml</w:t>
      </w:r>
      <w:r>
        <w:rPr>
          <w:rFonts w:hint="eastAsia" w:ascii="Times New Roman" w:hAnsi="Times New Roman"/>
          <w:kern w:val="0"/>
          <w:szCs w:val="21"/>
        </w:rPr>
        <w:t>纯水，盖上胶塞，室温静置</w:t>
      </w:r>
      <w:r>
        <w:rPr>
          <w:rFonts w:ascii="Times New Roman" w:hAnsi="Times New Roman"/>
          <w:kern w:val="0"/>
          <w:szCs w:val="21"/>
        </w:rPr>
        <w:t>5-10</w:t>
      </w:r>
      <w:r>
        <w:rPr>
          <w:rFonts w:hint="eastAsia" w:ascii="Times New Roman" w:hAnsi="Times New Roman"/>
          <w:kern w:val="0"/>
          <w:szCs w:val="21"/>
        </w:rPr>
        <w:t>分钟后轻轻摇动，使瓶内粉末完全溶解；再将瓶体轻轻颠倒数次，使溶液充分均匀。操作过程中避免产生气泡。样本按参加实验室常规方法检测一次，记录结果。在丢弃废弃物时，要按医疗废弃物相关规定进行处理。</w:t>
      </w:r>
    </w:p>
    <w:p>
      <w:pPr>
        <w:widowControl/>
        <w:spacing w:line="360" w:lineRule="exact"/>
        <w:ind w:firstLine="422" w:firstLineChars="200"/>
        <w:rPr>
          <w:rFonts w:ascii="Times New Roman" w:hAnsi="Times New Roman"/>
          <w:kern w:val="0"/>
          <w:szCs w:val="21"/>
        </w:rPr>
      </w:pPr>
      <w:r>
        <w:rPr>
          <w:rFonts w:hint="eastAsia" w:ascii="Times New Roman" w:hAnsi="Times New Roman"/>
          <w:b/>
          <w:bCs/>
          <w:kern w:val="0"/>
          <w:szCs w:val="21"/>
        </w:rPr>
        <w:t>四、注意事项</w:t>
      </w:r>
    </w:p>
    <w:p>
      <w:pPr>
        <w:widowControl/>
        <w:adjustRightInd w:val="0"/>
        <w:spacing w:line="360" w:lineRule="exact"/>
        <w:ind w:firstLine="420" w:firstLineChars="200"/>
        <w:jc w:val="left"/>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收到能力验证物品后，请认真核对和检查，如有破损、缺失或者标号不清的，请填写《样本状态确认表》，通过传真或电子邮件方式发送质量评价科或专业科室，以便我们及时补寄。</w:t>
      </w:r>
    </w:p>
    <w:p>
      <w:pPr>
        <w:widowControl/>
        <w:adjustRightInd w:val="0"/>
        <w:spacing w:line="360" w:lineRule="exact"/>
        <w:ind w:firstLine="420" w:firstLineChars="200"/>
        <w:jc w:val="left"/>
        <w:rPr>
          <w:rFonts w:ascii="Times New Roman" w:hAnsi="Times New Roman"/>
          <w:kern w:val="0"/>
          <w:szCs w:val="21"/>
        </w:rPr>
      </w:pPr>
      <w:r>
        <w:rPr>
          <w:rFonts w:ascii="Times New Roman" w:hAnsi="Times New Roman"/>
          <w:kern w:val="0"/>
          <w:szCs w:val="21"/>
        </w:rPr>
        <w:t>2.</w:t>
      </w:r>
      <w:r>
        <w:rPr>
          <w:rFonts w:hint="eastAsia" w:ascii="Times" w:hAnsi="Times"/>
          <w:spacing w:val="-4"/>
          <w:kern w:val="0"/>
          <w:szCs w:val="21"/>
        </w:rPr>
        <w:t>请各参评实验室在规定的结果回报日期之前登陆湖北省临床检验中心网站，在</w:t>
      </w:r>
      <w:r>
        <w:rPr>
          <w:rFonts w:ascii="Times New Roman" w:hAnsi="Times New Roman"/>
          <w:kern w:val="0"/>
          <w:szCs w:val="21"/>
        </w:rPr>
        <w:t>“PT/EQA</w:t>
      </w:r>
      <w:r>
        <w:rPr>
          <w:rFonts w:hint="eastAsia" w:ascii="Times New Roman" w:hAnsi="Times New Roman"/>
          <w:kern w:val="0"/>
          <w:szCs w:val="21"/>
        </w:rPr>
        <w:t>会员登陆</w:t>
      </w:r>
      <w:r>
        <w:rPr>
          <w:rFonts w:ascii="Times New Roman" w:hAnsi="Times New Roman"/>
          <w:kern w:val="0"/>
          <w:szCs w:val="21"/>
        </w:rPr>
        <w:t>”</w:t>
      </w:r>
      <w:r>
        <w:rPr>
          <w:rFonts w:hint="eastAsia" w:ascii="Times New Roman" w:hAnsi="Times New Roman"/>
          <w:kern w:val="0"/>
          <w:szCs w:val="21"/>
        </w:rPr>
        <w:t>中回报能力验证结果，各参控实验室在网报时，注意单位换算、正确填写实验室编号；方法学、仪器、试剂和校准物编码，上报数据经过确认后再进行发送。</w:t>
      </w:r>
    </w:p>
    <w:p>
      <w:pPr>
        <w:widowControl/>
        <w:adjustRightInd w:val="0"/>
        <w:spacing w:line="360" w:lineRule="exact"/>
        <w:ind w:firstLine="420" w:firstLineChars="200"/>
        <w:jc w:val="left"/>
        <w:rPr>
          <w:rFonts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在规定的能力验证报告下发</w:t>
      </w:r>
      <w:r>
        <w:rPr>
          <w:rFonts w:ascii="Times New Roman" w:hAnsi="Times New Roman"/>
          <w:kern w:val="0"/>
          <w:szCs w:val="21"/>
        </w:rPr>
        <w:t>10</w:t>
      </w:r>
      <w:r>
        <w:rPr>
          <w:rFonts w:hint="eastAsia" w:ascii="Times New Roman" w:hAnsi="Times New Roman"/>
          <w:kern w:val="0"/>
          <w:szCs w:val="21"/>
        </w:rPr>
        <w:t>日后，仍未收到报告的实验室，请及时和质量评价科联系，以便我们安排补发。</w:t>
      </w:r>
    </w:p>
    <w:p>
      <w:pPr>
        <w:pStyle w:val="18"/>
        <w:spacing w:line="360" w:lineRule="exact"/>
        <w:ind w:firstLine="420" w:firstLineChars="20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参加者不得伪造结果或与其他参加者串通结果，一经发现，对参加者的能力评定为能力评定不合格。</w:t>
      </w:r>
    </w:p>
    <w:p>
      <w:pPr>
        <w:widowControl/>
        <w:adjustRightInd w:val="0"/>
        <w:spacing w:line="360" w:lineRule="exact"/>
        <w:ind w:firstLine="420" w:firstLineChars="200"/>
        <w:jc w:val="left"/>
        <w:rPr>
          <w:rFonts w:ascii="Times New Roman" w:hAnsi="Times New Roman"/>
          <w:kern w:val="0"/>
          <w:szCs w:val="21"/>
        </w:rPr>
      </w:pPr>
      <w:r>
        <w:rPr>
          <w:rFonts w:ascii="Times New Roman" w:hAnsi="Times New Roman"/>
          <w:kern w:val="0"/>
          <w:szCs w:val="21"/>
        </w:rPr>
        <w:t>5.</w:t>
      </w:r>
      <w:r>
        <w:rPr>
          <w:rFonts w:hint="eastAsia" w:ascii="Times New Roman" w:hAnsi="Times New Roman"/>
          <w:kern w:val="0"/>
          <w:szCs w:val="21"/>
        </w:rPr>
        <w:t>参加实验室遇到的与能力验证有关的问题直接与临检中心质量评价科联系。</w:t>
      </w:r>
    </w:p>
    <w:p>
      <w:pPr>
        <w:widowControl/>
        <w:adjustRightInd w:val="0"/>
        <w:spacing w:line="360" w:lineRule="exact"/>
        <w:ind w:firstLine="945"/>
        <w:jc w:val="left"/>
        <w:rPr>
          <w:rFonts w:ascii="Times New Roman" w:hAnsi="Times New Roman"/>
          <w:kern w:val="0"/>
          <w:szCs w:val="21"/>
        </w:rPr>
      </w:pPr>
    </w:p>
    <w:p>
      <w:pPr>
        <w:widowControl/>
        <w:adjustRightInd w:val="0"/>
        <w:spacing w:line="360" w:lineRule="exact"/>
        <w:ind w:firstLine="945"/>
        <w:jc w:val="left"/>
        <w:rPr>
          <w:rFonts w:ascii="Times New Roman" w:hAnsi="Times New Roman"/>
          <w:kern w:val="0"/>
          <w:szCs w:val="21"/>
        </w:rPr>
      </w:pPr>
    </w:p>
    <w:p>
      <w:pPr>
        <w:widowControl/>
        <w:adjustRightInd w:val="0"/>
        <w:spacing w:line="360" w:lineRule="exact"/>
        <w:ind w:firstLine="945"/>
        <w:jc w:val="left"/>
        <w:rPr>
          <w:rFonts w:ascii="Times New Roman" w:hAnsi="Times New Roman"/>
          <w:kern w:val="0"/>
          <w:szCs w:val="21"/>
        </w:rPr>
      </w:pPr>
      <w:r>
        <w:rPr>
          <w:rFonts w:hint="eastAsia" w:ascii="Times New Roman" w:hAnsi="Times New Roman"/>
          <w:kern w:val="0"/>
          <w:szCs w:val="21"/>
        </w:rPr>
        <w:t>联系电话：（</w:t>
      </w:r>
      <w:r>
        <w:rPr>
          <w:rFonts w:ascii="Times New Roman" w:hAnsi="Times New Roman"/>
          <w:bCs/>
          <w:kern w:val="0"/>
          <w:szCs w:val="21"/>
        </w:rPr>
        <w:t>027</w:t>
      </w:r>
      <w:r>
        <w:rPr>
          <w:rFonts w:hint="eastAsia" w:ascii="Times New Roman" w:hAnsi="Times New Roman"/>
          <w:kern w:val="0"/>
          <w:szCs w:val="21"/>
        </w:rPr>
        <w:t>）</w:t>
      </w:r>
      <w:r>
        <w:rPr>
          <w:rFonts w:ascii="Times New Roman" w:hAnsi="Times New Roman"/>
          <w:bCs/>
          <w:kern w:val="0"/>
          <w:szCs w:val="21"/>
        </w:rPr>
        <w:t>87279656</w:t>
      </w:r>
      <w:r>
        <w:rPr>
          <w:rFonts w:ascii="Times New Roman" w:hAnsi="Times New Roman"/>
          <w:kern w:val="0"/>
          <w:szCs w:val="21"/>
        </w:rPr>
        <w:t xml:space="preserve">       </w:t>
      </w:r>
      <w:r>
        <w:rPr>
          <w:rFonts w:hint="eastAsia" w:ascii="Times New Roman" w:hAnsi="Times New Roman"/>
          <w:kern w:val="0"/>
          <w:szCs w:val="21"/>
        </w:rPr>
        <w:t>传</w:t>
      </w:r>
      <w:r>
        <w:rPr>
          <w:rFonts w:ascii="Times New Roman" w:hAnsi="Times New Roman"/>
          <w:kern w:val="0"/>
          <w:szCs w:val="21"/>
        </w:rPr>
        <w:t xml:space="preserve"> </w:t>
      </w:r>
      <w:r>
        <w:rPr>
          <w:rFonts w:hint="eastAsia" w:ascii="Times New Roman" w:hAnsi="Times New Roman"/>
          <w:kern w:val="0"/>
          <w:szCs w:val="21"/>
        </w:rPr>
        <w:t>真：（</w:t>
      </w:r>
      <w:r>
        <w:rPr>
          <w:rFonts w:ascii="Times New Roman" w:hAnsi="Times New Roman"/>
          <w:bCs/>
          <w:kern w:val="0"/>
          <w:szCs w:val="21"/>
        </w:rPr>
        <w:t>027</w:t>
      </w:r>
      <w:r>
        <w:rPr>
          <w:rFonts w:hint="eastAsia" w:ascii="Times New Roman" w:hAnsi="Times New Roman"/>
          <w:kern w:val="0"/>
          <w:szCs w:val="21"/>
        </w:rPr>
        <w:t>）</w:t>
      </w:r>
      <w:r>
        <w:rPr>
          <w:rFonts w:ascii="Times New Roman" w:hAnsi="Times New Roman"/>
          <w:bCs/>
          <w:kern w:val="0"/>
          <w:szCs w:val="21"/>
        </w:rPr>
        <w:t>87273189</w:t>
      </w:r>
    </w:p>
    <w:p>
      <w:pPr>
        <w:widowControl/>
        <w:adjustRightInd w:val="0"/>
        <w:spacing w:line="360" w:lineRule="exact"/>
        <w:ind w:firstLine="945"/>
        <w:jc w:val="left"/>
        <w:rPr>
          <w:rFonts w:ascii="Times New Roman" w:hAnsi="Times New Roman"/>
          <w:b/>
          <w:bCs/>
          <w:kern w:val="0"/>
          <w:szCs w:val="21"/>
          <w:u w:val="single"/>
        </w:rPr>
      </w:pPr>
      <w:r>
        <w:rPr>
          <w:rFonts w:hint="eastAsia" w:ascii="Times New Roman" w:hAnsi="Times New Roman"/>
          <w:kern w:val="0"/>
          <w:szCs w:val="21"/>
        </w:rPr>
        <w:t>联</w:t>
      </w:r>
      <w:r>
        <w:rPr>
          <w:rFonts w:ascii="Times New Roman" w:hAnsi="Times New Roman"/>
          <w:kern w:val="0"/>
          <w:szCs w:val="21"/>
        </w:rPr>
        <w:t xml:space="preserve"> </w:t>
      </w:r>
      <w:r>
        <w:rPr>
          <w:rFonts w:hint="eastAsia" w:ascii="Times New Roman" w:hAnsi="Times New Roman"/>
          <w:kern w:val="0"/>
          <w:szCs w:val="21"/>
        </w:rPr>
        <w:t>系</w:t>
      </w:r>
      <w:r>
        <w:rPr>
          <w:rFonts w:ascii="Times New Roman" w:hAnsi="Times New Roman"/>
          <w:kern w:val="0"/>
          <w:szCs w:val="21"/>
        </w:rPr>
        <w:t xml:space="preserve"> </w:t>
      </w:r>
      <w:r>
        <w:rPr>
          <w:rFonts w:hint="eastAsia" w:ascii="Times New Roman" w:hAnsi="Times New Roman"/>
          <w:kern w:val="0"/>
          <w:szCs w:val="21"/>
        </w:rPr>
        <w:t>人：</w:t>
      </w:r>
      <w:r>
        <w:rPr>
          <w:rFonts w:ascii="Times New Roman" w:hAnsi="Times New Roman"/>
          <w:kern w:val="0"/>
          <w:szCs w:val="21"/>
        </w:rPr>
        <w:t xml:space="preserve">  </w:t>
      </w:r>
      <w:r>
        <w:rPr>
          <w:rFonts w:hint="eastAsia" w:ascii="Times New Roman" w:hAnsi="Times New Roman"/>
          <w:kern w:val="0"/>
          <w:szCs w:val="21"/>
        </w:rPr>
        <w:t>曾明</w:t>
      </w:r>
      <w:r>
        <w:rPr>
          <w:rFonts w:ascii="Times New Roman" w:hAnsi="Times New Roman"/>
          <w:kern w:val="0"/>
          <w:szCs w:val="21"/>
        </w:rPr>
        <w:t xml:space="preserve">                </w:t>
      </w:r>
      <w:r>
        <w:rPr>
          <w:rFonts w:hint="eastAsia" w:ascii="Times New Roman" w:hAnsi="Times New Roman"/>
          <w:kern w:val="0"/>
          <w:szCs w:val="21"/>
        </w:rPr>
        <w:t>电</w:t>
      </w:r>
      <w:r>
        <w:rPr>
          <w:rFonts w:ascii="Times New Roman" w:hAnsi="Times New Roman"/>
          <w:kern w:val="0"/>
          <w:szCs w:val="21"/>
        </w:rPr>
        <w:t xml:space="preserve"> </w:t>
      </w:r>
      <w:r>
        <w:rPr>
          <w:rFonts w:hint="eastAsia" w:ascii="Times New Roman" w:hAnsi="Times New Roman"/>
          <w:kern w:val="0"/>
          <w:szCs w:val="21"/>
        </w:rPr>
        <w:t>邮：</w:t>
      </w:r>
      <w:r>
        <w:rPr>
          <w:rFonts w:ascii="Times New Roman" w:hAnsi="Times New Roman"/>
          <w:b/>
          <w:bCs/>
          <w:kern w:val="0"/>
          <w:szCs w:val="21"/>
        </w:rPr>
        <w:t xml:space="preserve"> </w:t>
      </w:r>
      <w:r>
        <w:fldChar w:fldCharType="begin"/>
      </w:r>
      <w:r>
        <w:instrText xml:space="preserve"> HYPERLINK "mailto:zmhm21@aliyun.com" </w:instrText>
      </w:r>
      <w:r>
        <w:fldChar w:fldCharType="separate"/>
      </w:r>
      <w:r>
        <w:rPr>
          <w:rFonts w:ascii="Times New Roman" w:hAnsi="Times New Roman"/>
          <w:b/>
          <w:bCs/>
          <w:kern w:val="0"/>
          <w:szCs w:val="21"/>
          <w:u w:val="single"/>
        </w:rPr>
        <w:t>zmhm21@aliyun.com</w:t>
      </w:r>
      <w:r>
        <w:rPr>
          <w:rFonts w:ascii="Times New Roman" w:hAnsi="Times New Roman"/>
          <w:b/>
          <w:bCs/>
          <w:kern w:val="0"/>
          <w:szCs w:val="21"/>
          <w:u w:val="single"/>
        </w:rPr>
        <w:fldChar w:fldCharType="end"/>
      </w:r>
    </w:p>
    <w:p>
      <w:pPr>
        <w:widowControl/>
        <w:adjustRightInd w:val="0"/>
        <w:spacing w:line="360" w:lineRule="exact"/>
        <w:jc w:val="left"/>
        <w:rPr>
          <w:rFonts w:ascii="Times New Roman" w:hAnsi="Times New Roman"/>
          <w:b/>
          <w:bCs/>
          <w:color w:val="0000FF"/>
          <w:kern w:val="0"/>
          <w:szCs w:val="21"/>
          <w:u w:val="single"/>
        </w:rPr>
      </w:pPr>
    </w:p>
    <w:p>
      <w:pPr>
        <w:widowControl/>
        <w:spacing w:line="360" w:lineRule="exact"/>
        <w:rPr>
          <w:rFonts w:ascii="Times New Roman" w:hAnsi="Times New Roman"/>
          <w:b/>
          <w:bCs/>
          <w:kern w:val="0"/>
          <w:szCs w:val="21"/>
        </w:rPr>
      </w:pPr>
      <w:r>
        <w:rPr>
          <w:rFonts w:ascii="Times New Roman" w:hAnsi="Times New Roman"/>
          <w:b/>
          <w:bCs/>
          <w:kern w:val="0"/>
          <w:szCs w:val="21"/>
        </w:rPr>
        <w:t xml:space="preserve">                                              </w:t>
      </w:r>
      <w:r>
        <w:rPr>
          <w:rFonts w:hint="eastAsia" w:ascii="Times New Roman" w:hAnsi="Times New Roman"/>
          <w:kern w:val="0"/>
          <w:szCs w:val="21"/>
        </w:rPr>
        <w:t>湖北省临床检验中心</w:t>
      </w:r>
      <w:r>
        <w:rPr>
          <w:rFonts w:ascii="Times New Roman" w:hAnsi="Times New Roman"/>
          <w:kern w:val="0"/>
          <w:szCs w:val="21"/>
        </w:rPr>
        <w:t xml:space="preserve">   </w:t>
      </w:r>
    </w:p>
    <w:p>
      <w:pPr>
        <w:widowControl/>
        <w:spacing w:line="360" w:lineRule="exact"/>
        <w:ind w:firstLine="5283" w:firstLineChars="2516"/>
        <w:rPr>
          <w:rFonts w:ascii="Times New Roman" w:hAnsi="Times New Roman"/>
          <w:kern w:val="0"/>
          <w:szCs w:val="21"/>
        </w:rPr>
      </w:pPr>
      <w:r>
        <w:rPr>
          <w:rFonts w:ascii="Times New Roman" w:hAnsi="Times New Roman"/>
          <w:kern w:val="0"/>
          <w:szCs w:val="21"/>
        </w:rPr>
        <w:t>2018</w:t>
      </w:r>
      <w:r>
        <w:rPr>
          <w:rFonts w:hint="eastAsia" w:ascii="Times New Roman" w:hAnsi="Times New Roman"/>
          <w:kern w:val="0"/>
          <w:szCs w:val="21"/>
        </w:rPr>
        <w:t>年</w:t>
      </w:r>
      <w:r>
        <w:rPr>
          <w:rFonts w:ascii="Times New Roman" w:hAnsi="Times New Roman"/>
          <w:kern w:val="0"/>
          <w:szCs w:val="21"/>
        </w:rPr>
        <w:t>1</w:t>
      </w:r>
      <w:r>
        <w:rPr>
          <w:rFonts w:hint="eastAsia" w:ascii="Times New Roman" w:hAnsi="Times New Roman"/>
          <w:kern w:val="0"/>
          <w:szCs w:val="21"/>
        </w:rPr>
        <w:t>月</w:t>
      </w: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p>
      <w:pPr>
        <w:widowControl/>
        <w:ind w:firstLine="5179"/>
        <w:rPr>
          <w:rFonts w:ascii="Times New Roman" w:hAnsi="Times New Roman"/>
          <w:kern w:val="0"/>
          <w:szCs w:val="21"/>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30"/>
                <w:szCs w:val="30"/>
              </w:rPr>
            </w:pPr>
            <w:r>
              <w:rPr>
                <w:rFonts w:hint="eastAsia" w:ascii="Times New Roman" w:hAnsi="Times New Roman" w:eastAsia="楷体_GB2312"/>
                <w:b/>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b/>
                <w:sz w:val="30"/>
                <w:szCs w:val="30"/>
              </w:rPr>
            </w:pPr>
            <w:r>
              <w:rPr>
                <w:rFonts w:hint="eastAsia" w:ascii="Times New Roman" w:hAnsi="Times New Roman" w:eastAsia="楷体_GB2312"/>
                <w:b/>
                <w:sz w:val="30"/>
                <w:szCs w:val="30"/>
              </w:rPr>
              <w:t>能力验证结果回报表（定量）</w:t>
            </w: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widowControl/>
        <w:spacing w:line="360" w:lineRule="auto"/>
        <w:jc w:val="center"/>
        <w:rPr>
          <w:rFonts w:ascii="Times New Roman" w:hAnsi="Times New Roman"/>
          <w:b/>
          <w:bCs/>
          <w:kern w:val="0"/>
          <w:sz w:val="28"/>
          <w:szCs w:val="28"/>
        </w:rPr>
      </w:pPr>
    </w:p>
    <w:p>
      <w:pPr>
        <w:widowControl/>
        <w:spacing w:line="360" w:lineRule="auto"/>
        <w:jc w:val="center"/>
        <w:rPr>
          <w:rFonts w:ascii="Times New Roman" w:hAnsi="Times New Roman"/>
          <w:b/>
          <w:bCs/>
          <w:kern w:val="0"/>
          <w:sz w:val="30"/>
          <w:szCs w:val="30"/>
        </w:rPr>
      </w:pPr>
      <w:r>
        <w:rPr>
          <w:rFonts w:hint="eastAsia" w:ascii="Times New Roman" w:hAnsi="Times New Roman"/>
          <w:b/>
          <w:bCs/>
          <w:kern w:val="0"/>
          <w:sz w:val="30"/>
          <w:szCs w:val="30"/>
        </w:rPr>
        <w:t>湖北省产前筛查能力验证</w:t>
      </w:r>
      <w:r>
        <w:rPr>
          <w:rFonts w:ascii="Times New Roman" w:hAnsi="Times New Roman"/>
          <w:b/>
          <w:bCs/>
          <w:kern w:val="0"/>
          <w:sz w:val="30"/>
          <w:szCs w:val="30"/>
        </w:rPr>
        <w:t>/</w:t>
      </w:r>
      <w:r>
        <w:rPr>
          <w:rFonts w:hint="eastAsia" w:ascii="Times New Roman" w:hAnsi="Times New Roman"/>
          <w:b/>
          <w:bCs/>
          <w:kern w:val="0"/>
          <w:sz w:val="30"/>
          <w:szCs w:val="30"/>
        </w:rPr>
        <w:t>室间质量评价结果回报表</w:t>
      </w:r>
    </w:p>
    <w:p>
      <w:pPr>
        <w:widowControl/>
        <w:spacing w:line="360" w:lineRule="auto"/>
        <w:jc w:val="center"/>
        <w:rPr>
          <w:rFonts w:ascii="Times New Roman" w:hAnsi="Times New Roman"/>
          <w:b/>
          <w:bCs/>
          <w:kern w:val="0"/>
          <w:sz w:val="30"/>
          <w:szCs w:val="30"/>
        </w:rPr>
      </w:pPr>
      <w:r>
        <w:rPr>
          <w:rFonts w:hint="eastAsia" w:ascii="Times New Roman" w:hAnsi="Times New Roman"/>
          <w:b/>
          <w:bCs/>
          <w:kern w:val="0"/>
          <w:sz w:val="30"/>
          <w:szCs w:val="30"/>
        </w:rPr>
        <w:t>（</w:t>
      </w:r>
      <w:r>
        <w:rPr>
          <w:rFonts w:ascii="Times New Roman" w:hAnsi="Times New Roman"/>
          <w:b/>
          <w:bCs/>
          <w:kern w:val="0"/>
          <w:sz w:val="30"/>
          <w:szCs w:val="30"/>
        </w:rPr>
        <w:t>2018</w:t>
      </w:r>
      <w:r>
        <w:rPr>
          <w:rFonts w:hint="eastAsia" w:ascii="Times New Roman" w:hAnsi="Times New Roman"/>
          <w:b/>
          <w:bCs/>
          <w:kern w:val="0"/>
          <w:sz w:val="30"/>
          <w:szCs w:val="30"/>
        </w:rPr>
        <w:t>年度）</w:t>
      </w:r>
    </w:p>
    <w:p>
      <w:pPr>
        <w:widowControl/>
        <w:spacing w:beforeLines="50" w:line="360" w:lineRule="auto"/>
        <w:rPr>
          <w:rFonts w:ascii="Times New Roman" w:hAnsi="Times New Roman"/>
          <w:color w:val="000000"/>
          <w:kern w:val="0"/>
          <w:sz w:val="24"/>
          <w:szCs w:val="24"/>
        </w:rPr>
      </w:pPr>
      <w:r>
        <w:rPr>
          <w:rFonts w:hint="eastAsia" w:ascii="Times New Roman" w:hAnsi="Times New Roman"/>
          <w:color w:val="000000"/>
          <w:kern w:val="0"/>
          <w:sz w:val="24"/>
          <w:szCs w:val="24"/>
        </w:rPr>
        <w:t>实验室编码：</w:t>
      </w:r>
      <w:r>
        <w:rPr>
          <w:rFonts w:ascii="Times New Roman" w:hAnsi="Times New Roman"/>
          <w:color w:val="000000"/>
          <w:kern w:val="0"/>
          <w:sz w:val="24"/>
          <w:szCs w:val="24"/>
          <w:u w:val="single"/>
        </w:rPr>
        <w:t xml:space="preserve">         </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单位名称：</w:t>
      </w:r>
      <w:r>
        <w:rPr>
          <w:rFonts w:ascii="Times New Roman" w:hAnsi="Times New Roman"/>
          <w:color w:val="000000"/>
          <w:kern w:val="0"/>
          <w:sz w:val="24"/>
          <w:szCs w:val="24"/>
          <w:u w:val="single"/>
        </w:rPr>
        <w:t xml:space="preserve">             </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实验室名称：</w:t>
      </w:r>
      <w:r>
        <w:rPr>
          <w:rFonts w:ascii="Times New Roman" w:hAnsi="Times New Roman"/>
          <w:color w:val="000000"/>
          <w:kern w:val="0"/>
          <w:sz w:val="24"/>
          <w:szCs w:val="24"/>
          <w:u w:val="single"/>
        </w:rPr>
        <w:t xml:space="preserve">          </w:t>
      </w:r>
    </w:p>
    <w:p>
      <w:pPr>
        <w:widowControl/>
        <w:rPr>
          <w:rFonts w:ascii="Times New Roman" w:hAnsi="Times New Roman"/>
          <w:kern w:val="0"/>
          <w:sz w:val="24"/>
          <w:szCs w:val="24"/>
          <w:u w:val="single"/>
        </w:rPr>
      </w:pPr>
      <w:r>
        <w:rPr>
          <w:rFonts w:hint="eastAsia" w:ascii="Times New Roman" w:hAnsi="Times New Roman"/>
          <w:kern w:val="0"/>
          <w:sz w:val="24"/>
          <w:szCs w:val="24"/>
        </w:rPr>
        <w:t>测定日期：</w:t>
      </w:r>
      <w:r>
        <w:rPr>
          <w:rFonts w:ascii="Times New Roman" w:hAnsi="Times New Roman"/>
          <w:kern w:val="0"/>
          <w:sz w:val="24"/>
          <w:szCs w:val="24"/>
          <w:u w:val="single"/>
        </w:rPr>
        <w:t xml:space="preserve">           </w:t>
      </w:r>
      <w:r>
        <w:rPr>
          <w:rFonts w:ascii="Times New Roman" w:hAnsi="Times New Roman"/>
          <w:kern w:val="0"/>
          <w:sz w:val="24"/>
          <w:szCs w:val="24"/>
        </w:rPr>
        <w:t xml:space="preserve">  </w:t>
      </w:r>
      <w:r>
        <w:rPr>
          <w:rFonts w:hint="eastAsia" w:ascii="Times New Roman" w:hAnsi="Times New Roman"/>
          <w:kern w:val="0"/>
          <w:sz w:val="24"/>
          <w:szCs w:val="24"/>
        </w:rPr>
        <w:t>发出结果日期：</w:t>
      </w:r>
      <w:r>
        <w:rPr>
          <w:rFonts w:ascii="Times New Roman" w:hAnsi="Times New Roman"/>
          <w:kern w:val="0"/>
          <w:sz w:val="24"/>
          <w:szCs w:val="24"/>
          <w:u w:val="single"/>
        </w:rPr>
        <w:t xml:space="preserve">            </w:t>
      </w:r>
    </w:p>
    <w:p>
      <w:pPr>
        <w:widowControl/>
        <w:rPr>
          <w:rFonts w:ascii="Times New Roman" w:hAnsi="Times New Roman"/>
          <w:kern w:val="0"/>
          <w:szCs w:val="21"/>
        </w:rPr>
      </w:pPr>
      <w:r>
        <w:rPr>
          <w:rFonts w:ascii="Times New Roman" w:hAnsi="Times New Roman"/>
          <w:kern w:val="0"/>
          <w:szCs w:val="21"/>
        </w:rPr>
        <w:t xml:space="preserve"> </w:t>
      </w:r>
    </w:p>
    <w:tbl>
      <w:tblPr>
        <w:tblStyle w:val="10"/>
        <w:tblW w:w="8528" w:type="dxa"/>
        <w:jc w:val="center"/>
        <w:tblInd w:w="0" w:type="dxa"/>
        <w:tblLayout w:type="fixed"/>
        <w:tblCellMar>
          <w:top w:w="0" w:type="dxa"/>
          <w:left w:w="108" w:type="dxa"/>
          <w:bottom w:w="0" w:type="dxa"/>
          <w:right w:w="108" w:type="dxa"/>
        </w:tblCellMar>
      </w:tblPr>
      <w:tblGrid>
        <w:gridCol w:w="1316"/>
        <w:gridCol w:w="886"/>
        <w:gridCol w:w="864"/>
        <w:gridCol w:w="846"/>
        <w:gridCol w:w="846"/>
        <w:gridCol w:w="6"/>
        <w:gridCol w:w="850"/>
        <w:gridCol w:w="6"/>
        <w:gridCol w:w="860"/>
        <w:gridCol w:w="502"/>
        <w:gridCol w:w="426"/>
        <w:gridCol w:w="426"/>
        <w:gridCol w:w="694"/>
      </w:tblGrid>
      <w:tr>
        <w:tblPrEx>
          <w:tblLayout w:type="fixed"/>
          <w:tblCellMar>
            <w:top w:w="0" w:type="dxa"/>
            <w:left w:w="108" w:type="dxa"/>
            <w:bottom w:w="0" w:type="dxa"/>
            <w:right w:w="108" w:type="dxa"/>
          </w:tblCellMar>
        </w:tblPrEx>
        <w:trPr>
          <w:trHeight w:val="585"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r>
              <w:rPr>
                <w:rFonts w:hint="eastAsia" w:ascii="Times New Roman" w:hAnsi="Times New Roman"/>
                <w:kern w:val="0"/>
                <w:szCs w:val="21"/>
              </w:rPr>
              <w:t>项目名称</w:t>
            </w:r>
          </w:p>
        </w:tc>
        <w:tc>
          <w:tcPr>
            <w:tcW w:w="886" w:type="dxa"/>
            <w:vMerge w:val="restart"/>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r>
              <w:rPr>
                <w:rFonts w:hint="eastAsia" w:ascii="Times New Roman" w:hAnsi="Times New Roman"/>
                <w:kern w:val="0"/>
                <w:szCs w:val="21"/>
              </w:rPr>
              <w:t>单</w:t>
            </w:r>
            <w:r>
              <w:rPr>
                <w:rFonts w:ascii="Times New Roman" w:hAnsi="Times New Roman"/>
                <w:kern w:val="0"/>
                <w:szCs w:val="21"/>
              </w:rPr>
              <w:t xml:space="preserve"> </w:t>
            </w:r>
            <w:r>
              <w:rPr>
                <w:rFonts w:hint="eastAsia" w:ascii="Times New Roman" w:hAnsi="Times New Roman"/>
                <w:kern w:val="0"/>
                <w:szCs w:val="21"/>
              </w:rPr>
              <w:t>位</w:t>
            </w:r>
          </w:p>
        </w:tc>
        <w:tc>
          <w:tcPr>
            <w:tcW w:w="4278" w:type="dxa"/>
            <w:gridSpan w:val="7"/>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r>
              <w:rPr>
                <w:rFonts w:hint="eastAsia" w:ascii="Times New Roman" w:hAnsi="Times New Roman"/>
                <w:kern w:val="0"/>
                <w:szCs w:val="21"/>
              </w:rPr>
              <w:t>测定结果</w:t>
            </w:r>
          </w:p>
        </w:tc>
        <w:tc>
          <w:tcPr>
            <w:tcW w:w="2048" w:type="dxa"/>
            <w:gridSpan w:val="4"/>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r>
              <w:rPr>
                <w:rFonts w:hint="eastAsia" w:ascii="Times New Roman" w:hAnsi="Times New Roman"/>
                <w:kern w:val="0"/>
                <w:szCs w:val="21"/>
              </w:rPr>
              <w:t>编</w:t>
            </w:r>
            <w:r>
              <w:rPr>
                <w:rFonts w:ascii="Times New Roman" w:hAnsi="Times New Roman"/>
                <w:kern w:val="0"/>
                <w:szCs w:val="21"/>
              </w:rPr>
              <w:t xml:space="preserve">   </w:t>
            </w:r>
            <w:r>
              <w:rPr>
                <w:rFonts w:hint="eastAsia" w:ascii="Times New Roman" w:hAnsi="Times New Roman"/>
                <w:kern w:val="0"/>
                <w:szCs w:val="21"/>
              </w:rPr>
              <w:t>码</w:t>
            </w:r>
          </w:p>
        </w:tc>
      </w:tr>
      <w:tr>
        <w:tblPrEx>
          <w:tblLayout w:type="fixed"/>
          <w:tblCellMar>
            <w:top w:w="0" w:type="dxa"/>
            <w:left w:w="108" w:type="dxa"/>
            <w:bottom w:w="0" w:type="dxa"/>
            <w:right w:w="108" w:type="dxa"/>
          </w:tblCellMar>
        </w:tblPrEx>
        <w:trPr>
          <w:trHeight w:val="144"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kern w:val="0"/>
                <w:szCs w:val="21"/>
              </w:rPr>
            </w:pPr>
          </w:p>
        </w:tc>
        <w:tc>
          <w:tcPr>
            <w:tcW w:w="886" w:type="dxa"/>
            <w:vMerge w:val="continue"/>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kern w:val="0"/>
                <w:szCs w:val="21"/>
              </w:rPr>
            </w:pPr>
          </w:p>
        </w:tc>
        <w:tc>
          <w:tcPr>
            <w:tcW w:w="864" w:type="dxa"/>
            <w:tcBorders>
              <w:top w:val="single" w:color="000000" w:sz="4" w:space="0"/>
              <w:left w:val="nil"/>
              <w:bottom w:val="single" w:color="000000" w:sz="4" w:space="0"/>
              <w:right w:val="single" w:color="000000" w:sz="4" w:space="0"/>
            </w:tcBorders>
            <w:vAlign w:val="center"/>
          </w:tcPr>
          <w:p>
            <w:pPr>
              <w:widowControl/>
              <w:spacing w:line="144" w:lineRule="atLeast"/>
              <w:jc w:val="center"/>
              <w:rPr>
                <w:rFonts w:ascii="Times New Roman" w:hAnsi="Times New Roman"/>
                <w:kern w:val="0"/>
                <w:szCs w:val="21"/>
              </w:rPr>
            </w:pPr>
            <w:r>
              <w:rPr>
                <w:rFonts w:ascii="Times New Roman" w:hAnsi="Times New Roman"/>
                <w:kern w:val="0"/>
                <w:szCs w:val="21"/>
              </w:rPr>
              <w:t>201811</w:t>
            </w:r>
          </w:p>
        </w:tc>
        <w:tc>
          <w:tcPr>
            <w:tcW w:w="846" w:type="dxa"/>
            <w:tcBorders>
              <w:top w:val="single" w:color="000000" w:sz="4" w:space="0"/>
              <w:left w:val="nil"/>
              <w:bottom w:val="single" w:color="000000" w:sz="4" w:space="0"/>
              <w:right w:val="single" w:color="000000" w:sz="4" w:space="0"/>
            </w:tcBorders>
            <w:vAlign w:val="center"/>
          </w:tcPr>
          <w:p>
            <w:pPr>
              <w:widowControl/>
              <w:spacing w:line="144" w:lineRule="atLeast"/>
              <w:jc w:val="center"/>
              <w:rPr>
                <w:rFonts w:ascii="Times New Roman" w:hAnsi="Times New Roman"/>
                <w:kern w:val="0"/>
                <w:szCs w:val="21"/>
              </w:rPr>
            </w:pPr>
            <w:r>
              <w:rPr>
                <w:rFonts w:ascii="Times New Roman" w:hAnsi="Times New Roman"/>
                <w:kern w:val="0"/>
                <w:szCs w:val="21"/>
              </w:rPr>
              <w:t>201812</w:t>
            </w:r>
          </w:p>
        </w:tc>
        <w:tc>
          <w:tcPr>
            <w:tcW w:w="846" w:type="dxa"/>
            <w:tcBorders>
              <w:top w:val="single" w:color="000000" w:sz="4" w:space="0"/>
              <w:left w:val="nil"/>
              <w:bottom w:val="single" w:color="000000" w:sz="4" w:space="0"/>
              <w:right w:val="single" w:color="000000" w:sz="4" w:space="0"/>
            </w:tcBorders>
            <w:vAlign w:val="center"/>
          </w:tcPr>
          <w:p>
            <w:pPr>
              <w:widowControl/>
              <w:spacing w:line="144" w:lineRule="atLeast"/>
              <w:jc w:val="center"/>
              <w:rPr>
                <w:rFonts w:ascii="Times New Roman" w:hAnsi="Times New Roman"/>
                <w:kern w:val="0"/>
                <w:szCs w:val="21"/>
              </w:rPr>
            </w:pPr>
            <w:r>
              <w:rPr>
                <w:rFonts w:ascii="Times New Roman" w:hAnsi="Times New Roman"/>
                <w:kern w:val="0"/>
                <w:szCs w:val="21"/>
              </w:rPr>
              <w:t>201813</w:t>
            </w:r>
          </w:p>
        </w:tc>
        <w:tc>
          <w:tcPr>
            <w:tcW w:w="856" w:type="dxa"/>
            <w:gridSpan w:val="2"/>
            <w:tcBorders>
              <w:top w:val="single" w:color="000000" w:sz="4" w:space="0"/>
              <w:left w:val="nil"/>
              <w:bottom w:val="single" w:color="000000" w:sz="4" w:space="0"/>
              <w:right w:val="single" w:color="000000" w:sz="4" w:space="0"/>
            </w:tcBorders>
            <w:vAlign w:val="center"/>
          </w:tcPr>
          <w:p>
            <w:pPr>
              <w:widowControl/>
              <w:spacing w:line="144" w:lineRule="atLeast"/>
              <w:jc w:val="center"/>
              <w:rPr>
                <w:rFonts w:ascii="Times New Roman" w:hAnsi="Times New Roman"/>
                <w:kern w:val="0"/>
                <w:szCs w:val="21"/>
              </w:rPr>
            </w:pPr>
            <w:r>
              <w:rPr>
                <w:rFonts w:ascii="Times New Roman" w:hAnsi="Times New Roman"/>
                <w:kern w:val="0"/>
                <w:szCs w:val="21"/>
              </w:rPr>
              <w:t>201814</w:t>
            </w:r>
          </w:p>
        </w:tc>
        <w:tc>
          <w:tcPr>
            <w:tcW w:w="866" w:type="dxa"/>
            <w:gridSpan w:val="2"/>
            <w:tcBorders>
              <w:top w:val="single" w:color="000000" w:sz="4" w:space="0"/>
              <w:left w:val="nil"/>
              <w:bottom w:val="single" w:color="000000" w:sz="4" w:space="0"/>
              <w:right w:val="single" w:color="000000" w:sz="4" w:space="0"/>
            </w:tcBorders>
            <w:vAlign w:val="center"/>
          </w:tcPr>
          <w:p>
            <w:pPr>
              <w:widowControl/>
              <w:spacing w:line="144" w:lineRule="atLeast"/>
              <w:jc w:val="center"/>
              <w:rPr>
                <w:rFonts w:ascii="Times New Roman" w:hAnsi="Times New Roman"/>
                <w:kern w:val="0"/>
                <w:szCs w:val="21"/>
              </w:rPr>
            </w:pPr>
            <w:r>
              <w:rPr>
                <w:rFonts w:ascii="Times New Roman" w:hAnsi="Times New Roman"/>
                <w:kern w:val="0"/>
                <w:szCs w:val="21"/>
              </w:rPr>
              <w:t>201815</w:t>
            </w:r>
          </w:p>
        </w:tc>
        <w:tc>
          <w:tcPr>
            <w:tcW w:w="50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Times New Roman" w:hAnsi="Times New Roman"/>
                <w:kern w:val="0"/>
                <w:szCs w:val="21"/>
              </w:rPr>
            </w:pPr>
            <w:r>
              <w:rPr>
                <w:rFonts w:hint="eastAsia" w:ascii="Times New Roman" w:hAnsi="Times New Roman"/>
                <w:kern w:val="0"/>
                <w:szCs w:val="21"/>
              </w:rPr>
              <w:t>方</w:t>
            </w:r>
          </w:p>
          <w:p>
            <w:pPr>
              <w:widowControl/>
              <w:spacing w:line="144" w:lineRule="atLeast"/>
              <w:jc w:val="center"/>
              <w:rPr>
                <w:rFonts w:ascii="Times New Roman" w:hAnsi="Times New Roman"/>
                <w:kern w:val="0"/>
                <w:szCs w:val="21"/>
              </w:rPr>
            </w:pPr>
            <w:r>
              <w:rPr>
                <w:rFonts w:hint="eastAsia" w:ascii="Times New Roman" w:hAnsi="Times New Roman"/>
                <w:kern w:val="0"/>
                <w:szCs w:val="21"/>
              </w:rPr>
              <w:t>法</w:t>
            </w:r>
          </w:p>
        </w:tc>
        <w:tc>
          <w:tcPr>
            <w:tcW w:w="426"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Times New Roman" w:hAnsi="Times New Roman"/>
                <w:kern w:val="0"/>
                <w:szCs w:val="21"/>
              </w:rPr>
            </w:pPr>
            <w:r>
              <w:rPr>
                <w:rFonts w:hint="eastAsia" w:ascii="Times New Roman" w:hAnsi="Times New Roman"/>
                <w:kern w:val="0"/>
                <w:szCs w:val="21"/>
              </w:rPr>
              <w:t>仪</w:t>
            </w:r>
          </w:p>
          <w:p>
            <w:pPr>
              <w:widowControl/>
              <w:spacing w:line="144" w:lineRule="atLeast"/>
              <w:jc w:val="center"/>
              <w:rPr>
                <w:rFonts w:ascii="Times New Roman" w:hAnsi="Times New Roman"/>
                <w:kern w:val="0"/>
                <w:szCs w:val="21"/>
              </w:rPr>
            </w:pPr>
            <w:r>
              <w:rPr>
                <w:rFonts w:hint="eastAsia" w:ascii="Times New Roman" w:hAnsi="Times New Roman"/>
                <w:kern w:val="0"/>
                <w:szCs w:val="21"/>
              </w:rPr>
              <w:t>器</w:t>
            </w:r>
          </w:p>
        </w:tc>
        <w:tc>
          <w:tcPr>
            <w:tcW w:w="426"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Times New Roman" w:hAnsi="Times New Roman"/>
                <w:kern w:val="0"/>
                <w:szCs w:val="21"/>
              </w:rPr>
            </w:pPr>
            <w:r>
              <w:rPr>
                <w:rFonts w:hint="eastAsia" w:ascii="Times New Roman" w:hAnsi="Times New Roman"/>
                <w:kern w:val="0"/>
                <w:szCs w:val="21"/>
              </w:rPr>
              <w:t>试</w:t>
            </w:r>
          </w:p>
          <w:p>
            <w:pPr>
              <w:widowControl/>
              <w:spacing w:line="144" w:lineRule="atLeast"/>
              <w:jc w:val="center"/>
              <w:rPr>
                <w:rFonts w:ascii="Times New Roman" w:hAnsi="Times New Roman"/>
                <w:kern w:val="0"/>
                <w:szCs w:val="21"/>
              </w:rPr>
            </w:pPr>
            <w:r>
              <w:rPr>
                <w:rFonts w:hint="eastAsia" w:ascii="Times New Roman" w:hAnsi="Times New Roman"/>
                <w:kern w:val="0"/>
                <w:szCs w:val="21"/>
              </w:rPr>
              <w:t>剂</w:t>
            </w:r>
          </w:p>
        </w:tc>
        <w:tc>
          <w:tcPr>
            <w:tcW w:w="694"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Times New Roman" w:hAnsi="Times New Roman"/>
                <w:kern w:val="0"/>
                <w:szCs w:val="21"/>
              </w:rPr>
            </w:pPr>
            <w:r>
              <w:rPr>
                <w:rFonts w:hint="eastAsia" w:ascii="Times New Roman" w:hAnsi="Times New Roman"/>
                <w:kern w:val="0"/>
                <w:szCs w:val="21"/>
              </w:rPr>
              <w:t>校准</w:t>
            </w:r>
          </w:p>
          <w:p>
            <w:pPr>
              <w:widowControl/>
              <w:spacing w:line="144" w:lineRule="atLeast"/>
              <w:jc w:val="center"/>
              <w:rPr>
                <w:rFonts w:ascii="Times New Roman" w:hAnsi="Times New Roman"/>
                <w:kern w:val="0"/>
                <w:szCs w:val="21"/>
              </w:rPr>
            </w:pPr>
            <w:r>
              <w:rPr>
                <w:rFonts w:hint="eastAsia" w:ascii="Times New Roman" w:hAnsi="Times New Roman"/>
                <w:kern w:val="0"/>
                <w:szCs w:val="21"/>
              </w:rPr>
              <w:t>物</w:t>
            </w:r>
          </w:p>
        </w:tc>
      </w:tr>
      <w:tr>
        <w:tblPrEx>
          <w:tblLayout w:type="fixed"/>
          <w:tblCellMar>
            <w:top w:w="0" w:type="dxa"/>
            <w:left w:w="108" w:type="dxa"/>
            <w:bottom w:w="0" w:type="dxa"/>
            <w:right w:w="108" w:type="dxa"/>
          </w:tblCellMar>
        </w:tblPrEx>
        <w:trPr>
          <w:trHeight w:val="60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before="120" w:after="120" w:line="300" w:lineRule="atLeast"/>
              <w:jc w:val="center"/>
              <w:rPr>
                <w:rFonts w:ascii="Times New Roman" w:hAnsi="Times New Roman"/>
                <w:bCs/>
                <w:kern w:val="0"/>
                <w:szCs w:val="21"/>
              </w:rPr>
            </w:pPr>
            <w:r>
              <w:rPr>
                <w:rFonts w:ascii="Times New Roman" w:hAnsi="Times New Roman"/>
                <w:bCs/>
                <w:kern w:val="0"/>
                <w:szCs w:val="21"/>
              </w:rPr>
              <w:t>AFP</w:t>
            </w:r>
          </w:p>
        </w:tc>
        <w:tc>
          <w:tcPr>
            <w:tcW w:w="886" w:type="dxa"/>
            <w:tcBorders>
              <w:top w:val="single" w:color="000000" w:sz="4" w:space="0"/>
              <w:left w:val="nil"/>
              <w:bottom w:val="single" w:color="000000" w:sz="4" w:space="0"/>
              <w:right w:val="single" w:color="000000" w:sz="4" w:space="0"/>
            </w:tcBorders>
            <w:vAlign w:val="center"/>
          </w:tcPr>
          <w:p>
            <w:pPr>
              <w:widowControl/>
              <w:pBdr>
                <w:bottom w:val="single" w:color="000000" w:sz="6" w:space="1"/>
              </w:pBdr>
              <w:snapToGrid w:val="0"/>
              <w:spacing w:before="120" w:after="120" w:line="300" w:lineRule="atLeast"/>
              <w:jc w:val="center"/>
              <w:rPr>
                <w:rFonts w:ascii="Times New Roman" w:hAnsi="Times New Roman"/>
                <w:b/>
                <w:bCs/>
                <w:kern w:val="0"/>
                <w:sz w:val="18"/>
                <w:szCs w:val="18"/>
              </w:rPr>
            </w:pPr>
            <w:r>
              <w:rPr>
                <w:rFonts w:ascii="Times New Roman" w:hAnsi="Times New Roman"/>
                <w:b/>
                <w:bCs/>
                <w:kern w:val="0"/>
                <w:sz w:val="18"/>
                <w:szCs w:val="18"/>
              </w:rPr>
              <w:t>IU/ml</w:t>
            </w:r>
          </w:p>
        </w:tc>
        <w:tc>
          <w:tcPr>
            <w:tcW w:w="86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4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5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56"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60"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50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42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42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69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r>
      <w:tr>
        <w:tblPrEx>
          <w:tblLayout w:type="fixed"/>
          <w:tblCellMar>
            <w:top w:w="0" w:type="dxa"/>
            <w:left w:w="108" w:type="dxa"/>
            <w:bottom w:w="0" w:type="dxa"/>
            <w:right w:w="108" w:type="dxa"/>
          </w:tblCellMar>
        </w:tblPrEx>
        <w:trPr>
          <w:trHeight w:val="585"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before="100" w:after="100" w:line="300" w:lineRule="atLeast"/>
              <w:jc w:val="center"/>
              <w:rPr>
                <w:rFonts w:ascii="Times New Roman" w:hAnsi="Times New Roman"/>
                <w:bCs/>
                <w:kern w:val="0"/>
                <w:szCs w:val="21"/>
              </w:rPr>
            </w:pPr>
            <w:r>
              <w:rPr>
                <w:rFonts w:ascii="Times New Roman" w:hAnsi="Times New Roman"/>
                <w:bCs/>
                <w:kern w:val="0"/>
                <w:szCs w:val="21"/>
              </w:rPr>
              <w:t>ß-HCG</w:t>
            </w:r>
          </w:p>
        </w:tc>
        <w:tc>
          <w:tcPr>
            <w:tcW w:w="886" w:type="dxa"/>
            <w:tcBorders>
              <w:top w:val="single" w:color="000000" w:sz="4" w:space="0"/>
              <w:left w:val="nil"/>
              <w:bottom w:val="single" w:color="000000" w:sz="4" w:space="0"/>
              <w:right w:val="single" w:color="000000" w:sz="4" w:space="0"/>
            </w:tcBorders>
            <w:vAlign w:val="center"/>
          </w:tcPr>
          <w:p>
            <w:pPr>
              <w:widowControl/>
              <w:spacing w:before="120" w:after="120" w:line="300" w:lineRule="atLeast"/>
              <w:jc w:val="center"/>
              <w:rPr>
                <w:rFonts w:ascii="Times New Roman" w:hAnsi="Times New Roman"/>
                <w:b/>
                <w:bCs/>
                <w:kern w:val="0"/>
                <w:sz w:val="18"/>
                <w:szCs w:val="18"/>
              </w:rPr>
            </w:pPr>
            <w:r>
              <w:rPr>
                <w:rFonts w:ascii="Times New Roman" w:hAnsi="Times New Roman"/>
                <w:b/>
                <w:bCs/>
                <w:kern w:val="0"/>
                <w:sz w:val="18"/>
                <w:szCs w:val="18"/>
              </w:rPr>
              <w:t>IU/ml</w:t>
            </w:r>
          </w:p>
        </w:tc>
        <w:tc>
          <w:tcPr>
            <w:tcW w:w="86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4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5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56"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60"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50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42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42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69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r>
      <w:tr>
        <w:tblPrEx>
          <w:tblLayout w:type="fixed"/>
          <w:tblCellMar>
            <w:top w:w="0" w:type="dxa"/>
            <w:left w:w="108" w:type="dxa"/>
            <w:bottom w:w="0" w:type="dxa"/>
            <w:right w:w="108" w:type="dxa"/>
          </w:tblCellMar>
        </w:tblPrEx>
        <w:trPr>
          <w:trHeight w:val="60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before="120" w:after="120" w:line="300" w:lineRule="atLeast"/>
              <w:jc w:val="center"/>
              <w:rPr>
                <w:rFonts w:ascii="Times New Roman" w:hAnsi="Times New Roman"/>
                <w:bCs/>
                <w:kern w:val="0"/>
                <w:szCs w:val="21"/>
              </w:rPr>
            </w:pPr>
            <w:r>
              <w:rPr>
                <w:rFonts w:hint="eastAsia" w:ascii="Times New Roman" w:hAnsi="Times New Roman"/>
                <w:bCs/>
                <w:kern w:val="0"/>
                <w:szCs w:val="21"/>
              </w:rPr>
              <w:t>游离</w:t>
            </w:r>
            <w:r>
              <w:rPr>
                <w:rFonts w:ascii="Times New Roman" w:hAnsi="Times New Roman"/>
                <w:bCs/>
                <w:kern w:val="0"/>
                <w:sz w:val="24"/>
                <w:szCs w:val="24"/>
              </w:rPr>
              <w:t>ß-HCG</w:t>
            </w:r>
          </w:p>
        </w:tc>
        <w:tc>
          <w:tcPr>
            <w:tcW w:w="886" w:type="dxa"/>
            <w:tcBorders>
              <w:top w:val="single" w:color="000000" w:sz="4" w:space="0"/>
              <w:left w:val="nil"/>
              <w:bottom w:val="single" w:color="000000" w:sz="4" w:space="0"/>
              <w:right w:val="single" w:color="000000" w:sz="4" w:space="0"/>
            </w:tcBorders>
            <w:vAlign w:val="center"/>
          </w:tcPr>
          <w:p>
            <w:pPr>
              <w:widowControl/>
              <w:spacing w:before="120" w:after="120" w:line="300" w:lineRule="atLeast"/>
              <w:jc w:val="center"/>
              <w:rPr>
                <w:rFonts w:ascii="Times New Roman" w:hAnsi="Times New Roman"/>
                <w:b/>
                <w:bCs/>
                <w:kern w:val="0"/>
                <w:sz w:val="18"/>
                <w:szCs w:val="18"/>
              </w:rPr>
            </w:pPr>
            <w:r>
              <w:rPr>
                <w:rFonts w:ascii="Times New Roman" w:hAnsi="Times New Roman"/>
                <w:b/>
                <w:bCs/>
                <w:kern w:val="0"/>
                <w:sz w:val="18"/>
                <w:szCs w:val="18"/>
              </w:rPr>
              <w:t>mIU/mL</w:t>
            </w:r>
          </w:p>
        </w:tc>
        <w:tc>
          <w:tcPr>
            <w:tcW w:w="86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4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5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56"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60"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50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42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42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69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r>
      <w:tr>
        <w:tblPrEx>
          <w:tblLayout w:type="fixed"/>
          <w:tblCellMar>
            <w:top w:w="0" w:type="dxa"/>
            <w:left w:w="108" w:type="dxa"/>
            <w:bottom w:w="0" w:type="dxa"/>
            <w:right w:w="108" w:type="dxa"/>
          </w:tblCellMar>
        </w:tblPrEx>
        <w:trPr>
          <w:trHeight w:val="60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before="120" w:after="120" w:line="300" w:lineRule="atLeast"/>
              <w:jc w:val="center"/>
              <w:rPr>
                <w:rFonts w:ascii="Times New Roman" w:hAnsi="Times New Roman"/>
                <w:bCs/>
                <w:kern w:val="0"/>
                <w:szCs w:val="21"/>
              </w:rPr>
            </w:pPr>
            <w:r>
              <w:rPr>
                <w:rFonts w:hint="eastAsia" w:ascii="Times New Roman" w:hAnsi="Times New Roman"/>
                <w:bCs/>
                <w:kern w:val="0"/>
                <w:szCs w:val="21"/>
              </w:rPr>
              <w:t>游离雌三醇</w:t>
            </w:r>
          </w:p>
        </w:tc>
        <w:tc>
          <w:tcPr>
            <w:tcW w:w="886" w:type="dxa"/>
            <w:tcBorders>
              <w:top w:val="single" w:color="000000" w:sz="4" w:space="0"/>
              <w:left w:val="nil"/>
              <w:bottom w:val="single" w:color="000000" w:sz="4" w:space="0"/>
              <w:right w:val="single" w:color="000000" w:sz="4" w:space="0"/>
            </w:tcBorders>
            <w:vAlign w:val="center"/>
          </w:tcPr>
          <w:p>
            <w:pPr>
              <w:widowControl/>
              <w:spacing w:before="120" w:after="120" w:line="300" w:lineRule="atLeast"/>
              <w:jc w:val="center"/>
              <w:rPr>
                <w:rFonts w:ascii="Times New Roman" w:hAnsi="Times New Roman"/>
                <w:b/>
                <w:bCs/>
                <w:kern w:val="0"/>
                <w:sz w:val="18"/>
                <w:szCs w:val="18"/>
              </w:rPr>
            </w:pPr>
            <w:r>
              <w:rPr>
                <w:rFonts w:ascii="Times New Roman" w:hAnsi="Times New Roman"/>
                <w:b/>
                <w:bCs/>
                <w:kern w:val="0"/>
                <w:sz w:val="18"/>
                <w:szCs w:val="18"/>
              </w:rPr>
              <w:t>nmol/L</w:t>
            </w:r>
          </w:p>
        </w:tc>
        <w:tc>
          <w:tcPr>
            <w:tcW w:w="86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4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52"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56"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860"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502"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42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426"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c>
          <w:tcPr>
            <w:tcW w:w="694"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ascii="Times New Roman" w:hAnsi="Times New Roman"/>
                <w:kern w:val="0"/>
                <w:szCs w:val="21"/>
              </w:rPr>
            </w:pPr>
          </w:p>
        </w:tc>
      </w:tr>
    </w:tbl>
    <w:p>
      <w:pPr>
        <w:widowControl/>
        <w:spacing w:line="360" w:lineRule="exact"/>
        <w:rPr>
          <w:rFonts w:ascii="Times New Roman" w:hAnsi="Times New Roman"/>
          <w:kern w:val="0"/>
          <w:szCs w:val="21"/>
        </w:rPr>
      </w:pPr>
      <w:r>
        <w:rPr>
          <w:rFonts w:hint="eastAsia" w:ascii="Times New Roman" w:hAnsi="Times New Roman"/>
          <w:kern w:val="0"/>
          <w:szCs w:val="21"/>
        </w:rPr>
        <w:t>注：结果保留小数点后两位</w:t>
      </w:r>
    </w:p>
    <w:p>
      <w:pPr>
        <w:widowControl/>
        <w:rPr>
          <w:rFonts w:ascii="Times New Roman" w:hAnsi="Times New Roman"/>
          <w:kern w:val="0"/>
          <w:szCs w:val="21"/>
        </w:rPr>
      </w:pPr>
      <w:r>
        <w:rPr>
          <w:rFonts w:ascii="Times New Roman" w:hAnsi="Times New Roman"/>
          <w:kern w:val="0"/>
          <w:szCs w:val="21"/>
        </w:rPr>
        <w:t xml:space="preserve"> </w:t>
      </w:r>
    </w:p>
    <w:p>
      <w:pPr>
        <w:widowControl/>
        <w:rPr>
          <w:rFonts w:ascii="Times New Roman" w:hAnsi="Times New Roman"/>
          <w:b/>
          <w:bCs/>
          <w:kern w:val="0"/>
          <w:sz w:val="24"/>
          <w:szCs w:val="24"/>
        </w:rPr>
      </w:pPr>
      <w:r>
        <w:rPr>
          <w:rFonts w:hint="eastAsia" w:ascii="Times New Roman" w:hAnsi="Times New Roman"/>
          <w:kern w:val="0"/>
          <w:szCs w:val="21"/>
        </w:rPr>
        <w:t>产前筛查回报单位换算：</w:t>
      </w:r>
    </w:p>
    <w:p>
      <w:pPr>
        <w:widowControl/>
        <w:rPr>
          <w:rFonts w:ascii="Times New Roman" w:hAnsi="Times New Roman"/>
          <w:kern w:val="0"/>
          <w:sz w:val="18"/>
          <w:szCs w:val="18"/>
        </w:rPr>
      </w:pPr>
      <w:r>
        <w:rPr>
          <w:rFonts w:ascii="Times New Roman" w:hAnsi="Times New Roman"/>
          <w:kern w:val="0"/>
          <w:sz w:val="18"/>
          <w:szCs w:val="18"/>
        </w:rPr>
        <w:t xml:space="preserve"> </w:t>
      </w:r>
    </w:p>
    <w:tbl>
      <w:tblPr>
        <w:tblStyle w:val="10"/>
        <w:tblW w:w="6409" w:type="dxa"/>
        <w:jc w:val="center"/>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8"/>
        <w:gridCol w:w="1441"/>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jc w:val="center"/>
        </w:trPr>
        <w:tc>
          <w:tcPr>
            <w:tcW w:w="2088" w:type="dxa"/>
            <w:vAlign w:val="center"/>
          </w:tcPr>
          <w:p>
            <w:pPr>
              <w:widowControl/>
              <w:spacing w:line="360" w:lineRule="exact"/>
              <w:jc w:val="center"/>
              <w:rPr>
                <w:rFonts w:ascii="Times New Roman" w:hAnsi="Times New Roman"/>
                <w:kern w:val="0"/>
                <w:szCs w:val="21"/>
              </w:rPr>
            </w:pPr>
            <w:r>
              <w:rPr>
                <w:rFonts w:hint="eastAsia" w:ascii="Times New Roman" w:hAnsi="Times New Roman"/>
                <w:kern w:val="0"/>
                <w:szCs w:val="21"/>
              </w:rPr>
              <w:t>项目</w:t>
            </w:r>
          </w:p>
        </w:tc>
        <w:tc>
          <w:tcPr>
            <w:tcW w:w="1441" w:type="dxa"/>
            <w:tcBorders>
              <w:left w:val="nil"/>
            </w:tcBorders>
            <w:vAlign w:val="center"/>
          </w:tcPr>
          <w:p>
            <w:pPr>
              <w:widowControl/>
              <w:spacing w:line="360" w:lineRule="exact"/>
              <w:jc w:val="center"/>
              <w:rPr>
                <w:rFonts w:ascii="Times New Roman" w:hAnsi="Times New Roman"/>
                <w:kern w:val="0"/>
                <w:szCs w:val="21"/>
              </w:rPr>
            </w:pPr>
            <w:r>
              <w:rPr>
                <w:rFonts w:hint="eastAsia" w:ascii="Times New Roman" w:hAnsi="Times New Roman"/>
                <w:kern w:val="0"/>
                <w:szCs w:val="21"/>
              </w:rPr>
              <w:t>单位</w:t>
            </w:r>
          </w:p>
        </w:tc>
        <w:tc>
          <w:tcPr>
            <w:tcW w:w="2880" w:type="dxa"/>
            <w:tcBorders>
              <w:left w:val="nil"/>
            </w:tcBorders>
            <w:vAlign w:val="center"/>
          </w:tcPr>
          <w:p>
            <w:pPr>
              <w:widowControl/>
              <w:spacing w:line="360" w:lineRule="exact"/>
              <w:jc w:val="center"/>
              <w:rPr>
                <w:rFonts w:ascii="Times New Roman" w:hAnsi="Times New Roman"/>
                <w:kern w:val="0"/>
                <w:szCs w:val="21"/>
              </w:rPr>
            </w:pPr>
            <w:r>
              <w:rPr>
                <w:rFonts w:hint="eastAsia" w:ascii="Times New Roman" w:hAnsi="Times New Roman"/>
                <w:kern w:val="0"/>
                <w:szCs w:val="21"/>
              </w:rPr>
              <w:t>换算单位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 w:hRule="atLeast"/>
          <w:jc w:val="center"/>
        </w:trPr>
        <w:tc>
          <w:tcPr>
            <w:tcW w:w="2088" w:type="dxa"/>
            <w:vAlign w:val="center"/>
          </w:tcPr>
          <w:p>
            <w:pPr>
              <w:widowControl/>
              <w:spacing w:before="120" w:after="120" w:line="360" w:lineRule="exact"/>
              <w:jc w:val="center"/>
              <w:rPr>
                <w:rFonts w:ascii="Times New Roman" w:hAnsi="Times New Roman"/>
                <w:b/>
                <w:bCs/>
                <w:kern w:val="0"/>
                <w:szCs w:val="21"/>
              </w:rPr>
            </w:pPr>
            <w:r>
              <w:rPr>
                <w:rFonts w:ascii="Times New Roman" w:hAnsi="Times New Roman"/>
                <w:b/>
                <w:bCs/>
                <w:kern w:val="0"/>
                <w:szCs w:val="21"/>
              </w:rPr>
              <w:t>AFP</w:t>
            </w:r>
          </w:p>
        </w:tc>
        <w:tc>
          <w:tcPr>
            <w:tcW w:w="1441" w:type="dxa"/>
            <w:tcBorders>
              <w:left w:val="nil"/>
            </w:tcBorders>
            <w:vAlign w:val="center"/>
          </w:tcPr>
          <w:p>
            <w:pPr>
              <w:widowControl/>
              <w:pBdr>
                <w:bottom w:val="single" w:color="000000" w:sz="6" w:space="1"/>
              </w:pBdr>
              <w:snapToGrid w:val="0"/>
              <w:spacing w:before="120" w:after="120" w:line="360" w:lineRule="exact"/>
              <w:jc w:val="center"/>
              <w:rPr>
                <w:rFonts w:ascii="Times New Roman" w:hAnsi="Times New Roman"/>
                <w:b/>
                <w:bCs/>
                <w:kern w:val="0"/>
                <w:sz w:val="18"/>
                <w:szCs w:val="18"/>
              </w:rPr>
            </w:pPr>
            <w:r>
              <w:rPr>
                <w:rFonts w:ascii="Times New Roman" w:hAnsi="Times New Roman"/>
                <w:b/>
                <w:bCs/>
                <w:kern w:val="0"/>
                <w:sz w:val="18"/>
                <w:szCs w:val="18"/>
              </w:rPr>
              <w:t>IU/m L</w:t>
            </w:r>
          </w:p>
        </w:tc>
        <w:tc>
          <w:tcPr>
            <w:tcW w:w="2880" w:type="dxa"/>
            <w:tcBorders>
              <w:left w:val="nil"/>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1IU/ml</w:t>
            </w:r>
            <w:r>
              <w:rPr>
                <w:rFonts w:hint="eastAsia" w:ascii="Times New Roman" w:hAnsi="Times New Roman"/>
                <w:kern w:val="0"/>
                <w:szCs w:val="21"/>
              </w:rPr>
              <w:t>＝</w:t>
            </w:r>
            <w:r>
              <w:rPr>
                <w:rFonts w:ascii="Times New Roman" w:hAnsi="Times New Roman"/>
                <w:kern w:val="0"/>
                <w:szCs w:val="21"/>
              </w:rPr>
              <w:t>1.21</w:t>
            </w:r>
            <w:r>
              <w:rPr>
                <w:rFonts w:ascii="Times New Roman" w:hAnsi="Times New Roman"/>
                <w:b/>
                <w:bCs/>
                <w:kern w:val="0"/>
                <w:szCs w:val="21"/>
              </w:rPr>
              <w:t>ng/ml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jc w:val="center"/>
        </w:trPr>
        <w:tc>
          <w:tcPr>
            <w:tcW w:w="2088" w:type="dxa"/>
            <w:vAlign w:val="center"/>
          </w:tcPr>
          <w:p>
            <w:pPr>
              <w:widowControl/>
              <w:spacing w:before="120" w:after="120" w:line="360" w:lineRule="exact"/>
              <w:jc w:val="center"/>
              <w:rPr>
                <w:rFonts w:ascii="Times New Roman" w:hAnsi="Times New Roman"/>
                <w:b/>
                <w:bCs/>
                <w:kern w:val="0"/>
                <w:szCs w:val="21"/>
              </w:rPr>
            </w:pPr>
            <w:r>
              <w:rPr>
                <w:rFonts w:hint="eastAsia" w:ascii="Times New Roman" w:hAnsi="Times New Roman"/>
                <w:b/>
                <w:bCs/>
                <w:kern w:val="0"/>
                <w:szCs w:val="21"/>
              </w:rPr>
              <w:t>游离</w:t>
            </w:r>
            <w:r>
              <w:rPr>
                <w:rFonts w:ascii="Times New Roman" w:hAnsi="Times New Roman"/>
                <w:b/>
                <w:bCs/>
                <w:kern w:val="0"/>
                <w:sz w:val="24"/>
                <w:szCs w:val="24"/>
              </w:rPr>
              <w:t>-hCG</w:t>
            </w:r>
          </w:p>
        </w:tc>
        <w:tc>
          <w:tcPr>
            <w:tcW w:w="1441" w:type="dxa"/>
            <w:tcBorders>
              <w:left w:val="nil"/>
            </w:tcBorders>
            <w:vAlign w:val="center"/>
          </w:tcPr>
          <w:p>
            <w:pPr>
              <w:widowControl/>
              <w:spacing w:before="120" w:after="120" w:line="360" w:lineRule="exact"/>
              <w:jc w:val="center"/>
              <w:rPr>
                <w:rFonts w:ascii="Times New Roman" w:hAnsi="Times New Roman"/>
                <w:b/>
                <w:bCs/>
                <w:kern w:val="0"/>
                <w:sz w:val="18"/>
                <w:szCs w:val="18"/>
              </w:rPr>
            </w:pPr>
            <w:r>
              <w:rPr>
                <w:rFonts w:ascii="Times New Roman" w:hAnsi="Times New Roman"/>
                <w:b/>
                <w:bCs/>
                <w:kern w:val="0"/>
                <w:sz w:val="18"/>
                <w:szCs w:val="18"/>
              </w:rPr>
              <w:t>mIU/mL</w:t>
            </w:r>
          </w:p>
        </w:tc>
        <w:tc>
          <w:tcPr>
            <w:tcW w:w="2880" w:type="dxa"/>
            <w:tcBorders>
              <w:left w:val="nil"/>
            </w:tcBorders>
            <w:vAlign w:val="center"/>
          </w:tcPr>
          <w:p>
            <w:pPr>
              <w:widowControl/>
              <w:spacing w:line="360" w:lineRule="exact"/>
              <w:jc w:val="center"/>
              <w:rPr>
                <w:rFonts w:ascii="Times New Roman" w:hAnsi="Times New Roman"/>
                <w:kern w:val="0"/>
                <w:szCs w:val="21"/>
              </w:rPr>
            </w:pPr>
            <w:r>
              <w:rPr>
                <w:rFonts w:ascii="Times New Roman" w:hAnsi="Times New Roman"/>
                <w:b/>
                <w:bCs/>
                <w:kern w:val="0"/>
                <w:sz w:val="18"/>
                <w:szCs w:val="18"/>
              </w:rPr>
              <w:t>mIU/mL</w:t>
            </w:r>
            <w:r>
              <w:rPr>
                <w:rFonts w:ascii="Times New Roman" w:hAnsi="Times New Roman"/>
                <w:b/>
                <w:bCs/>
                <w:kern w:val="0"/>
                <w:szCs w:val="21"/>
              </w:rPr>
              <w:t xml:space="preserve"> =1ng/ml</w:t>
            </w:r>
          </w:p>
        </w:tc>
      </w:tr>
    </w:tbl>
    <w:p>
      <w:pPr>
        <w:widowControl/>
        <w:rPr>
          <w:rFonts w:ascii="Times New Roman" w:hAnsi="Times New Roman"/>
          <w:kern w:val="0"/>
          <w:sz w:val="18"/>
          <w:szCs w:val="18"/>
        </w:rPr>
      </w:pPr>
      <w:r>
        <w:rPr>
          <w:rFonts w:ascii="Times New Roman" w:hAnsi="Times New Roman"/>
          <w:kern w:val="0"/>
          <w:sz w:val="18"/>
          <w:szCs w:val="18"/>
        </w:rPr>
        <w:t xml:space="preserve"> </w:t>
      </w:r>
    </w:p>
    <w:p>
      <w:pPr>
        <w:widowControl/>
        <w:rPr>
          <w:rFonts w:ascii="Times New Roman" w:hAnsi="Times New Roman"/>
          <w:kern w:val="0"/>
          <w:sz w:val="18"/>
          <w:szCs w:val="18"/>
        </w:rPr>
      </w:pPr>
      <w:r>
        <w:rPr>
          <w:rFonts w:ascii="Times New Roman" w:hAnsi="Times New Roman"/>
          <w:kern w:val="0"/>
          <w:sz w:val="18"/>
          <w:szCs w:val="18"/>
        </w:rPr>
        <w:t xml:space="preserve"> </w:t>
      </w:r>
    </w:p>
    <w:p>
      <w:pPr>
        <w:widowControl/>
        <w:rPr>
          <w:rFonts w:ascii="Times New Roman" w:hAnsi="Times New Roman"/>
          <w:kern w:val="0"/>
          <w:sz w:val="18"/>
          <w:szCs w:val="18"/>
        </w:rPr>
      </w:pPr>
      <w:r>
        <w:rPr>
          <w:rFonts w:ascii="Times New Roman" w:hAnsi="Times New Roman"/>
          <w:kern w:val="0"/>
          <w:sz w:val="18"/>
          <w:szCs w:val="18"/>
        </w:rPr>
        <w:t xml:space="preserve"> </w:t>
      </w:r>
    </w:p>
    <w:p>
      <w:pPr>
        <w:widowControl/>
        <w:rPr>
          <w:rFonts w:ascii="Times New Roman" w:hAnsi="Times New Roman"/>
          <w:kern w:val="0"/>
          <w:sz w:val="18"/>
          <w:szCs w:val="18"/>
        </w:rPr>
      </w:pPr>
      <w:r>
        <w:rPr>
          <w:rFonts w:ascii="Times New Roman" w:hAnsi="Times New Roman"/>
          <w:kern w:val="0"/>
          <w:sz w:val="18"/>
          <w:szCs w:val="18"/>
        </w:rPr>
        <w:t xml:space="preserve"> </w:t>
      </w:r>
    </w:p>
    <w:p>
      <w:pPr>
        <w:widowControl/>
        <w:rPr>
          <w:rFonts w:ascii="Times New Roman" w:hAnsi="Times New Roman"/>
          <w:kern w:val="0"/>
          <w:sz w:val="18"/>
          <w:szCs w:val="18"/>
        </w:rPr>
      </w:pPr>
      <w:r>
        <w:rPr>
          <w:rFonts w:ascii="Times New Roman" w:hAnsi="Times New Roman"/>
          <w:kern w:val="0"/>
          <w:sz w:val="18"/>
          <w:szCs w:val="18"/>
        </w:rPr>
        <w:t xml:space="preserve"> </w:t>
      </w:r>
    </w:p>
    <w:p>
      <w:pPr>
        <w:widowControl/>
        <w:rPr>
          <w:rFonts w:ascii="Times New Roman" w:hAnsi="Times New Roman"/>
          <w:color w:val="000000"/>
          <w:kern w:val="0"/>
          <w:szCs w:val="21"/>
          <w:u w:val="single"/>
        </w:rPr>
      </w:pPr>
      <w:r>
        <w:rPr>
          <w:rFonts w:hint="eastAsia" w:ascii="Times New Roman" w:hAnsi="Times New Roman"/>
          <w:color w:val="000000"/>
          <w:kern w:val="0"/>
          <w:szCs w:val="21"/>
        </w:rPr>
        <w:t>操作者签字：</w:t>
      </w:r>
      <w:r>
        <w:rPr>
          <w:rFonts w:ascii="Times New Roman" w:hAnsi="Times New Roman"/>
          <w:color w:val="000000"/>
          <w:kern w:val="0"/>
          <w:szCs w:val="21"/>
          <w:u w:val="single"/>
        </w:rPr>
        <w:t xml:space="preserve">                    </w:t>
      </w:r>
      <w:r>
        <w:rPr>
          <w:rFonts w:hint="eastAsia" w:ascii="Times New Roman" w:hAnsi="Times New Roman"/>
          <w:color w:val="000000"/>
          <w:kern w:val="0"/>
          <w:szCs w:val="21"/>
        </w:rPr>
        <w:t>日期：</w:t>
      </w:r>
      <w:r>
        <w:rPr>
          <w:rFonts w:ascii="Times New Roman" w:hAnsi="Times New Roman"/>
          <w:color w:val="000000"/>
          <w:kern w:val="0"/>
          <w:szCs w:val="21"/>
          <w:u w:val="single"/>
        </w:rPr>
        <w:t xml:space="preserve">            </w:t>
      </w:r>
      <w:r>
        <w:rPr>
          <w:rFonts w:ascii="Times New Roman" w:hAnsi="Times New Roman"/>
          <w:color w:val="000000"/>
          <w:kern w:val="0"/>
          <w:szCs w:val="21"/>
        </w:rPr>
        <w:t xml:space="preserve">   </w:t>
      </w:r>
      <w:r>
        <w:rPr>
          <w:rFonts w:hint="eastAsia" w:ascii="Times New Roman" w:hAnsi="Times New Roman"/>
          <w:color w:val="000000"/>
          <w:kern w:val="0"/>
          <w:szCs w:val="21"/>
        </w:rPr>
        <w:t>联系电话：</w:t>
      </w:r>
      <w:r>
        <w:rPr>
          <w:rFonts w:ascii="Times New Roman" w:hAnsi="Times New Roman"/>
          <w:color w:val="000000"/>
          <w:kern w:val="0"/>
          <w:szCs w:val="21"/>
          <w:u w:val="single"/>
        </w:rPr>
        <w:t xml:space="preserve">               </w:t>
      </w:r>
    </w:p>
    <w:p>
      <w:pPr>
        <w:widowControl/>
        <w:ind w:firstLine="5580"/>
        <w:rPr>
          <w:rFonts w:ascii="Times New Roman" w:hAnsi="Times New Roman"/>
          <w:color w:val="000000"/>
          <w:kern w:val="0"/>
          <w:szCs w:val="21"/>
        </w:rPr>
      </w:pPr>
      <w:r>
        <w:rPr>
          <w:rFonts w:ascii="Times New Roman" w:hAnsi="Times New Roman"/>
          <w:color w:val="000000"/>
          <w:kern w:val="0"/>
          <w:szCs w:val="21"/>
        </w:rPr>
        <w:t xml:space="preserve"> </w:t>
      </w:r>
    </w:p>
    <w:p>
      <w:pPr>
        <w:widowControl/>
        <w:spacing w:line="288" w:lineRule="auto"/>
        <w:rPr>
          <w:rFonts w:ascii="Times New Roman" w:hAnsi="Times New Roman" w:eastAsia="隶书"/>
          <w:color w:val="FF0000"/>
          <w:kern w:val="0"/>
          <w:sz w:val="32"/>
          <w:szCs w:val="32"/>
        </w:rPr>
      </w:pPr>
      <w:r>
        <w:rPr>
          <w:rFonts w:hint="eastAsia" w:ascii="Times New Roman" w:hAnsi="Times New Roman"/>
          <w:color w:val="000000"/>
          <w:kern w:val="0"/>
          <w:szCs w:val="21"/>
        </w:rPr>
        <w:t>负责人签字：</w:t>
      </w:r>
      <w:r>
        <w:rPr>
          <w:rFonts w:ascii="Times New Roman" w:hAnsi="Times New Roman"/>
          <w:color w:val="000000"/>
          <w:kern w:val="0"/>
          <w:szCs w:val="21"/>
          <w:u w:val="single"/>
        </w:rPr>
        <w:t xml:space="preserve">                    </w:t>
      </w:r>
      <w:r>
        <w:rPr>
          <w:rFonts w:hint="eastAsia" w:ascii="Times New Roman" w:hAnsi="Times New Roman"/>
          <w:color w:val="000000"/>
          <w:kern w:val="0"/>
          <w:szCs w:val="21"/>
        </w:rPr>
        <w:t>日期：</w:t>
      </w:r>
      <w:r>
        <w:rPr>
          <w:rFonts w:ascii="Times New Roman" w:hAnsi="Times New Roman"/>
          <w:color w:val="000000"/>
          <w:kern w:val="0"/>
          <w:szCs w:val="21"/>
          <w:u w:val="single"/>
        </w:rPr>
        <w:t xml:space="preserve">            </w:t>
      </w:r>
      <w:r>
        <w:rPr>
          <w:rFonts w:ascii="Times New Roman" w:hAnsi="Times New Roman"/>
          <w:color w:val="000000"/>
          <w:kern w:val="0"/>
          <w:szCs w:val="21"/>
        </w:rPr>
        <w:t xml:space="preserve">   </w:t>
      </w:r>
      <w:r>
        <w:rPr>
          <w:rFonts w:hint="eastAsia" w:ascii="Times New Roman" w:hAnsi="Times New Roman"/>
          <w:color w:val="000000"/>
          <w:kern w:val="0"/>
          <w:szCs w:val="21"/>
        </w:rPr>
        <w:t>联系电话：</w:t>
      </w:r>
      <w:r>
        <w:rPr>
          <w:rFonts w:ascii="Times New Roman" w:hAnsi="Times New Roman"/>
          <w:color w:val="000000"/>
          <w:kern w:val="0"/>
          <w:szCs w:val="21"/>
          <w:u w:val="single"/>
        </w:rPr>
        <w:t xml:space="preserve">               </w:t>
      </w:r>
    </w:p>
    <w:p>
      <w:pPr>
        <w:adjustRightInd w:val="0"/>
        <w:snapToGrid w:val="0"/>
        <w:spacing w:line="340" w:lineRule="exact"/>
        <w:jc w:val="center"/>
        <w:rPr>
          <w:rFonts w:ascii="Times New Roman" w:hAnsi="Times New Roman"/>
          <w:b/>
          <w:sz w:val="28"/>
          <w:szCs w:val="28"/>
        </w:rPr>
      </w:pPr>
    </w:p>
    <w:p>
      <w:pPr>
        <w:adjustRightInd w:val="0"/>
        <w:snapToGrid w:val="0"/>
        <w:spacing w:line="340" w:lineRule="exact"/>
        <w:jc w:val="center"/>
        <w:rPr>
          <w:rFonts w:ascii="Times New Roman" w:hAnsi="Times New Roman"/>
          <w:b/>
          <w:sz w:val="28"/>
          <w:szCs w:val="28"/>
        </w:rPr>
      </w:pPr>
    </w:p>
    <w:p>
      <w:pPr>
        <w:adjustRightInd w:val="0"/>
        <w:snapToGrid w:val="0"/>
        <w:spacing w:line="340" w:lineRule="exact"/>
        <w:jc w:val="center"/>
        <w:rPr>
          <w:rFonts w:ascii="Times New Roman" w:hAnsi="Times New Roman"/>
          <w:b/>
          <w:sz w:val="28"/>
          <w:szCs w:val="28"/>
        </w:rPr>
      </w:pPr>
    </w:p>
    <w:p>
      <w:pPr>
        <w:adjustRightInd w:val="0"/>
        <w:snapToGrid w:val="0"/>
        <w:spacing w:line="340" w:lineRule="exact"/>
        <w:jc w:val="center"/>
        <w:rPr>
          <w:rFonts w:ascii="Times New Roman" w:hAnsi="Times New Roman"/>
          <w:b/>
          <w:sz w:val="28"/>
          <w:szCs w:val="28"/>
        </w:rPr>
      </w:pPr>
    </w:p>
    <w:p>
      <w:pPr>
        <w:adjustRightInd w:val="0"/>
        <w:snapToGrid w:val="0"/>
        <w:spacing w:line="500" w:lineRule="exact"/>
        <w:jc w:val="center"/>
        <w:rPr>
          <w:rFonts w:ascii="Times New Roman" w:hAnsi="Times New Roman"/>
          <w:b/>
          <w:sz w:val="32"/>
          <w:szCs w:val="32"/>
        </w:rPr>
      </w:pPr>
      <w:r>
        <w:rPr>
          <w:rFonts w:hint="eastAsia" w:ascii="Times New Roman" w:hAnsi="Times New Roman"/>
          <w:b/>
          <w:sz w:val="32"/>
          <w:szCs w:val="32"/>
        </w:rPr>
        <w:t>湖北省临床检验中心</w:t>
      </w:r>
    </w:p>
    <w:p>
      <w:pPr>
        <w:adjustRightInd w:val="0"/>
        <w:snapToGrid w:val="0"/>
        <w:spacing w:line="500" w:lineRule="exact"/>
        <w:jc w:val="center"/>
        <w:rPr>
          <w:rFonts w:ascii="Times New Roman" w:hAnsi="Times New Roman"/>
          <w:b/>
          <w:sz w:val="32"/>
          <w:szCs w:val="32"/>
        </w:rPr>
      </w:pPr>
      <w:r>
        <w:rPr>
          <w:rFonts w:ascii="Times New Roman" w:hAnsi="Times New Roman"/>
          <w:b/>
          <w:sz w:val="32"/>
          <w:szCs w:val="32"/>
        </w:rPr>
        <w:t>2018</w:t>
      </w:r>
      <w:r>
        <w:rPr>
          <w:rFonts w:hint="eastAsia" w:ascii="Times New Roman" w:hAnsi="Times New Roman"/>
          <w:b/>
          <w:sz w:val="32"/>
          <w:szCs w:val="32"/>
        </w:rPr>
        <w:t>年血铅检测能力验证</w:t>
      </w:r>
      <w:r>
        <w:rPr>
          <w:rFonts w:ascii="Times New Roman" w:hAnsi="Times New Roman"/>
          <w:b/>
          <w:sz w:val="32"/>
          <w:szCs w:val="32"/>
        </w:rPr>
        <w:t>/</w:t>
      </w:r>
      <w:r>
        <w:rPr>
          <w:rFonts w:hint="eastAsia" w:ascii="Times New Roman" w:hAnsi="Times New Roman"/>
          <w:b/>
          <w:sz w:val="32"/>
          <w:szCs w:val="32"/>
        </w:rPr>
        <w:t>室间质评活动指导书</w:t>
      </w:r>
    </w:p>
    <w:p>
      <w:pPr>
        <w:rPr>
          <w:rFonts w:ascii="Times New Roman" w:hAnsi="Times New Roman"/>
        </w:rPr>
      </w:pPr>
    </w:p>
    <w:p>
      <w:pPr>
        <w:snapToGrid w:val="0"/>
        <w:spacing w:line="360" w:lineRule="exact"/>
        <w:ind w:left="-4" w:leftChars="-2" w:firstLine="413" w:firstLineChars="196"/>
        <w:rPr>
          <w:rFonts w:ascii="Times New Roman" w:hAnsi="Times New Roman"/>
          <w:b/>
          <w:bCs/>
          <w:szCs w:val="21"/>
        </w:rPr>
      </w:pPr>
      <w:r>
        <w:rPr>
          <w:rFonts w:hint="eastAsia" w:ascii="Times New Roman" w:hAnsi="Times New Roman"/>
          <w:b/>
          <w:bCs/>
          <w:szCs w:val="21"/>
        </w:rPr>
        <w:t>一、评价项目与时间表</w:t>
      </w:r>
    </w:p>
    <w:p>
      <w:pPr>
        <w:snapToGrid w:val="0"/>
        <w:spacing w:line="360" w:lineRule="exact"/>
        <w:ind w:firstLine="420" w:firstLineChars="200"/>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年血铅检测能力验证计划，共发放</w:t>
      </w:r>
      <w:r>
        <w:rPr>
          <w:rFonts w:ascii="Times New Roman" w:hAnsi="Times New Roman"/>
          <w:szCs w:val="21"/>
        </w:rPr>
        <w:t>5</w:t>
      </w:r>
      <w:r>
        <w:rPr>
          <w:rFonts w:hint="eastAsia" w:ascii="Times New Roman" w:hAnsi="Times New Roman"/>
          <w:szCs w:val="21"/>
        </w:rPr>
        <w:t>个批号能力验证物品（待测样本），样本于</w:t>
      </w:r>
      <w:r>
        <w:rPr>
          <w:rFonts w:ascii="Times New Roman" w:hAnsi="Times New Roman"/>
          <w:szCs w:val="21"/>
        </w:rPr>
        <w:t>1</w:t>
      </w:r>
      <w:r>
        <w:rPr>
          <w:rFonts w:hint="eastAsia" w:ascii="Times New Roman" w:hAnsi="Times New Roman"/>
          <w:szCs w:val="21"/>
        </w:rPr>
        <w:t>月上旬通过广州金域达物流有限公司分发及配送给参加实验室。检测项目为血铅。时间安排为：</w:t>
      </w:r>
    </w:p>
    <w:p>
      <w:pPr>
        <w:snapToGrid w:val="0"/>
        <w:spacing w:line="360" w:lineRule="exact"/>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年能力验证计划时间安排表</w:t>
      </w:r>
    </w:p>
    <w:tbl>
      <w:tblPr>
        <w:tblStyle w:val="10"/>
        <w:tblW w:w="793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198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985" w:type="dxa"/>
            <w:vAlign w:val="center"/>
          </w:tcPr>
          <w:p>
            <w:pPr>
              <w:snapToGrid w:val="0"/>
              <w:spacing w:line="360" w:lineRule="exact"/>
              <w:jc w:val="center"/>
              <w:rPr>
                <w:rFonts w:ascii="Times New Roman" w:hAnsi="Times New Roman"/>
                <w:szCs w:val="21"/>
              </w:rPr>
            </w:pPr>
            <w:r>
              <w:rPr>
                <w:rFonts w:hint="eastAsia" w:ascii="Times New Roman" w:hAnsi="Times New Roman"/>
                <w:szCs w:val="21"/>
              </w:rPr>
              <w:t>能力验证物品批号</w:t>
            </w:r>
          </w:p>
        </w:tc>
        <w:tc>
          <w:tcPr>
            <w:tcW w:w="1843" w:type="dxa"/>
            <w:vAlign w:val="center"/>
          </w:tcPr>
          <w:p>
            <w:pPr>
              <w:snapToGrid w:val="0"/>
              <w:spacing w:line="360" w:lineRule="exact"/>
              <w:ind w:left="-107" w:leftChars="-51"/>
              <w:jc w:val="center"/>
              <w:rPr>
                <w:rFonts w:ascii="Times New Roman" w:hAnsi="Times New Roman"/>
                <w:szCs w:val="21"/>
              </w:rPr>
            </w:pPr>
            <w:r>
              <w:rPr>
                <w:rFonts w:hint="eastAsia" w:ascii="Times New Roman" w:hAnsi="Times New Roman"/>
                <w:szCs w:val="21"/>
              </w:rPr>
              <w:t>建议测定日期</w:t>
            </w:r>
          </w:p>
        </w:tc>
        <w:tc>
          <w:tcPr>
            <w:tcW w:w="1984" w:type="dxa"/>
            <w:vAlign w:val="center"/>
          </w:tcPr>
          <w:p>
            <w:pPr>
              <w:snapToGrid w:val="0"/>
              <w:spacing w:line="360" w:lineRule="exact"/>
              <w:jc w:val="center"/>
              <w:rPr>
                <w:rFonts w:ascii="Times New Roman" w:hAnsi="Times New Roman"/>
                <w:szCs w:val="21"/>
              </w:rPr>
            </w:pPr>
            <w:r>
              <w:rPr>
                <w:rFonts w:hint="eastAsia" w:ascii="Times New Roman" w:hAnsi="Times New Roman"/>
                <w:szCs w:val="21"/>
              </w:rPr>
              <w:t>结果回报截止日期</w:t>
            </w:r>
          </w:p>
        </w:tc>
        <w:tc>
          <w:tcPr>
            <w:tcW w:w="2126" w:type="dxa"/>
            <w:vAlign w:val="center"/>
          </w:tcPr>
          <w:p>
            <w:pPr>
              <w:snapToGrid w:val="0"/>
              <w:spacing w:line="360" w:lineRule="exact"/>
              <w:jc w:val="center"/>
              <w:rPr>
                <w:rFonts w:ascii="Times New Roman" w:hAnsi="Times New Roman"/>
                <w:szCs w:val="21"/>
              </w:rPr>
            </w:pPr>
            <w:r>
              <w:rPr>
                <w:rFonts w:hint="eastAsia" w:ascii="Times New Roman" w:hAns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985" w:type="dxa"/>
            <w:vAlign w:val="center"/>
          </w:tcPr>
          <w:p>
            <w:pPr>
              <w:snapToGrid w:val="0"/>
              <w:spacing w:line="360" w:lineRule="exact"/>
              <w:ind w:left="31" w:leftChars="15"/>
              <w:jc w:val="center"/>
              <w:rPr>
                <w:rFonts w:ascii="Times New Roman" w:hAnsi="Times New Roman"/>
                <w:szCs w:val="21"/>
              </w:rPr>
            </w:pPr>
            <w:r>
              <w:rPr>
                <w:rFonts w:ascii="Times New Roman" w:hAnsi="Times New Roman"/>
                <w:szCs w:val="21"/>
              </w:rPr>
              <w:t>201811</w:t>
            </w:r>
            <w:r>
              <w:rPr>
                <w:rFonts w:hint="eastAsia" w:ascii="Times New Roman" w:hAnsi="Times New Roman"/>
                <w:szCs w:val="21"/>
              </w:rPr>
              <w:t>，</w:t>
            </w:r>
            <w:r>
              <w:rPr>
                <w:rFonts w:ascii="Times New Roman" w:hAnsi="Times New Roman"/>
                <w:szCs w:val="21"/>
              </w:rPr>
              <w:t>201812</w:t>
            </w:r>
            <w:r>
              <w:rPr>
                <w:rFonts w:hint="eastAsia" w:ascii="Times New Roman" w:hAnsi="Times New Roman"/>
                <w:szCs w:val="21"/>
              </w:rPr>
              <w:t>，</w:t>
            </w:r>
            <w:r>
              <w:rPr>
                <w:rFonts w:ascii="Times New Roman" w:hAnsi="Times New Roman"/>
                <w:szCs w:val="21"/>
              </w:rPr>
              <w:t>201813</w:t>
            </w:r>
            <w:r>
              <w:rPr>
                <w:rFonts w:hint="eastAsia" w:ascii="Times New Roman" w:hAnsi="Times New Roman"/>
                <w:szCs w:val="21"/>
              </w:rPr>
              <w:t>，</w:t>
            </w:r>
            <w:r>
              <w:rPr>
                <w:rFonts w:ascii="Times New Roman" w:hAnsi="Times New Roman"/>
                <w:szCs w:val="21"/>
              </w:rPr>
              <w:t>201814</w:t>
            </w:r>
            <w:r>
              <w:rPr>
                <w:rFonts w:hint="eastAsia" w:ascii="Times New Roman" w:hAnsi="Times New Roman"/>
                <w:szCs w:val="21"/>
              </w:rPr>
              <w:t>，</w:t>
            </w:r>
            <w:r>
              <w:rPr>
                <w:rFonts w:ascii="Times New Roman" w:hAnsi="Times New Roman"/>
                <w:szCs w:val="21"/>
              </w:rPr>
              <w:t>201815</w:t>
            </w:r>
          </w:p>
        </w:tc>
        <w:tc>
          <w:tcPr>
            <w:tcW w:w="1843" w:type="dxa"/>
            <w:vAlign w:val="center"/>
          </w:tcPr>
          <w:p>
            <w:pPr>
              <w:snapToGrid w:val="0"/>
              <w:spacing w:line="360" w:lineRule="exact"/>
              <w:jc w:val="center"/>
              <w:rPr>
                <w:rFonts w:ascii="Times New Roman" w:hAnsi="Times New Roman"/>
                <w:color w:val="FF0000"/>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w:t>
            </w:r>
            <w:r>
              <w:rPr>
                <w:rFonts w:ascii="Times New Roman" w:hAnsi="Times New Roman"/>
                <w:szCs w:val="21"/>
              </w:rPr>
              <w:t>13</w:t>
            </w:r>
            <w:r>
              <w:rPr>
                <w:rFonts w:hint="eastAsia" w:ascii="Times New Roman" w:hAnsi="Times New Roman"/>
                <w:szCs w:val="21"/>
              </w:rPr>
              <w:t>日</w:t>
            </w:r>
          </w:p>
        </w:tc>
        <w:tc>
          <w:tcPr>
            <w:tcW w:w="1984"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w:t>
            </w:r>
            <w:r>
              <w:rPr>
                <w:rFonts w:ascii="Times New Roman" w:hAnsi="Times New Roman"/>
                <w:szCs w:val="21"/>
              </w:rPr>
              <w:t>28</w:t>
            </w:r>
            <w:r>
              <w:rPr>
                <w:rFonts w:hint="eastAsia" w:ascii="Times New Roman" w:hAnsi="Times New Roman"/>
                <w:szCs w:val="21"/>
              </w:rPr>
              <w:t>日</w:t>
            </w:r>
          </w:p>
        </w:tc>
        <w:tc>
          <w:tcPr>
            <w:tcW w:w="2126"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4</w:t>
            </w:r>
            <w:r>
              <w:rPr>
                <w:rFonts w:hint="eastAsia" w:ascii="Times New Roman" w:hAnsi="Times New Roman"/>
                <w:szCs w:val="21"/>
              </w:rPr>
              <w:t>月</w:t>
            </w:r>
            <w:r>
              <w:rPr>
                <w:rFonts w:ascii="Times New Roman" w:hAnsi="Times New Roman"/>
                <w:szCs w:val="21"/>
              </w:rPr>
              <w:t>9</w:t>
            </w:r>
            <w:r>
              <w:rPr>
                <w:rFonts w:hint="eastAsia" w:ascii="Times New Roman" w:hAnsi="Times New Roman"/>
                <w:szCs w:val="21"/>
              </w:rPr>
              <w:t>日</w:t>
            </w:r>
          </w:p>
        </w:tc>
      </w:tr>
    </w:tbl>
    <w:p>
      <w:pPr>
        <w:tabs>
          <w:tab w:val="left" w:pos="180"/>
        </w:tabs>
        <w:snapToGrid w:val="0"/>
        <w:spacing w:line="400" w:lineRule="exact"/>
        <w:ind w:firstLine="420" w:firstLineChars="200"/>
        <w:rPr>
          <w:rFonts w:ascii="Times New Roman" w:hAnsi="Times New Roman"/>
          <w:bCs/>
        </w:rPr>
      </w:pPr>
      <w:r>
        <w:rPr>
          <w:rFonts w:hint="eastAsia" w:ascii="Times New Roman" w:hAnsi="Times New Roman"/>
          <w:bCs/>
        </w:rPr>
        <w:t>注</w:t>
      </w:r>
      <w:r>
        <w:rPr>
          <w:rFonts w:ascii="Times New Roman" w:hAnsi="Times New Roman"/>
          <w:bCs/>
        </w:rPr>
        <w:t>:</w:t>
      </w:r>
      <w:r>
        <w:rPr>
          <w:rFonts w:hint="eastAsia" w:ascii="Times New Roman" w:hAnsi="Times New Roman"/>
          <w:bCs/>
        </w:rPr>
        <w:t>为保证及时回报结果</w:t>
      </w:r>
      <w:r>
        <w:rPr>
          <w:rFonts w:ascii="Times New Roman" w:hAnsi="Times New Roman"/>
          <w:bCs/>
        </w:rPr>
        <w:t>,</w:t>
      </w:r>
      <w:r>
        <w:rPr>
          <w:rFonts w:hint="eastAsia" w:ascii="Times New Roman" w:hAnsi="Times New Roman"/>
          <w:bCs/>
        </w:rPr>
        <w:t>截止日期后收到的结果将不予统计分析。</w:t>
      </w:r>
    </w:p>
    <w:p>
      <w:pPr>
        <w:autoSpaceDE w:val="0"/>
        <w:autoSpaceDN w:val="0"/>
        <w:adjustRightInd w:val="0"/>
        <w:snapToGrid w:val="0"/>
        <w:spacing w:line="400" w:lineRule="exact"/>
        <w:ind w:firstLine="413" w:firstLineChars="196"/>
        <w:jc w:val="left"/>
        <w:rPr>
          <w:rFonts w:ascii="Times New Roman" w:hAnsi="Times New Roman"/>
          <w:b/>
          <w:szCs w:val="21"/>
        </w:rPr>
      </w:pPr>
      <w:r>
        <w:rPr>
          <w:rFonts w:hint="eastAsia" w:ascii="Times New Roman" w:hAnsi="Times New Roman"/>
          <w:b/>
          <w:szCs w:val="21"/>
        </w:rPr>
        <w:t>二、样本描述</w:t>
      </w:r>
    </w:p>
    <w:p>
      <w:pPr>
        <w:pStyle w:val="2"/>
        <w:snapToGrid w:val="0"/>
        <w:spacing w:line="400" w:lineRule="exact"/>
        <w:ind w:firstLine="420" w:firstLineChars="200"/>
        <w:rPr>
          <w:color w:val="000000"/>
          <w:sz w:val="21"/>
          <w:szCs w:val="21"/>
        </w:rPr>
      </w:pPr>
      <w:r>
        <w:rPr>
          <w:sz w:val="21"/>
          <w:szCs w:val="21"/>
        </w:rPr>
        <w:t>5</w:t>
      </w:r>
      <w:r>
        <w:rPr>
          <w:rFonts w:hint="eastAsia"/>
          <w:sz w:val="21"/>
          <w:szCs w:val="21"/>
        </w:rPr>
        <w:t>支样品为购买的商品质控品，本品主要成分为牛全血。</w:t>
      </w:r>
      <w:r>
        <w:rPr>
          <w:rFonts w:hint="eastAsia"/>
          <w:color w:val="000000"/>
          <w:sz w:val="21"/>
          <w:szCs w:val="21"/>
        </w:rPr>
        <w:t>小纸盒包装中，</w:t>
      </w:r>
      <w:r>
        <w:rPr>
          <w:color w:val="000000"/>
          <w:sz w:val="21"/>
          <w:szCs w:val="21"/>
        </w:rPr>
        <w:t xml:space="preserve">5 </w:t>
      </w:r>
      <w:r>
        <w:rPr>
          <w:rFonts w:hint="eastAsia"/>
          <w:color w:val="000000"/>
          <w:sz w:val="21"/>
          <w:szCs w:val="21"/>
        </w:rPr>
        <w:t>支</w:t>
      </w:r>
      <w:r>
        <w:rPr>
          <w:color w:val="000000"/>
          <w:sz w:val="21"/>
          <w:szCs w:val="21"/>
        </w:rPr>
        <w:t xml:space="preserve">2 </w:t>
      </w:r>
      <w:r>
        <w:rPr>
          <w:rFonts w:hint="eastAsia"/>
          <w:color w:val="000000"/>
          <w:sz w:val="21"/>
          <w:szCs w:val="21"/>
        </w:rPr>
        <w:t>毫升高密度低压聚丙烯瓶，瓶中装有</w:t>
      </w:r>
      <w:r>
        <w:rPr>
          <w:color w:val="000000"/>
          <w:sz w:val="21"/>
          <w:szCs w:val="21"/>
        </w:rPr>
        <w:t xml:space="preserve">1.5 </w:t>
      </w:r>
      <w:r>
        <w:rPr>
          <w:rFonts w:hint="eastAsia"/>
          <w:color w:val="000000"/>
          <w:sz w:val="21"/>
          <w:szCs w:val="21"/>
        </w:rPr>
        <w:t>毫升牛全血</w:t>
      </w:r>
      <w:r>
        <w:rPr>
          <w:rFonts w:hint="eastAsia"/>
          <w:sz w:val="21"/>
          <w:szCs w:val="21"/>
        </w:rPr>
        <w:t>。</w:t>
      </w:r>
      <w:r>
        <w:rPr>
          <w:rFonts w:eastAsia="Times New Roman"/>
          <w:color w:val="000000"/>
          <w:sz w:val="21"/>
          <w:szCs w:val="21"/>
        </w:rPr>
        <w:t>-20</w:t>
      </w:r>
      <w:r>
        <w:rPr>
          <w:rFonts w:hint="eastAsia" w:ascii="宋体" w:hAnsi="宋体" w:cs="宋体"/>
          <w:color w:val="000000"/>
          <w:sz w:val="21"/>
          <w:szCs w:val="21"/>
        </w:rPr>
        <w:t>℃</w:t>
      </w:r>
      <w:r>
        <w:rPr>
          <w:rFonts w:hint="eastAsia"/>
          <w:color w:val="000000"/>
          <w:sz w:val="21"/>
          <w:szCs w:val="21"/>
        </w:rPr>
        <w:t>低温保存，使用后立即盖紧，低温保存，过程不发生水分挥发，铅浓度稳定。</w:t>
      </w:r>
    </w:p>
    <w:p>
      <w:pPr>
        <w:pStyle w:val="17"/>
        <w:snapToGrid w:val="0"/>
        <w:spacing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能力验证物品均匀性和稳定性检验分包给通过</w:t>
      </w:r>
      <w:r>
        <w:rPr>
          <w:rFonts w:ascii="Times New Roman" w:hAnsi="Times New Roman" w:cs="Times New Roman"/>
          <w:sz w:val="21"/>
          <w:szCs w:val="21"/>
        </w:rPr>
        <w:t>ISO15189</w:t>
      </w:r>
      <w:r>
        <w:rPr>
          <w:rFonts w:hint="eastAsia" w:ascii="Times New Roman" w:hAnsi="Times New Roman" w:cs="Times New Roman"/>
          <w:sz w:val="21"/>
          <w:szCs w:val="21"/>
        </w:rPr>
        <w:t>认可的实验室进行检验，从</w:t>
      </w:r>
      <w:r>
        <w:rPr>
          <w:rFonts w:ascii="Times New Roman" w:hAnsi="Times New Roman" w:cs="Times New Roman"/>
          <w:sz w:val="21"/>
          <w:szCs w:val="21"/>
        </w:rPr>
        <w:t>5</w:t>
      </w:r>
      <w:r>
        <w:rPr>
          <w:rFonts w:hint="eastAsia" w:ascii="Times New Roman" w:hAnsi="Times New Roman" w:cs="Times New Roman"/>
          <w:sz w:val="21"/>
          <w:szCs w:val="21"/>
        </w:rPr>
        <w:t>个批号能力验证物品中抽取</w:t>
      </w:r>
      <w:r>
        <w:rPr>
          <w:rFonts w:ascii="Times New Roman" w:hAnsi="Times New Roman" w:cs="Times New Roman"/>
          <w:sz w:val="21"/>
          <w:szCs w:val="21"/>
        </w:rPr>
        <w:t>1</w:t>
      </w:r>
      <w:r>
        <w:rPr>
          <w:rFonts w:hint="eastAsia" w:ascii="Times New Roman" w:hAnsi="Times New Roman" w:cs="Times New Roman"/>
          <w:sz w:val="21"/>
          <w:szCs w:val="21"/>
        </w:rPr>
        <w:t>个批号</w:t>
      </w:r>
      <w:r>
        <w:rPr>
          <w:rFonts w:ascii="Times New Roman" w:hAnsi="Times New Roman" w:cs="Times New Roman"/>
          <w:sz w:val="21"/>
          <w:szCs w:val="21"/>
        </w:rPr>
        <w:t>10</w:t>
      </w:r>
      <w:r>
        <w:rPr>
          <w:rFonts w:hint="eastAsia" w:ascii="Times New Roman" w:hAnsi="Times New Roman" w:cs="Times New Roman"/>
          <w:sz w:val="21"/>
          <w:szCs w:val="21"/>
        </w:rPr>
        <w:t>支做均匀性实验，剩余</w:t>
      </w:r>
      <w:r>
        <w:rPr>
          <w:rFonts w:ascii="Times New Roman" w:hAnsi="Times New Roman" w:cs="Times New Roman"/>
          <w:sz w:val="21"/>
          <w:szCs w:val="21"/>
        </w:rPr>
        <w:t>4</w:t>
      </w:r>
      <w:r>
        <w:rPr>
          <w:rFonts w:hint="eastAsia" w:ascii="Times New Roman" w:hAnsi="Times New Roman" w:cs="Times New Roman"/>
          <w:sz w:val="21"/>
          <w:szCs w:val="21"/>
        </w:rPr>
        <w:t>个批号中抽取</w:t>
      </w:r>
      <w:r>
        <w:rPr>
          <w:rFonts w:ascii="Times New Roman" w:hAnsi="Times New Roman" w:cs="Times New Roman"/>
          <w:sz w:val="21"/>
          <w:szCs w:val="21"/>
        </w:rPr>
        <w:t>1</w:t>
      </w:r>
      <w:r>
        <w:rPr>
          <w:rFonts w:hint="eastAsia" w:ascii="Times New Roman" w:hAnsi="Times New Roman" w:cs="Times New Roman"/>
          <w:sz w:val="21"/>
          <w:szCs w:val="21"/>
        </w:rPr>
        <w:t>批号</w:t>
      </w:r>
      <w:r>
        <w:rPr>
          <w:rFonts w:ascii="Times New Roman" w:hAnsi="Times New Roman" w:cs="Times New Roman"/>
          <w:sz w:val="21"/>
          <w:szCs w:val="21"/>
        </w:rPr>
        <w:t>9</w:t>
      </w:r>
      <w:r>
        <w:rPr>
          <w:rFonts w:hint="eastAsia" w:ascii="Times New Roman" w:hAnsi="Times New Roman" w:cs="Times New Roman"/>
          <w:sz w:val="21"/>
          <w:szCs w:val="21"/>
        </w:rPr>
        <w:t>支做稳定性实验，在发放给参加者能力验证物品之前，完成均匀性试验，此次能力验证物品均匀性能够达到能力验证技术要求。</w:t>
      </w:r>
    </w:p>
    <w:p>
      <w:pPr>
        <w:autoSpaceDE w:val="0"/>
        <w:autoSpaceDN w:val="0"/>
        <w:adjustRightInd w:val="0"/>
        <w:snapToGrid w:val="0"/>
        <w:spacing w:line="400" w:lineRule="exact"/>
        <w:ind w:firstLine="413" w:firstLineChars="196"/>
        <w:jc w:val="left"/>
        <w:rPr>
          <w:rFonts w:ascii="Times New Roman" w:hAnsi="Times New Roman"/>
          <w:b/>
          <w:szCs w:val="21"/>
        </w:rPr>
      </w:pPr>
      <w:r>
        <w:rPr>
          <w:rFonts w:hint="eastAsia" w:ascii="Times New Roman" w:hAnsi="Times New Roman"/>
          <w:b/>
          <w:szCs w:val="21"/>
        </w:rPr>
        <w:t>三、样本处理、检测方法及结果回报</w:t>
      </w:r>
    </w:p>
    <w:p>
      <w:pPr>
        <w:snapToGrid w:val="0"/>
        <w:spacing w:line="400" w:lineRule="exact"/>
        <w:ind w:firstLine="420" w:firstLineChars="200"/>
        <w:rPr>
          <w:rFonts w:ascii="Times New Roman" w:hAnsi="Times New Roman"/>
        </w:rPr>
      </w:pPr>
      <w:r>
        <w:rPr>
          <w:rFonts w:hint="eastAsia" w:ascii="Times New Roman" w:hAnsi="Times New Roman"/>
          <w:szCs w:val="21"/>
        </w:rPr>
        <w:t>（一）各参加者</w:t>
      </w:r>
      <w:r>
        <w:rPr>
          <w:rFonts w:hint="eastAsia" w:ascii="Times New Roman" w:hAnsi="Times New Roman"/>
        </w:rPr>
        <w:t>在常规工作条件下对</w:t>
      </w:r>
      <w:r>
        <w:rPr>
          <w:rFonts w:hint="eastAsia" w:ascii="Times New Roman" w:hAnsi="Times New Roman"/>
          <w:szCs w:val="21"/>
        </w:rPr>
        <w:t>能力验证物品</w:t>
      </w:r>
      <w:r>
        <w:rPr>
          <w:rFonts w:hint="eastAsia" w:ascii="Times New Roman" w:hAnsi="Times New Roman"/>
        </w:rPr>
        <w:t>进行处理、检测。在丢弃废弃物时，要按医疗废弃物相关规定进行处理。</w:t>
      </w:r>
    </w:p>
    <w:p>
      <w:pPr>
        <w:snapToGrid w:val="0"/>
        <w:spacing w:line="400" w:lineRule="exact"/>
        <w:ind w:firstLine="420" w:firstLineChars="200"/>
        <w:rPr>
          <w:rFonts w:ascii="Times New Roman" w:hAnsi="Times New Roman"/>
          <w:szCs w:val="21"/>
        </w:rPr>
      </w:pPr>
      <w:r>
        <w:rPr>
          <w:rFonts w:hint="eastAsia" w:ascii="Times New Roman" w:hAnsi="Times New Roman"/>
          <w:szCs w:val="21"/>
        </w:rPr>
        <w:t>（二）检测步骤</w:t>
      </w:r>
    </w:p>
    <w:p>
      <w:pPr>
        <w:snapToGrid w:val="0"/>
        <w:spacing w:line="400" w:lineRule="exact"/>
        <w:ind w:firstLine="420" w:firstLineChars="200"/>
        <w:rPr>
          <w:rFonts w:ascii="Times New Roman" w:hAnsi="Times New Roman"/>
          <w:color w:val="000000"/>
          <w:szCs w:val="21"/>
        </w:rPr>
      </w:pPr>
      <w:r>
        <w:rPr>
          <w:rFonts w:ascii="Times New Roman" w:hAnsi="Times New Roman"/>
          <w:szCs w:val="21"/>
        </w:rPr>
        <w:t>1.</w:t>
      </w:r>
      <w:r>
        <w:rPr>
          <w:rFonts w:hint="eastAsia" w:ascii="Times New Roman" w:hAnsi="Times New Roman"/>
          <w:szCs w:val="21"/>
        </w:rPr>
        <w:t>能力验证物品</w:t>
      </w:r>
      <w:r>
        <w:rPr>
          <w:rFonts w:hint="eastAsia" w:ascii="Times New Roman" w:hAnsi="Times New Roman"/>
          <w:color w:val="000000"/>
          <w:szCs w:val="21"/>
        </w:rPr>
        <w:t>使用时从冰箱取出室温放置，解冻，充分混匀即可取样分析（如不具备保存条件请收到后立即检测）。使用后需要盖紧瓶盖，放入冰箱，冷冻保存。</w:t>
      </w:r>
    </w:p>
    <w:p>
      <w:pPr>
        <w:snapToGrid w:val="0"/>
        <w:spacing w:line="400" w:lineRule="exact"/>
        <w:ind w:firstLine="420" w:firstLineChars="200"/>
        <w:rPr>
          <w:rFonts w:ascii="Times New Roman" w:hAnsi="Times New Roman"/>
        </w:rPr>
      </w:pPr>
      <w:r>
        <w:rPr>
          <w:rFonts w:ascii="Times New Roman" w:hAnsi="Times New Roman"/>
          <w:szCs w:val="21"/>
        </w:rPr>
        <w:t>2.</w:t>
      </w:r>
      <w:r>
        <w:rPr>
          <w:rFonts w:hint="eastAsia" w:ascii="Times New Roman" w:hAnsi="Times New Roman"/>
          <w:szCs w:val="21"/>
        </w:rPr>
        <w:t>应将能力验证物品以患者样本对待，并且视为具有潜在传染性。按</w:t>
      </w:r>
      <w:r>
        <w:rPr>
          <w:rFonts w:hint="eastAsia" w:ascii="Times New Roman" w:hAnsi="Times New Roman"/>
          <w:bCs/>
          <w:szCs w:val="21"/>
        </w:rPr>
        <w:t>照本实验室常规检测方法进行检测。</w:t>
      </w:r>
    </w:p>
    <w:p>
      <w:pPr>
        <w:snapToGrid w:val="0"/>
        <w:spacing w:line="400" w:lineRule="exact"/>
        <w:ind w:firstLine="420" w:firstLineChars="200"/>
        <w:jc w:val="left"/>
        <w:rPr>
          <w:rFonts w:ascii="Times New Roman" w:hAnsi="Times New Roman"/>
        </w:rPr>
      </w:pPr>
      <w:r>
        <w:rPr>
          <w:rFonts w:hint="eastAsia" w:ascii="Times New Roman" w:hAnsi="Times New Roman"/>
          <w:szCs w:val="21"/>
        </w:rPr>
        <w:t>（三）</w:t>
      </w:r>
      <w:r>
        <w:rPr>
          <w:rFonts w:hint="eastAsia" w:ascii="Times New Roman" w:hAnsi="Times New Roman"/>
        </w:rPr>
        <w:t>结果回报方法</w:t>
      </w:r>
    </w:p>
    <w:p>
      <w:pPr>
        <w:adjustRightInd w:val="0"/>
        <w:snapToGrid w:val="0"/>
        <w:spacing w:line="400" w:lineRule="exact"/>
        <w:ind w:firstLine="420" w:firstLineChars="200"/>
        <w:jc w:val="left"/>
        <w:rPr>
          <w:rFonts w:ascii="Times New Roman" w:hAnsi="Times New Roman"/>
          <w:szCs w:val="21"/>
        </w:rPr>
      </w:pPr>
      <w:r>
        <w:rPr>
          <w:rFonts w:ascii="Times New Roman" w:hAnsi="Times New Roman"/>
        </w:rPr>
        <w:t>1.</w:t>
      </w:r>
      <w:r>
        <w:rPr>
          <w:rFonts w:hint="eastAsia" w:ascii="Times New Roman" w:hAnsi="Times New Roman"/>
        </w:rPr>
        <w:t>将测定结果填入回报表（</w:t>
      </w:r>
      <w:r>
        <w:rPr>
          <w:rFonts w:hint="eastAsia" w:ascii="Times New Roman" w:hAnsi="Times New Roman"/>
          <w:szCs w:val="21"/>
        </w:rPr>
        <w:t>结果小数点后保留一位数字</w:t>
      </w:r>
      <w:r>
        <w:rPr>
          <w:rFonts w:hint="eastAsia" w:ascii="Times New Roman" w:hAnsi="Times New Roman"/>
        </w:rPr>
        <w:t>），并逐项填写回表中的各项内容，特别是仪器、试剂、方法编码，以便我们对数据进行分组统计，若填写不清楚则影响总体和你室统计结果，请各参加者</w:t>
      </w:r>
      <w:r>
        <w:rPr>
          <w:rFonts w:hint="eastAsia" w:ascii="Times New Roman" w:hAnsi="Times New Roman"/>
          <w:bCs/>
          <w:szCs w:val="21"/>
        </w:rPr>
        <w:t>参照</w:t>
      </w:r>
      <w:r>
        <w:rPr>
          <w:rFonts w:hint="eastAsia" w:ascii="Times New Roman" w:hAnsi="Times New Roman"/>
          <w:szCs w:val="21"/>
        </w:rPr>
        <w:t>《</w:t>
      </w:r>
      <w:r>
        <w:rPr>
          <w:rFonts w:ascii="Times New Roman" w:hAnsi="Times New Roman"/>
          <w:szCs w:val="21"/>
        </w:rPr>
        <w:t>2018</w:t>
      </w:r>
      <w:r>
        <w:rPr>
          <w:rFonts w:hint="eastAsia" w:ascii="Times New Roman" w:hAnsi="Times New Roman"/>
          <w:szCs w:val="21"/>
        </w:rPr>
        <w:t>年湖北省医学检验能力验证</w:t>
      </w:r>
      <w:r>
        <w:rPr>
          <w:rFonts w:ascii="Times New Roman" w:hAnsi="Times New Roman"/>
          <w:szCs w:val="21"/>
        </w:rPr>
        <w:t>/</w:t>
      </w:r>
      <w:r>
        <w:rPr>
          <w:rFonts w:hint="eastAsia" w:ascii="Times New Roman" w:hAnsi="Times New Roman"/>
          <w:szCs w:val="21"/>
        </w:rPr>
        <w:t>室间质评计划》</w:t>
      </w:r>
      <w:r>
        <w:rPr>
          <w:rFonts w:ascii="Times New Roman" w:hAnsi="Times New Roman"/>
          <w:szCs w:val="21"/>
        </w:rPr>
        <w:t>P193</w:t>
      </w:r>
      <w:r>
        <w:rPr>
          <w:rFonts w:hint="eastAsia" w:ascii="Times New Roman" w:hAnsi="Times New Roman"/>
          <w:szCs w:val="21"/>
        </w:rPr>
        <w:t>页填写</w:t>
      </w:r>
      <w:r>
        <w:rPr>
          <w:rFonts w:hint="eastAsia" w:ascii="Times New Roman" w:hAnsi="Times New Roman"/>
          <w:bCs/>
          <w:szCs w:val="21"/>
        </w:rPr>
        <w:t>仪器、试剂、方法</w:t>
      </w:r>
      <w:r>
        <w:rPr>
          <w:rFonts w:hint="eastAsia" w:ascii="Times New Roman" w:hAns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）查询编码，如你室所用之仪器、试剂为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，请详细列出名称。结果回报登陆该网站进入</w:t>
      </w:r>
      <w:r>
        <w:rPr>
          <w:rFonts w:ascii="Times New Roman" w:hAnsi="Times New Roman"/>
          <w:szCs w:val="21"/>
        </w:rPr>
        <w:t>“PT/EQA</w:t>
      </w:r>
      <w:r>
        <w:rPr>
          <w:rFonts w:hint="eastAsia" w:ascii="Times New Roman" w:hAnsi="Times New Roman"/>
          <w:szCs w:val="21"/>
        </w:rPr>
        <w:t>会员登陆</w:t>
      </w:r>
      <w:r>
        <w:rPr>
          <w:rFonts w:ascii="Times New Roman" w:hAnsi="Times New Roman"/>
          <w:szCs w:val="21"/>
        </w:rPr>
        <w:t>”</w:t>
      </w:r>
      <w:r>
        <w:rPr>
          <w:rFonts w:hint="eastAsia" w:ascii="Times New Roman" w:hAnsi="Times New Roman"/>
          <w:szCs w:val="21"/>
        </w:rPr>
        <w:t>回报。</w:t>
      </w:r>
    </w:p>
    <w:p>
      <w:pPr>
        <w:snapToGrid w:val="0"/>
        <w:spacing w:line="400" w:lineRule="exact"/>
        <w:ind w:firstLine="413" w:firstLineChars="196"/>
        <w:rPr>
          <w:rFonts w:ascii="Times New Roman" w:hAnsi="Times New Roman"/>
        </w:rPr>
      </w:pPr>
      <w:r>
        <w:rPr>
          <w:rFonts w:hint="eastAsia" w:ascii="Times New Roman" w:hAnsi="Times New Roman"/>
          <w:b/>
          <w:szCs w:val="21"/>
        </w:rPr>
        <w:t>四、注意事项</w:t>
      </w:r>
    </w:p>
    <w:p>
      <w:pPr>
        <w:snapToGrid w:val="0"/>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napToGrid w:val="0"/>
        <w:spacing w:line="360" w:lineRule="exact"/>
        <w:ind w:firstLine="420" w:firstLineChars="200"/>
        <w:jc w:val="left"/>
        <w:rPr>
          <w:rFonts w:ascii="Times New Roman" w:hAnsi="Times New Roman"/>
        </w:rPr>
      </w:pPr>
      <w:r>
        <w:rPr>
          <w:rFonts w:ascii="Times New Roman" w:hAnsi="Times New Roman"/>
          <w:szCs w:val="21"/>
        </w:rPr>
        <w:t>2.</w:t>
      </w:r>
      <w:r>
        <w:rPr>
          <w:rFonts w:hint="eastAsia" w:ascii="Times New Roman" w:hAnsi="Times New Roman"/>
          <w:bCs/>
        </w:rPr>
        <w:t>本指导书中所涉及到的各类表格都可登陆</w:t>
      </w:r>
      <w:r>
        <w:rPr>
          <w:rFonts w:hint="eastAsia" w:ascii="Times New Roman" w:hAns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w:t>
      </w:r>
      <w:r>
        <w:rPr>
          <w:rFonts w:hint="eastAsia" w:ascii="Times New Roman" w:hAnsi="Times New Roman"/>
        </w:rPr>
        <w:t>下载。</w:t>
      </w:r>
    </w:p>
    <w:p>
      <w:pPr>
        <w:snapToGrid w:val="0"/>
        <w:spacing w:line="360" w:lineRule="exact"/>
        <w:ind w:firstLine="435"/>
        <w:rPr>
          <w:rFonts w:ascii="Times New Roman" w:hAnsi="Times New Roman"/>
        </w:rPr>
      </w:pPr>
      <w:r>
        <w:rPr>
          <w:rFonts w:ascii="Times New Roman" w:hAnsi="Times New Roman"/>
        </w:rPr>
        <w:t>3.</w:t>
      </w:r>
      <w:r>
        <w:rPr>
          <w:rFonts w:hint="eastAsia" w:ascii="Times New Roman" w:hAnsi="Times New Roman"/>
        </w:rPr>
        <w:t>请保留填写完整的《测定结果回报表》复印件，以备复查。</w:t>
      </w:r>
    </w:p>
    <w:p>
      <w:pPr>
        <w:snapToGrid w:val="0"/>
        <w:spacing w:line="360" w:lineRule="exact"/>
        <w:ind w:firstLine="435"/>
        <w:rPr>
          <w:rFonts w:ascii="Times New Roman" w:hAnsi="Times New Roman"/>
          <w:szCs w:val="21"/>
        </w:rPr>
      </w:pPr>
      <w:r>
        <w:rPr>
          <w:rFonts w:ascii="Times New Roman" w:hAnsi="Times New Roman"/>
        </w:rPr>
        <w:t>4.</w:t>
      </w:r>
      <w:r>
        <w:rPr>
          <w:rFonts w:hint="eastAsia" w:ascii="Times New Roman" w:hAnsi="Times New Roman"/>
        </w:rPr>
        <w:t>参加者如实填写你室检测结果，不得伪造结果或与其他参加者串通结果，</w:t>
      </w:r>
      <w:r>
        <w:rPr>
          <w:rFonts w:hint="eastAsia" w:ascii="Times New Roman" w:hAnsi="Times New Roman"/>
          <w:szCs w:val="21"/>
        </w:rPr>
        <w:t>一经发现，对参加者的能力评定为能力评定不合格。</w:t>
      </w:r>
    </w:p>
    <w:p>
      <w:pPr>
        <w:snapToGrid w:val="0"/>
        <w:spacing w:line="360" w:lineRule="exact"/>
        <w:ind w:firstLine="435"/>
        <w:rPr>
          <w:rFonts w:ascii="Times New Roman" w:hAnsi="Times New Roman"/>
          <w:szCs w:val="21"/>
        </w:rPr>
      </w:pPr>
      <w:r>
        <w:rPr>
          <w:rFonts w:ascii="Times New Roman" w:hAnsi="Times New Roman"/>
          <w:szCs w:val="21"/>
        </w:rPr>
        <w:t>5.</w:t>
      </w:r>
      <w:r>
        <w:rPr>
          <w:rFonts w:hint="eastAsia" w:ascii="Times New Roman" w:hAnsi="Times New Roman"/>
          <w:szCs w:val="21"/>
        </w:rPr>
        <w:t>在规定的能力验证报告下发</w:t>
      </w:r>
      <w:r>
        <w:rPr>
          <w:rFonts w:ascii="Times New Roman" w:hAnsi="Times New Roman"/>
          <w:szCs w:val="21"/>
        </w:rPr>
        <w:t>10</w:t>
      </w:r>
      <w:r>
        <w:rPr>
          <w:rFonts w:hint="eastAsia" w:ascii="Times New Roman" w:hAnsi="Times New Roman"/>
          <w:szCs w:val="21"/>
        </w:rPr>
        <w:t>日后，仍未收到报告的实验室，请及时和质量评价科联系，以便我们安排补发。</w:t>
      </w:r>
    </w:p>
    <w:p>
      <w:pPr>
        <w:snapToGrid w:val="0"/>
        <w:spacing w:line="360" w:lineRule="exact"/>
        <w:ind w:firstLine="435"/>
        <w:rPr>
          <w:rFonts w:ascii="Times New Roman" w:hAnsi="Times New Roman"/>
          <w:szCs w:val="21"/>
        </w:rPr>
      </w:pPr>
      <w:r>
        <w:rPr>
          <w:rFonts w:ascii="Times New Roman" w:hAnsi="Times New Roman"/>
          <w:szCs w:val="21"/>
        </w:rPr>
        <w:t>6.</w:t>
      </w:r>
      <w:r>
        <w:rPr>
          <w:rFonts w:hint="eastAsia" w:ascii="Times New Roman" w:hAnsi="Times New Roman"/>
        </w:rPr>
        <w:t>参加者如有</w:t>
      </w:r>
      <w:r>
        <w:rPr>
          <w:rFonts w:hint="eastAsia" w:ascii="Times New Roman" w:hAnsi="Times New Roman"/>
          <w:szCs w:val="21"/>
        </w:rPr>
        <w:t>能力验证计划中的任何问题，可与湖北省临床检验中心质量评价科联系。</w:t>
      </w:r>
    </w:p>
    <w:p>
      <w:pPr>
        <w:snapToGrid w:val="0"/>
        <w:spacing w:line="360" w:lineRule="exact"/>
        <w:ind w:firstLine="435"/>
        <w:rPr>
          <w:rFonts w:ascii="Times New Roman" w:hAnsi="Times New Roman"/>
          <w:szCs w:val="21"/>
        </w:rPr>
      </w:pPr>
    </w:p>
    <w:p>
      <w:pPr>
        <w:snapToGrid w:val="0"/>
        <w:spacing w:line="360" w:lineRule="exact"/>
        <w:ind w:firstLine="539" w:firstLineChars="257"/>
        <w:rPr>
          <w:rFonts w:ascii="Times New Roman" w:hAnsi="Times New Roman"/>
          <w:szCs w:val="21"/>
        </w:rPr>
      </w:pPr>
      <w:r>
        <w:rPr>
          <w:rFonts w:hint="eastAsia" w:ascii="Times New Roman" w:hAnsi="Times New Roman"/>
          <w:szCs w:val="21"/>
        </w:rPr>
        <w:t>联系电话：（</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87279656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napToGrid w:val="0"/>
        <w:spacing w:line="360" w:lineRule="exact"/>
        <w:ind w:firstLine="539" w:firstLineChars="257"/>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napToGrid w:val="0"/>
        <w:spacing w:line="360" w:lineRule="exact"/>
        <w:ind w:firstLine="525" w:firstLineChars="250"/>
        <w:rPr>
          <w:rFonts w:ascii="Times New Roman" w:hAnsi="Times New Roman"/>
          <w:szCs w:val="21"/>
        </w:rPr>
      </w:pPr>
      <w:r>
        <w:rPr>
          <w:rFonts w:hint="eastAsia" w:ascii="Times New Roman" w:hAnsi="Times New Roman"/>
          <w:szCs w:val="21"/>
        </w:rPr>
        <w:t>联</w:t>
      </w:r>
      <w:r>
        <w:rPr>
          <w:rFonts w:ascii="Times New Roman" w:hAnsi="Times New Roman"/>
          <w:szCs w:val="21"/>
        </w:rPr>
        <w:t xml:space="preserve"> </w:t>
      </w:r>
      <w:r>
        <w:rPr>
          <w:rFonts w:hint="eastAsia" w:ascii="Times New Roman" w:hAnsi="Times New Roman"/>
          <w:szCs w:val="21"/>
        </w:rPr>
        <w:t>系</w:t>
      </w:r>
      <w:r>
        <w:rPr>
          <w:rFonts w:ascii="Times New Roman" w:hAnsi="Times New Roman"/>
          <w:szCs w:val="21"/>
        </w:rPr>
        <w:t xml:space="preserve"> </w:t>
      </w:r>
      <w:r>
        <w:rPr>
          <w:rFonts w:hint="eastAsia" w:ascii="Times New Roman" w:hAnsi="Times New Roman"/>
          <w:szCs w:val="21"/>
        </w:rPr>
        <w:t>人：王芳</w:t>
      </w:r>
      <w:r>
        <w:rPr>
          <w:rFonts w:ascii="Times New Roman" w:hAnsi="Times New Roman"/>
          <w:szCs w:val="21"/>
        </w:rPr>
        <w:t xml:space="preserve">                             </w:t>
      </w:r>
      <w:r>
        <w:rPr>
          <w:rFonts w:hint="eastAsia" w:ascii="Times New Roman" w:hAnsi="Times New Roman"/>
          <w:szCs w:val="21"/>
        </w:rPr>
        <w:t>电子邮箱：</w:t>
      </w:r>
      <w:r>
        <w:fldChar w:fldCharType="begin"/>
      </w:r>
      <w:r>
        <w:instrText xml:space="preserve"> HYPERLINK "mailto:9664735@QQ.com" </w:instrText>
      </w:r>
      <w:r>
        <w:fldChar w:fldCharType="separate"/>
      </w:r>
      <w:r>
        <w:rPr>
          <w:rStyle w:val="9"/>
          <w:rFonts w:ascii="Times New Roman" w:hAnsi="Times New Roman"/>
          <w:color w:val="auto"/>
          <w:szCs w:val="21"/>
        </w:rPr>
        <w:t>9664735@QQ.com</w:t>
      </w:r>
      <w:r>
        <w:rPr>
          <w:rStyle w:val="9"/>
          <w:rFonts w:ascii="Times New Roman" w:hAnsi="Times New Roman"/>
          <w:color w:val="auto"/>
          <w:szCs w:val="21"/>
        </w:rPr>
        <w:fldChar w:fldCharType="end"/>
      </w:r>
    </w:p>
    <w:p>
      <w:pPr>
        <w:snapToGrid w:val="0"/>
        <w:spacing w:line="360" w:lineRule="exact"/>
        <w:ind w:firstLine="5067" w:firstLineChars="2413"/>
        <w:rPr>
          <w:rFonts w:ascii="Times New Roman" w:hAnsi="Times New Roman"/>
          <w:bCs/>
          <w:szCs w:val="21"/>
        </w:rPr>
      </w:pPr>
    </w:p>
    <w:p>
      <w:pPr>
        <w:snapToGrid w:val="0"/>
        <w:spacing w:line="360" w:lineRule="exact"/>
        <w:ind w:firstLine="5067" w:firstLineChars="2413"/>
        <w:rPr>
          <w:rFonts w:ascii="Times New Roman" w:hAnsi="Times New Roman"/>
          <w:bCs/>
          <w:szCs w:val="21"/>
        </w:rPr>
      </w:pPr>
    </w:p>
    <w:p>
      <w:pPr>
        <w:snapToGrid w:val="0"/>
        <w:spacing w:line="360" w:lineRule="exact"/>
        <w:ind w:firstLine="5067" w:firstLineChars="2413"/>
        <w:rPr>
          <w:rFonts w:ascii="Times New Roman" w:hAnsi="Times New Roman"/>
          <w:bCs/>
          <w:szCs w:val="21"/>
        </w:rPr>
      </w:pPr>
      <w:r>
        <w:rPr>
          <w:rFonts w:hint="eastAsia" w:ascii="Times New Roman" w:hAnsi="Times New Roman"/>
          <w:bCs/>
          <w:szCs w:val="21"/>
        </w:rPr>
        <w:t>湖北省临床检验中心</w:t>
      </w:r>
      <w:r>
        <w:rPr>
          <w:rFonts w:ascii="Times New Roman" w:hAnsi="Times New Roman"/>
          <w:bCs/>
          <w:szCs w:val="21"/>
        </w:rPr>
        <w:t xml:space="preserve">   </w:t>
      </w:r>
    </w:p>
    <w:p>
      <w:pPr>
        <w:snapToGrid w:val="0"/>
        <w:spacing w:line="360" w:lineRule="exact"/>
        <w:ind w:firstLine="5493" w:firstLineChars="2616"/>
        <w:rPr>
          <w:rFonts w:ascii="Times New Roman" w:hAnsi="Times New Roman"/>
          <w:bCs/>
          <w:szCs w:val="21"/>
        </w:rPr>
      </w:pPr>
      <w:r>
        <w:rPr>
          <w:rFonts w:ascii="Times New Roman" w:hAnsi="Times New Roman"/>
          <w:bCs/>
          <w:szCs w:val="21"/>
        </w:rPr>
        <w:t>2018</w:t>
      </w:r>
      <w:r>
        <w:rPr>
          <w:rFonts w:hint="eastAsia" w:ascii="Times New Roman" w:hAnsi="Times New Roman"/>
          <w:bCs/>
          <w:szCs w:val="21"/>
        </w:rPr>
        <w:t>年</w:t>
      </w:r>
      <w:r>
        <w:rPr>
          <w:rFonts w:ascii="Times New Roman" w:hAnsi="Times New Roman"/>
          <w:bCs/>
          <w:szCs w:val="21"/>
        </w:rPr>
        <w:t>1</w:t>
      </w:r>
      <w:r>
        <w:rPr>
          <w:rFonts w:hint="eastAsia" w:ascii="Times New Roman" w:hAnsi="Times New Roman"/>
          <w:bCs/>
          <w:szCs w:val="21"/>
        </w:rPr>
        <w:t>月</w:t>
      </w: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p>
      <w:pPr>
        <w:snapToGrid w:val="0"/>
        <w:spacing w:line="360" w:lineRule="exact"/>
        <w:ind w:firstLine="5283" w:firstLineChars="2516"/>
        <w:rPr>
          <w:rFonts w:ascii="Times New Roman" w:hAnsi="Times New Roman"/>
          <w:bCs/>
          <w:szCs w:val="21"/>
        </w:rPr>
      </w:pP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36"/>
        <w:gridCol w:w="2409"/>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3936" w:type="dxa"/>
            <w:vAlign w:val="center"/>
          </w:tcPr>
          <w:p>
            <w:pPr>
              <w:jc w:val="center"/>
              <w:rPr>
                <w:rFonts w:ascii="楷体_GB2312" w:hAnsi="Times New Roman" w:eastAsia="楷体_GB2312"/>
                <w:b/>
                <w:sz w:val="30"/>
                <w:szCs w:val="30"/>
              </w:rPr>
            </w:pPr>
            <w:r>
              <w:rPr>
                <w:rFonts w:hint="eastAsia" w:ascii="楷体_GB2312" w:hAnsi="Times New Roman" w:eastAsia="楷体_GB2312"/>
                <w:b/>
                <w:sz w:val="30"/>
                <w:szCs w:val="30"/>
              </w:rPr>
              <w:t>记录表格</w:t>
            </w:r>
          </w:p>
        </w:tc>
        <w:tc>
          <w:tcPr>
            <w:tcW w:w="4586" w:type="dxa"/>
            <w:gridSpan w:val="2"/>
            <w:vAlign w:val="center"/>
          </w:tcPr>
          <w:p>
            <w:pPr>
              <w:rPr>
                <w:rFonts w:ascii="Times New Roman" w:hAnsi="Times New Roman" w:eastAsia="楷体_GB2312"/>
                <w:b/>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 HBCCL-D-48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36" w:type="dxa"/>
            <w:vMerge w:val="restart"/>
            <w:vAlign w:val="center"/>
          </w:tcPr>
          <w:p>
            <w:pPr>
              <w:jc w:val="center"/>
              <w:rPr>
                <w:rFonts w:ascii="楷体_GB2312" w:hAnsi="Times New Roman" w:eastAsia="楷体_GB2312"/>
                <w:b/>
                <w:sz w:val="30"/>
                <w:szCs w:val="30"/>
              </w:rPr>
            </w:pPr>
            <w:r>
              <w:rPr>
                <w:rFonts w:hint="eastAsia" w:ascii="楷体_GB2312" w:hAnsi="Times New Roman" w:eastAsia="楷体_GB2312"/>
                <w:b/>
                <w:sz w:val="30"/>
                <w:szCs w:val="30"/>
              </w:rPr>
              <w:t>能力验证结果回报表</w:t>
            </w:r>
            <w:r>
              <w:rPr>
                <w:rFonts w:ascii="楷体_GB2312" w:hAnsi="Times New Roman" w:eastAsia="楷体_GB2312"/>
                <w:b/>
                <w:sz w:val="30"/>
                <w:szCs w:val="30"/>
              </w:rPr>
              <w:t>(</w:t>
            </w:r>
            <w:r>
              <w:rPr>
                <w:rFonts w:hint="eastAsia" w:ascii="楷体_GB2312" w:hAnsi="Times New Roman" w:eastAsia="楷体_GB2312"/>
                <w:b/>
                <w:sz w:val="30"/>
                <w:szCs w:val="30"/>
              </w:rPr>
              <w:t>定量</w:t>
            </w:r>
            <w:r>
              <w:rPr>
                <w:rFonts w:ascii="楷体_GB2312" w:hAnsi="Times New Roman" w:eastAsia="楷体_GB2312"/>
                <w:b/>
                <w:sz w:val="30"/>
                <w:szCs w:val="30"/>
              </w:rPr>
              <w:t>)</w:t>
            </w:r>
          </w:p>
        </w:tc>
        <w:tc>
          <w:tcPr>
            <w:tcW w:w="2409" w:type="dxa"/>
            <w:vAlign w:val="center"/>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5</w:t>
            </w:r>
            <w:r>
              <w:rPr>
                <w:rFonts w:hint="eastAsia" w:ascii="Times New Roman" w:hAnsi="Times New Roman" w:eastAsia="楷体_GB2312"/>
                <w:szCs w:val="21"/>
              </w:rPr>
              <w:t>版</w:t>
            </w:r>
            <w:r>
              <w:rPr>
                <w:rFonts w:ascii="Times New Roman" w:hAnsi="Times New Roman" w:eastAsia="楷体_GB2312"/>
                <w:szCs w:val="21"/>
              </w:rPr>
              <w:t xml:space="preserve">  </w:t>
            </w:r>
            <w:r>
              <w:rPr>
                <w:rFonts w:hint="eastAsia" w:ascii="Times New Roman" w:hAnsi="Times New Roman" w:eastAsia="楷体_GB2312"/>
                <w:szCs w:val="21"/>
              </w:rPr>
              <w:t>第</w:t>
            </w:r>
            <w:r>
              <w:rPr>
                <w:rFonts w:ascii="Times New Roman" w:hAnsi="Times New Roman" w:eastAsia="楷体_GB2312"/>
                <w:szCs w:val="21"/>
              </w:rPr>
              <w:t>0</w:t>
            </w:r>
            <w:r>
              <w:rPr>
                <w:rFonts w:hint="eastAsia" w:ascii="Times New Roman" w:hAnsi="Times New Roman" w:eastAsia="楷体_GB2312"/>
                <w:szCs w:val="21"/>
              </w:rPr>
              <w:t>次修改</w:t>
            </w:r>
          </w:p>
        </w:tc>
        <w:tc>
          <w:tcPr>
            <w:tcW w:w="2177" w:type="dxa"/>
            <w:vAlign w:val="center"/>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1</w:t>
            </w:r>
            <w:r>
              <w:rPr>
                <w:rFonts w:hint="eastAsia" w:ascii="Times New Roman" w:hAnsi="Times New Roman" w:eastAsia="楷体_GB2312"/>
                <w:szCs w:val="21"/>
              </w:rPr>
              <w:t>页</w:t>
            </w:r>
            <w:r>
              <w:rPr>
                <w:rFonts w:ascii="Times New Roman" w:hAnsi="Times New Roman" w:eastAsia="楷体_GB2312"/>
                <w:szCs w:val="21"/>
              </w:rPr>
              <w:t xml:space="preserve">  </w:t>
            </w:r>
            <w:r>
              <w:rPr>
                <w:rFonts w:hint="eastAsia" w:ascii="Times New Roman" w:hAnsi="Times New Roman" w:eastAsia="楷体_GB2312"/>
                <w:szCs w:val="21"/>
              </w:rPr>
              <w:t>共</w:t>
            </w:r>
            <w:r>
              <w:rPr>
                <w:rFonts w:ascii="Times New Roman" w:hAnsi="Times New Roman" w:eastAsia="楷体_GB2312"/>
                <w:szCs w:val="21"/>
              </w:rPr>
              <w:t>1</w:t>
            </w:r>
            <w:r>
              <w:rPr>
                <w:rFonts w:hint="eastAsia" w:ascii="Times New Roman" w:hAnsi="Times New Roman" w:eastAsia="楷体_GB2312"/>
                <w:szCs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3936" w:type="dxa"/>
            <w:vMerge w:val="continue"/>
            <w:vAlign w:val="center"/>
          </w:tcPr>
          <w:p>
            <w:pPr>
              <w:jc w:val="center"/>
              <w:rPr>
                <w:rFonts w:ascii="Times New Roman" w:hAnsi="Times New Roman"/>
                <w:b/>
                <w:sz w:val="30"/>
                <w:szCs w:val="30"/>
              </w:rPr>
            </w:pPr>
          </w:p>
        </w:tc>
        <w:tc>
          <w:tcPr>
            <w:tcW w:w="2409" w:type="dxa"/>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77" w:type="dxa"/>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276" w:lineRule="auto"/>
        <w:jc w:val="center"/>
        <w:rPr>
          <w:rFonts w:ascii="Times New Roman" w:hAnsi="Times New Roman"/>
          <w:b/>
          <w:sz w:val="30"/>
          <w:szCs w:val="30"/>
        </w:rPr>
      </w:pPr>
    </w:p>
    <w:p>
      <w:pPr>
        <w:spacing w:line="276" w:lineRule="auto"/>
        <w:jc w:val="center"/>
        <w:rPr>
          <w:rFonts w:ascii="Times New Roman" w:hAnsi="Times New Roman"/>
          <w:b/>
          <w:sz w:val="30"/>
          <w:szCs w:val="30"/>
        </w:rPr>
      </w:pPr>
      <w:r>
        <w:rPr>
          <w:rFonts w:hint="eastAsia" w:ascii="Times New Roman" w:hAnsi="Times New Roman"/>
          <w:b/>
          <w:sz w:val="30"/>
          <w:szCs w:val="30"/>
        </w:rPr>
        <w:t>湖北省临床检验中心</w:t>
      </w:r>
    </w:p>
    <w:p>
      <w:pPr>
        <w:spacing w:line="276" w:lineRule="auto"/>
        <w:jc w:val="center"/>
        <w:rPr>
          <w:rFonts w:ascii="Times New Roman" w:hAnsi="Times New Roman"/>
          <w:b/>
          <w:sz w:val="30"/>
          <w:szCs w:val="30"/>
        </w:rPr>
      </w:pPr>
      <w:r>
        <w:rPr>
          <w:rFonts w:hint="eastAsia" w:ascii="Times New Roman" w:hAnsi="Times New Roman"/>
          <w:b/>
          <w:sz w:val="30"/>
          <w:szCs w:val="30"/>
        </w:rPr>
        <w:t>血铅检测能力验证结果回报表</w:t>
      </w:r>
    </w:p>
    <w:p>
      <w:pPr>
        <w:spacing w:line="276" w:lineRule="auto"/>
        <w:jc w:val="center"/>
        <w:rPr>
          <w:rFonts w:ascii="Times New Roman" w:hAnsi="Times New Roman"/>
          <w:b/>
          <w:sz w:val="30"/>
          <w:szCs w:val="30"/>
        </w:rPr>
      </w:pPr>
      <w:r>
        <w:rPr>
          <w:rFonts w:hint="eastAsia" w:ascii="Times New Roman" w:hAnsi="Times New Roman"/>
          <w:b/>
          <w:sz w:val="30"/>
          <w:szCs w:val="30"/>
        </w:rPr>
        <w:t>（</w:t>
      </w:r>
      <w:r>
        <w:rPr>
          <w:rFonts w:ascii="Times New Roman" w:hAnsi="Times New Roman"/>
          <w:b/>
          <w:sz w:val="30"/>
          <w:szCs w:val="30"/>
        </w:rPr>
        <w:t>2018</w:t>
      </w:r>
      <w:r>
        <w:rPr>
          <w:rFonts w:hint="eastAsia" w:ascii="Times New Roman" w:hAnsi="Times New Roman"/>
          <w:b/>
          <w:sz w:val="30"/>
          <w:szCs w:val="30"/>
        </w:rPr>
        <w:t>年度）</w:t>
      </w:r>
    </w:p>
    <w:p>
      <w:pPr>
        <w:snapToGrid w:val="0"/>
        <w:spacing w:beforeLines="50" w:line="276" w:lineRule="auto"/>
        <w:rPr>
          <w:rFonts w:ascii="Times New Roman" w:hAnsi="Times New Roman"/>
          <w:color w:val="000000"/>
          <w:sz w:val="24"/>
        </w:rPr>
      </w:pPr>
    </w:p>
    <w:p>
      <w:pPr>
        <w:snapToGrid w:val="0"/>
        <w:spacing w:beforeLines="50" w:line="276" w:lineRule="auto"/>
        <w:rPr>
          <w:rFonts w:ascii="Times New Roman" w:hAnsi="Times New Roman"/>
          <w:color w:val="000000"/>
          <w:sz w:val="24"/>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单位名称：</w:t>
      </w:r>
      <w:r>
        <w:rPr>
          <w:rFonts w:ascii="Times New Roman" w:hAnsi="Times New Roman"/>
          <w:color w:val="000000"/>
          <w:sz w:val="24"/>
          <w:u w:val="single"/>
        </w:rPr>
        <w:t xml:space="preserve">              </w:t>
      </w:r>
      <w:r>
        <w:rPr>
          <w:rFonts w:hint="eastAsia" w:ascii="Times New Roman" w:hAnsi="Times New Roman"/>
          <w:color w:val="000000"/>
          <w:sz w:val="24"/>
        </w:rPr>
        <w:t>实验室名称：</w:t>
      </w:r>
      <w:r>
        <w:rPr>
          <w:rFonts w:ascii="Times New Roman" w:hAnsi="Times New Roman"/>
          <w:bCs/>
          <w:color w:val="000000"/>
          <w:sz w:val="24"/>
          <w:u w:val="single"/>
        </w:rPr>
        <w:t xml:space="preserve">             </w:t>
      </w:r>
      <w:r>
        <w:rPr>
          <w:rFonts w:ascii="Times New Roman" w:hAnsi="Times New Roman"/>
          <w:color w:val="000000"/>
          <w:sz w:val="24"/>
        </w:rPr>
        <w:t xml:space="preserve">  </w:t>
      </w:r>
    </w:p>
    <w:p>
      <w:pPr>
        <w:snapToGrid w:val="0"/>
        <w:spacing w:beforeLines="50" w:line="276" w:lineRule="auto"/>
        <w:rPr>
          <w:rFonts w:ascii="Times New Roman" w:hAnsi="Times New Roman"/>
          <w:color w:val="000000"/>
          <w:sz w:val="24"/>
        </w:rPr>
      </w:pPr>
      <w:r>
        <w:rPr>
          <w:rFonts w:hint="eastAsia" w:ascii="Times New Roman" w:hAnsi="Times New Roman"/>
          <w:sz w:val="24"/>
        </w:rPr>
        <w:t>测定日期：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p>
      <w:pPr>
        <w:adjustRightInd w:val="0"/>
        <w:snapToGrid w:val="0"/>
        <w:spacing w:line="276" w:lineRule="auto"/>
        <w:ind w:left="5542" w:hanging="5542" w:hangingChars="2300"/>
        <w:rPr>
          <w:rFonts w:ascii="Times New Roman" w:hAnsi="Times New Roman"/>
          <w:b/>
          <w:sz w:val="24"/>
          <w:u w:val="single"/>
        </w:rPr>
      </w:pPr>
      <w:r>
        <w:rPr>
          <w:rFonts w:ascii="Times New Roman" w:hAnsi="Times New Roman"/>
          <w:b/>
          <w:sz w:val="24"/>
        </w:rPr>
        <w:t xml:space="preserve">                                             </w:t>
      </w:r>
      <w:r>
        <w:rPr>
          <w:rFonts w:hint="eastAsia" w:ascii="Times New Roman" w:hAnsi="Times New Roman" w:eastAsia="黑体"/>
          <w:b/>
          <w:bCs/>
          <w:sz w:val="24"/>
        </w:rPr>
        <w:t>回报截止日期：</w:t>
      </w:r>
      <w:r>
        <w:rPr>
          <w:rFonts w:ascii="Times New Roman" w:hAnsi="Times New Roman" w:eastAsia="黑体"/>
          <w:b/>
          <w:bCs/>
          <w:sz w:val="24"/>
        </w:rPr>
        <w:t>2</w:t>
      </w:r>
      <w:r>
        <w:rPr>
          <w:rFonts w:hint="eastAsia" w:ascii="Times New Roman" w:hAnsi="Times New Roman" w:eastAsia="黑体"/>
          <w:b/>
          <w:bCs/>
          <w:sz w:val="24"/>
        </w:rPr>
        <w:t>月</w:t>
      </w:r>
      <w:r>
        <w:rPr>
          <w:rFonts w:ascii="Times New Roman" w:hAnsi="Times New Roman" w:eastAsia="黑体"/>
          <w:b/>
          <w:bCs/>
          <w:sz w:val="24"/>
        </w:rPr>
        <w:t>28</w:t>
      </w:r>
      <w:r>
        <w:rPr>
          <w:rFonts w:hint="eastAsia" w:ascii="Times New Roman" w:hAnsi="Times New Roman" w:eastAsia="黑体"/>
          <w:b/>
          <w:bCs/>
          <w:sz w:val="24"/>
        </w:rPr>
        <w:t>日</w:t>
      </w:r>
    </w:p>
    <w:tbl>
      <w:tblPr>
        <w:tblStyle w:val="10"/>
        <w:tblpPr w:leftFromText="180" w:rightFromText="180" w:vertAnchor="text" w:horzAnchor="page" w:tblpXSpec="center" w:tblpY="248"/>
        <w:tblOverlap w:val="never"/>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2"/>
        <w:gridCol w:w="2731"/>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34" w:type="dxa"/>
            <w:vMerge w:val="restart"/>
            <w:vAlign w:val="center"/>
          </w:tcPr>
          <w:p>
            <w:pPr>
              <w:adjustRightInd w:val="0"/>
              <w:snapToGrid w:val="0"/>
              <w:spacing w:line="360" w:lineRule="exact"/>
              <w:jc w:val="center"/>
              <w:rPr>
                <w:rFonts w:ascii="Times New Roman" w:hAnsi="Times New Roman"/>
                <w:b/>
                <w:bCs/>
                <w:szCs w:val="21"/>
              </w:rPr>
            </w:pPr>
            <w:r>
              <w:rPr>
                <w:rFonts w:hint="eastAsia" w:ascii="Times New Roman" w:hAnsi="Times New Roman"/>
                <w:b/>
                <w:bCs/>
                <w:szCs w:val="21"/>
              </w:rPr>
              <w:t>批号</w:t>
            </w:r>
          </w:p>
        </w:tc>
        <w:tc>
          <w:tcPr>
            <w:tcW w:w="1272" w:type="dxa"/>
            <w:vMerge w:val="restart"/>
            <w:vAlign w:val="center"/>
          </w:tcPr>
          <w:p>
            <w:pPr>
              <w:adjustRightInd w:val="0"/>
              <w:snapToGrid w:val="0"/>
              <w:spacing w:line="360" w:lineRule="exact"/>
              <w:jc w:val="center"/>
              <w:rPr>
                <w:rFonts w:ascii="Times New Roman" w:hAnsi="Times New Roman"/>
                <w:b/>
                <w:bCs/>
                <w:szCs w:val="21"/>
              </w:rPr>
            </w:pPr>
            <w:r>
              <w:rPr>
                <w:rFonts w:hint="eastAsia" w:ascii="Times New Roman" w:hAnsi="Times New Roman"/>
                <w:b/>
                <w:bCs/>
                <w:szCs w:val="21"/>
              </w:rPr>
              <w:t>单位</w:t>
            </w:r>
          </w:p>
        </w:tc>
        <w:tc>
          <w:tcPr>
            <w:tcW w:w="2731" w:type="dxa"/>
            <w:vMerge w:val="restart"/>
            <w:vAlign w:val="center"/>
          </w:tcPr>
          <w:p>
            <w:pPr>
              <w:adjustRightInd w:val="0"/>
              <w:snapToGrid w:val="0"/>
              <w:spacing w:line="360" w:lineRule="exact"/>
              <w:jc w:val="center"/>
              <w:rPr>
                <w:rFonts w:ascii="Times New Roman" w:hAnsi="Times New Roman"/>
                <w:b/>
                <w:bCs/>
                <w:szCs w:val="21"/>
              </w:rPr>
            </w:pPr>
            <w:r>
              <w:rPr>
                <w:rFonts w:hint="eastAsia" w:ascii="Times New Roman" w:hAnsi="Times New Roman"/>
                <w:b/>
                <w:bCs/>
                <w:szCs w:val="21"/>
              </w:rPr>
              <w:t>测定结果</w:t>
            </w:r>
          </w:p>
        </w:tc>
        <w:tc>
          <w:tcPr>
            <w:tcW w:w="3260" w:type="dxa"/>
            <w:gridSpan w:val="2"/>
            <w:vAlign w:val="center"/>
          </w:tcPr>
          <w:p>
            <w:pPr>
              <w:adjustRightInd w:val="0"/>
              <w:snapToGrid w:val="0"/>
              <w:spacing w:line="360" w:lineRule="exact"/>
              <w:jc w:val="center"/>
              <w:rPr>
                <w:rFonts w:ascii="Times New Roman" w:hAnsi="Times New Roman"/>
                <w:b/>
                <w:bCs/>
                <w:szCs w:val="21"/>
              </w:rPr>
            </w:pPr>
            <w:r>
              <w:rPr>
                <w:rFonts w:hint="eastAsia" w:ascii="Times New Roman" w:hAnsi="Times New Roman"/>
                <w:b/>
                <w:bCs/>
                <w:szCs w:val="21"/>
              </w:rPr>
              <w:t>编</w:t>
            </w:r>
            <w:r>
              <w:rPr>
                <w:rFonts w:ascii="Times New Roman" w:hAnsi="Times New Roman"/>
                <w:b/>
                <w:bCs/>
                <w:szCs w:val="21"/>
              </w:rPr>
              <w:t xml:space="preserve">     </w:t>
            </w:r>
            <w:r>
              <w:rPr>
                <w:rFonts w:hint="eastAsia" w:ascii="Times New Roman" w:hAnsi="Times New Roman"/>
                <w:b/>
                <w:bCs/>
                <w:szCs w:val="21"/>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34" w:type="dxa"/>
            <w:vMerge w:val="continue"/>
            <w:vAlign w:val="center"/>
          </w:tcPr>
          <w:p>
            <w:pPr>
              <w:spacing w:line="360" w:lineRule="exact"/>
              <w:jc w:val="center"/>
              <w:rPr>
                <w:rFonts w:ascii="Times New Roman" w:hAnsi="Times New Roman"/>
                <w:b/>
                <w:bCs/>
                <w:szCs w:val="21"/>
              </w:rPr>
            </w:pPr>
          </w:p>
        </w:tc>
        <w:tc>
          <w:tcPr>
            <w:tcW w:w="1272" w:type="dxa"/>
            <w:vMerge w:val="continue"/>
            <w:vAlign w:val="center"/>
          </w:tcPr>
          <w:p>
            <w:pPr>
              <w:spacing w:line="360" w:lineRule="exact"/>
              <w:jc w:val="center"/>
              <w:rPr>
                <w:rFonts w:ascii="Times New Roman" w:hAnsi="Times New Roman"/>
                <w:b/>
                <w:bCs/>
                <w:szCs w:val="21"/>
              </w:rPr>
            </w:pPr>
          </w:p>
        </w:tc>
        <w:tc>
          <w:tcPr>
            <w:tcW w:w="2731" w:type="dxa"/>
            <w:vMerge w:val="continue"/>
            <w:vAlign w:val="center"/>
          </w:tcPr>
          <w:p>
            <w:pPr>
              <w:spacing w:line="360" w:lineRule="exact"/>
              <w:jc w:val="center"/>
              <w:rPr>
                <w:rFonts w:ascii="Times New Roman" w:hAnsi="Times New Roman"/>
                <w:b/>
                <w:bCs/>
                <w:szCs w:val="21"/>
              </w:rPr>
            </w:pPr>
          </w:p>
        </w:tc>
        <w:tc>
          <w:tcPr>
            <w:tcW w:w="1559" w:type="dxa"/>
            <w:vAlign w:val="center"/>
          </w:tcPr>
          <w:p>
            <w:pPr>
              <w:spacing w:line="360" w:lineRule="exact"/>
              <w:jc w:val="center"/>
              <w:rPr>
                <w:rFonts w:ascii="Times New Roman" w:hAnsi="Times New Roman"/>
                <w:b/>
                <w:bCs/>
                <w:szCs w:val="21"/>
              </w:rPr>
            </w:pPr>
            <w:r>
              <w:rPr>
                <w:rFonts w:hint="eastAsia" w:ascii="Times New Roman" w:hAnsi="Times New Roman"/>
                <w:b/>
                <w:bCs/>
                <w:szCs w:val="21"/>
              </w:rPr>
              <w:t>方法</w:t>
            </w:r>
          </w:p>
        </w:tc>
        <w:tc>
          <w:tcPr>
            <w:tcW w:w="1701" w:type="dxa"/>
            <w:vAlign w:val="center"/>
          </w:tcPr>
          <w:p>
            <w:pPr>
              <w:spacing w:line="360" w:lineRule="exact"/>
              <w:jc w:val="center"/>
              <w:rPr>
                <w:rFonts w:ascii="Times New Roman" w:hAnsi="Times New Roman"/>
                <w:b/>
                <w:bCs/>
                <w:szCs w:val="21"/>
              </w:rPr>
            </w:pPr>
            <w:r>
              <w:rPr>
                <w:rFonts w:hint="eastAsia" w:ascii="Times New Roman" w:hAnsi="Times New Roman"/>
                <w:b/>
                <w:bCs/>
                <w:szCs w:val="21"/>
              </w:rPr>
              <w:t>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300" w:lineRule="auto"/>
              <w:jc w:val="center"/>
              <w:rPr>
                <w:rFonts w:ascii="Times New Roman" w:hAnsi="Times New Roman"/>
                <w:b/>
                <w:bCs/>
                <w:szCs w:val="21"/>
              </w:rPr>
            </w:pPr>
            <w:r>
              <w:rPr>
                <w:rFonts w:ascii="Times New Roman" w:hAnsi="Times New Roman"/>
                <w:b/>
                <w:bCs/>
                <w:szCs w:val="21"/>
              </w:rPr>
              <w:t>201811</w:t>
            </w:r>
          </w:p>
        </w:tc>
        <w:tc>
          <w:tcPr>
            <w:tcW w:w="1272" w:type="dxa"/>
            <w:vAlign w:val="center"/>
          </w:tcPr>
          <w:p>
            <w:pPr>
              <w:spacing w:line="300" w:lineRule="auto"/>
              <w:ind w:firstLine="105" w:firstLineChars="50"/>
              <w:rPr>
                <w:rFonts w:ascii="Times New Roman" w:hAnsi="Times New Roman"/>
                <w:b/>
                <w:bCs/>
                <w:szCs w:val="21"/>
              </w:rPr>
            </w:pPr>
            <w:r>
              <w:rPr>
                <w:rFonts w:ascii="Times New Roman" w:hAnsi="Times New Roman"/>
                <w:b/>
                <w:bCs/>
                <w:szCs w:val="21"/>
              </w:rPr>
              <w:t>μg/L</w:t>
            </w:r>
          </w:p>
        </w:tc>
        <w:tc>
          <w:tcPr>
            <w:tcW w:w="2731" w:type="dxa"/>
          </w:tcPr>
          <w:p>
            <w:pPr>
              <w:spacing w:line="300" w:lineRule="auto"/>
              <w:ind w:firstLine="422" w:firstLineChars="200"/>
              <w:rPr>
                <w:rFonts w:ascii="Times New Roman" w:hAnsi="Times New Roman"/>
                <w:b/>
                <w:bCs/>
                <w:szCs w:val="21"/>
                <w:u w:val="single"/>
              </w:rPr>
            </w:pPr>
          </w:p>
          <w:p>
            <w:pPr>
              <w:spacing w:line="300" w:lineRule="auto"/>
              <w:rPr>
                <w:rFonts w:ascii="Times New Roman" w:hAnsi="Times New Roman"/>
                <w:b/>
                <w:bCs/>
                <w:szCs w:val="21"/>
                <w:u w:val="single"/>
              </w:rPr>
            </w:pP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 </w:t>
            </w:r>
            <w:r>
              <w:rPr>
                <w:rFonts w:ascii="Times New Roman" w:hAnsi="Times New Roman"/>
                <w:b/>
                <w:bCs/>
                <w:szCs w:val="21"/>
                <w:u w:val="single"/>
              </w:rPr>
              <w:t xml:space="preserve">    </w:t>
            </w:r>
            <w:r>
              <w:rPr>
                <w:rFonts w:ascii="Times New Roman" w:hAnsi="Times New Roman"/>
                <w:b/>
                <w:bCs/>
                <w:szCs w:val="21"/>
              </w:rPr>
              <w:t xml:space="preserve"> </w:t>
            </w:r>
          </w:p>
        </w:tc>
        <w:tc>
          <w:tcPr>
            <w:tcW w:w="1559" w:type="dxa"/>
            <w:vAlign w:val="center"/>
          </w:tcPr>
          <w:p>
            <w:pPr>
              <w:spacing w:line="300" w:lineRule="auto"/>
              <w:jc w:val="center"/>
              <w:rPr>
                <w:rFonts w:ascii="Times New Roman" w:hAnsi="Times New Roman"/>
                <w:b/>
                <w:bCs/>
                <w:szCs w:val="21"/>
              </w:rPr>
            </w:pPr>
          </w:p>
        </w:tc>
        <w:tc>
          <w:tcPr>
            <w:tcW w:w="1701" w:type="dxa"/>
            <w:vAlign w:val="center"/>
          </w:tcPr>
          <w:p>
            <w:pPr>
              <w:spacing w:line="300" w:lineRule="auto"/>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300" w:lineRule="auto"/>
              <w:jc w:val="center"/>
              <w:rPr>
                <w:rFonts w:ascii="Times New Roman" w:hAnsi="Times New Roman"/>
                <w:b/>
                <w:bCs/>
                <w:szCs w:val="21"/>
              </w:rPr>
            </w:pPr>
            <w:r>
              <w:rPr>
                <w:rFonts w:ascii="Times New Roman" w:hAnsi="Times New Roman"/>
                <w:b/>
                <w:bCs/>
                <w:szCs w:val="21"/>
              </w:rPr>
              <w:t>201812</w:t>
            </w:r>
          </w:p>
        </w:tc>
        <w:tc>
          <w:tcPr>
            <w:tcW w:w="1272" w:type="dxa"/>
            <w:vAlign w:val="center"/>
          </w:tcPr>
          <w:p>
            <w:pPr>
              <w:spacing w:line="300" w:lineRule="auto"/>
              <w:ind w:firstLine="105" w:firstLineChars="50"/>
              <w:jc w:val="left"/>
              <w:rPr>
                <w:rFonts w:ascii="Times New Roman" w:hAnsi="Times New Roman"/>
                <w:b/>
                <w:bCs/>
                <w:szCs w:val="21"/>
              </w:rPr>
            </w:pPr>
            <w:r>
              <w:rPr>
                <w:rFonts w:ascii="Times New Roman" w:hAnsi="Times New Roman"/>
                <w:b/>
                <w:bCs/>
                <w:szCs w:val="21"/>
              </w:rPr>
              <w:t>μg/L</w:t>
            </w:r>
          </w:p>
        </w:tc>
        <w:tc>
          <w:tcPr>
            <w:tcW w:w="2731" w:type="dxa"/>
          </w:tcPr>
          <w:p>
            <w:pPr>
              <w:spacing w:line="300" w:lineRule="auto"/>
              <w:ind w:firstLine="422" w:firstLineChars="200"/>
              <w:rPr>
                <w:rFonts w:ascii="Times New Roman" w:hAnsi="Times New Roman"/>
                <w:b/>
                <w:bCs/>
                <w:szCs w:val="21"/>
                <w:u w:val="single"/>
              </w:rPr>
            </w:pPr>
          </w:p>
          <w:p>
            <w:pPr>
              <w:spacing w:line="300" w:lineRule="auto"/>
              <w:rPr>
                <w:rFonts w:ascii="Times New Roman" w:hAnsi="Times New Roman"/>
                <w:b/>
                <w:bCs/>
                <w:szCs w:val="21"/>
                <w:u w:val="single"/>
              </w:rPr>
            </w:pP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 </w:t>
            </w:r>
            <w:r>
              <w:rPr>
                <w:rFonts w:ascii="Times New Roman" w:hAnsi="Times New Roman"/>
                <w:b/>
                <w:bCs/>
                <w:szCs w:val="21"/>
                <w:u w:val="single"/>
              </w:rPr>
              <w:t xml:space="preserve">    </w:t>
            </w:r>
            <w:r>
              <w:rPr>
                <w:rFonts w:ascii="Times New Roman" w:hAnsi="Times New Roman"/>
                <w:b/>
                <w:bCs/>
                <w:szCs w:val="21"/>
              </w:rPr>
              <w:t xml:space="preserve"> </w:t>
            </w:r>
          </w:p>
        </w:tc>
        <w:tc>
          <w:tcPr>
            <w:tcW w:w="1559" w:type="dxa"/>
            <w:vAlign w:val="center"/>
          </w:tcPr>
          <w:p>
            <w:pPr>
              <w:spacing w:line="300" w:lineRule="auto"/>
              <w:rPr>
                <w:rFonts w:ascii="Times New Roman" w:hAnsi="Times New Roman"/>
                <w:b/>
                <w:bCs/>
                <w:szCs w:val="21"/>
              </w:rPr>
            </w:pPr>
          </w:p>
        </w:tc>
        <w:tc>
          <w:tcPr>
            <w:tcW w:w="1701" w:type="dxa"/>
            <w:vAlign w:val="center"/>
          </w:tcPr>
          <w:p>
            <w:pPr>
              <w:spacing w:line="300" w:lineRule="auto"/>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300" w:lineRule="auto"/>
              <w:jc w:val="center"/>
              <w:rPr>
                <w:rFonts w:ascii="Times New Roman" w:hAnsi="Times New Roman"/>
                <w:b/>
                <w:bCs/>
                <w:szCs w:val="21"/>
              </w:rPr>
            </w:pPr>
            <w:r>
              <w:rPr>
                <w:rFonts w:ascii="Times New Roman" w:hAnsi="Times New Roman"/>
                <w:b/>
                <w:bCs/>
                <w:szCs w:val="21"/>
              </w:rPr>
              <w:t>201813</w:t>
            </w:r>
          </w:p>
        </w:tc>
        <w:tc>
          <w:tcPr>
            <w:tcW w:w="1272" w:type="dxa"/>
            <w:vAlign w:val="center"/>
          </w:tcPr>
          <w:p>
            <w:pPr>
              <w:spacing w:line="300" w:lineRule="auto"/>
              <w:ind w:firstLine="105" w:firstLineChars="50"/>
              <w:jc w:val="left"/>
              <w:rPr>
                <w:rFonts w:ascii="Times New Roman" w:hAnsi="Times New Roman"/>
                <w:b/>
                <w:bCs/>
                <w:szCs w:val="21"/>
              </w:rPr>
            </w:pPr>
            <w:r>
              <w:rPr>
                <w:rFonts w:ascii="Times New Roman" w:hAnsi="Times New Roman"/>
                <w:b/>
                <w:bCs/>
                <w:szCs w:val="21"/>
              </w:rPr>
              <w:t>μg/L</w:t>
            </w:r>
          </w:p>
        </w:tc>
        <w:tc>
          <w:tcPr>
            <w:tcW w:w="2731" w:type="dxa"/>
          </w:tcPr>
          <w:p>
            <w:pPr>
              <w:spacing w:line="300" w:lineRule="auto"/>
              <w:ind w:firstLine="422" w:firstLineChars="200"/>
              <w:rPr>
                <w:rFonts w:ascii="Times New Roman" w:hAnsi="Times New Roman"/>
                <w:b/>
                <w:bCs/>
                <w:szCs w:val="21"/>
                <w:u w:val="single"/>
              </w:rPr>
            </w:pPr>
          </w:p>
          <w:p>
            <w:pPr>
              <w:spacing w:line="300" w:lineRule="auto"/>
              <w:rPr>
                <w:rFonts w:ascii="Times New Roman" w:hAnsi="Times New Roman"/>
                <w:b/>
                <w:bCs/>
                <w:szCs w:val="21"/>
                <w:u w:val="single"/>
              </w:rPr>
            </w:pP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 </w:t>
            </w:r>
            <w:r>
              <w:rPr>
                <w:rFonts w:ascii="Times New Roman" w:hAnsi="Times New Roman"/>
                <w:b/>
                <w:bCs/>
                <w:szCs w:val="21"/>
                <w:u w:val="single"/>
              </w:rPr>
              <w:t xml:space="preserve">    </w:t>
            </w:r>
            <w:r>
              <w:rPr>
                <w:rFonts w:ascii="Times New Roman" w:hAnsi="Times New Roman"/>
                <w:b/>
                <w:bCs/>
                <w:szCs w:val="21"/>
              </w:rPr>
              <w:t xml:space="preserve"> </w:t>
            </w:r>
          </w:p>
        </w:tc>
        <w:tc>
          <w:tcPr>
            <w:tcW w:w="1559" w:type="dxa"/>
            <w:vAlign w:val="center"/>
          </w:tcPr>
          <w:p>
            <w:pPr>
              <w:spacing w:line="300" w:lineRule="auto"/>
              <w:rPr>
                <w:rFonts w:ascii="Times New Roman" w:hAnsi="Times New Roman"/>
                <w:b/>
                <w:bCs/>
                <w:szCs w:val="21"/>
              </w:rPr>
            </w:pPr>
          </w:p>
        </w:tc>
        <w:tc>
          <w:tcPr>
            <w:tcW w:w="1701" w:type="dxa"/>
            <w:vAlign w:val="center"/>
          </w:tcPr>
          <w:p>
            <w:pPr>
              <w:spacing w:line="300" w:lineRule="auto"/>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300" w:lineRule="auto"/>
              <w:jc w:val="center"/>
              <w:rPr>
                <w:rFonts w:ascii="Times New Roman" w:hAnsi="Times New Roman"/>
                <w:b/>
                <w:bCs/>
                <w:szCs w:val="21"/>
              </w:rPr>
            </w:pPr>
            <w:r>
              <w:rPr>
                <w:rFonts w:ascii="Times New Roman" w:hAnsi="Times New Roman"/>
                <w:b/>
                <w:bCs/>
                <w:szCs w:val="21"/>
              </w:rPr>
              <w:t>201814</w:t>
            </w:r>
          </w:p>
        </w:tc>
        <w:tc>
          <w:tcPr>
            <w:tcW w:w="1272" w:type="dxa"/>
            <w:vAlign w:val="center"/>
          </w:tcPr>
          <w:p>
            <w:pPr>
              <w:spacing w:line="300" w:lineRule="auto"/>
              <w:ind w:firstLine="105" w:firstLineChars="50"/>
              <w:jc w:val="left"/>
              <w:rPr>
                <w:rFonts w:ascii="Times New Roman" w:hAnsi="Times New Roman"/>
                <w:b/>
                <w:bCs/>
                <w:szCs w:val="21"/>
              </w:rPr>
            </w:pPr>
            <w:r>
              <w:rPr>
                <w:rFonts w:ascii="Times New Roman" w:hAnsi="Times New Roman"/>
                <w:b/>
                <w:bCs/>
                <w:szCs w:val="21"/>
              </w:rPr>
              <w:t>μg/L</w:t>
            </w:r>
          </w:p>
        </w:tc>
        <w:tc>
          <w:tcPr>
            <w:tcW w:w="2731" w:type="dxa"/>
          </w:tcPr>
          <w:p>
            <w:pPr>
              <w:spacing w:line="300" w:lineRule="auto"/>
              <w:ind w:firstLine="422" w:firstLineChars="200"/>
              <w:rPr>
                <w:rFonts w:ascii="Times New Roman" w:hAnsi="Times New Roman"/>
                <w:b/>
                <w:bCs/>
                <w:szCs w:val="21"/>
                <w:u w:val="single"/>
              </w:rPr>
            </w:pPr>
          </w:p>
          <w:p>
            <w:pPr>
              <w:spacing w:line="300" w:lineRule="auto"/>
              <w:rPr>
                <w:rFonts w:ascii="Times New Roman" w:hAnsi="Times New Roman"/>
                <w:b/>
                <w:bCs/>
                <w:szCs w:val="21"/>
                <w:u w:val="single"/>
              </w:rPr>
            </w:pP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 </w:t>
            </w:r>
            <w:r>
              <w:rPr>
                <w:rFonts w:ascii="Times New Roman" w:hAnsi="Times New Roman"/>
                <w:b/>
                <w:bCs/>
                <w:szCs w:val="21"/>
                <w:u w:val="single"/>
              </w:rPr>
              <w:t xml:space="preserve">    </w:t>
            </w:r>
            <w:r>
              <w:rPr>
                <w:rFonts w:ascii="Times New Roman" w:hAnsi="Times New Roman"/>
                <w:b/>
                <w:bCs/>
                <w:szCs w:val="21"/>
              </w:rPr>
              <w:t xml:space="preserve"> </w:t>
            </w:r>
          </w:p>
        </w:tc>
        <w:tc>
          <w:tcPr>
            <w:tcW w:w="1559" w:type="dxa"/>
            <w:vAlign w:val="center"/>
          </w:tcPr>
          <w:p>
            <w:pPr>
              <w:spacing w:line="300" w:lineRule="auto"/>
              <w:rPr>
                <w:rFonts w:ascii="Times New Roman" w:hAnsi="Times New Roman"/>
                <w:b/>
                <w:bCs/>
                <w:szCs w:val="21"/>
              </w:rPr>
            </w:pPr>
          </w:p>
        </w:tc>
        <w:tc>
          <w:tcPr>
            <w:tcW w:w="1701" w:type="dxa"/>
            <w:vAlign w:val="center"/>
          </w:tcPr>
          <w:p>
            <w:pPr>
              <w:spacing w:line="300" w:lineRule="auto"/>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300" w:lineRule="auto"/>
              <w:jc w:val="center"/>
              <w:rPr>
                <w:rFonts w:ascii="Times New Roman" w:hAnsi="Times New Roman"/>
                <w:b/>
                <w:bCs/>
                <w:szCs w:val="21"/>
              </w:rPr>
            </w:pPr>
            <w:r>
              <w:rPr>
                <w:rFonts w:ascii="Times New Roman" w:hAnsi="Times New Roman"/>
                <w:b/>
                <w:bCs/>
                <w:szCs w:val="21"/>
              </w:rPr>
              <w:t>201815</w:t>
            </w:r>
          </w:p>
        </w:tc>
        <w:tc>
          <w:tcPr>
            <w:tcW w:w="1272" w:type="dxa"/>
            <w:vAlign w:val="center"/>
          </w:tcPr>
          <w:p>
            <w:pPr>
              <w:spacing w:line="300" w:lineRule="auto"/>
              <w:ind w:firstLine="105" w:firstLineChars="50"/>
              <w:jc w:val="left"/>
              <w:rPr>
                <w:rFonts w:ascii="Times New Roman" w:hAnsi="Times New Roman"/>
                <w:b/>
                <w:bCs/>
                <w:szCs w:val="21"/>
              </w:rPr>
            </w:pPr>
            <w:r>
              <w:rPr>
                <w:rFonts w:ascii="Times New Roman" w:hAnsi="Times New Roman"/>
                <w:b/>
                <w:bCs/>
                <w:szCs w:val="21"/>
              </w:rPr>
              <w:t>μg/L</w:t>
            </w:r>
          </w:p>
        </w:tc>
        <w:tc>
          <w:tcPr>
            <w:tcW w:w="2731" w:type="dxa"/>
          </w:tcPr>
          <w:p>
            <w:pPr>
              <w:spacing w:line="300" w:lineRule="auto"/>
              <w:ind w:firstLine="422" w:firstLineChars="200"/>
              <w:rPr>
                <w:rFonts w:ascii="Times New Roman" w:hAnsi="Times New Roman"/>
                <w:b/>
                <w:bCs/>
                <w:szCs w:val="21"/>
                <w:u w:val="single"/>
              </w:rPr>
            </w:pPr>
          </w:p>
          <w:p>
            <w:pPr>
              <w:spacing w:line="300" w:lineRule="auto"/>
              <w:rPr>
                <w:rFonts w:ascii="Times New Roman" w:hAnsi="Times New Roman"/>
                <w:b/>
                <w:bCs/>
                <w:szCs w:val="21"/>
                <w:u w:val="single"/>
              </w:rPr>
            </w:pP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w:t>
            </w:r>
            <w:r>
              <w:rPr>
                <w:rFonts w:ascii="Times New Roman" w:hAnsi="Times New Roman"/>
                <w:b/>
                <w:bCs/>
                <w:szCs w:val="21"/>
                <w:u w:val="single"/>
              </w:rPr>
              <w:t xml:space="preserve">    </w:t>
            </w:r>
            <w:r>
              <w:rPr>
                <w:rFonts w:ascii="Times New Roman" w:hAnsi="Times New Roman"/>
                <w:b/>
                <w:bCs/>
                <w:szCs w:val="21"/>
              </w:rPr>
              <w:t xml:space="preserve"> . </w:t>
            </w:r>
            <w:r>
              <w:rPr>
                <w:rFonts w:ascii="Times New Roman" w:hAnsi="Times New Roman"/>
                <w:b/>
                <w:bCs/>
                <w:szCs w:val="21"/>
                <w:u w:val="single"/>
              </w:rPr>
              <w:t xml:space="preserve">    </w:t>
            </w:r>
            <w:r>
              <w:rPr>
                <w:rFonts w:ascii="Times New Roman" w:hAnsi="Times New Roman"/>
                <w:b/>
                <w:bCs/>
                <w:szCs w:val="21"/>
              </w:rPr>
              <w:t xml:space="preserve"> </w:t>
            </w:r>
          </w:p>
        </w:tc>
        <w:tc>
          <w:tcPr>
            <w:tcW w:w="1559" w:type="dxa"/>
            <w:vAlign w:val="center"/>
          </w:tcPr>
          <w:p>
            <w:pPr>
              <w:spacing w:line="300" w:lineRule="auto"/>
              <w:rPr>
                <w:rFonts w:ascii="Times New Roman" w:hAnsi="Times New Roman"/>
                <w:b/>
                <w:bCs/>
                <w:szCs w:val="21"/>
              </w:rPr>
            </w:pPr>
          </w:p>
        </w:tc>
        <w:tc>
          <w:tcPr>
            <w:tcW w:w="1701" w:type="dxa"/>
            <w:vAlign w:val="center"/>
          </w:tcPr>
          <w:p>
            <w:pPr>
              <w:spacing w:line="300" w:lineRule="auto"/>
              <w:jc w:val="center"/>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6" w:type="dxa"/>
            <w:gridSpan w:val="2"/>
            <w:vAlign w:val="center"/>
          </w:tcPr>
          <w:p>
            <w:pPr>
              <w:spacing w:line="300" w:lineRule="auto"/>
              <w:jc w:val="left"/>
              <w:rPr>
                <w:rFonts w:ascii="Times New Roman" w:hAnsi="Times New Roman"/>
                <w:b/>
                <w:bCs/>
                <w:szCs w:val="21"/>
              </w:rPr>
            </w:pPr>
            <w:r>
              <w:rPr>
                <w:rFonts w:hint="eastAsia" w:ascii="Times New Roman" w:hAnsi="Times New Roman"/>
                <w:b/>
                <w:bCs/>
                <w:szCs w:val="21"/>
              </w:rPr>
              <w:t>结果和校验</w:t>
            </w:r>
          </w:p>
        </w:tc>
        <w:tc>
          <w:tcPr>
            <w:tcW w:w="2731" w:type="dxa"/>
          </w:tcPr>
          <w:p>
            <w:pPr>
              <w:spacing w:line="300" w:lineRule="auto"/>
              <w:ind w:firstLine="422" w:firstLineChars="200"/>
              <w:rPr>
                <w:rFonts w:ascii="Times New Roman" w:hAnsi="Times New Roman"/>
                <w:b/>
                <w:bCs/>
                <w:szCs w:val="21"/>
                <w:u w:val="single"/>
              </w:rPr>
            </w:pPr>
          </w:p>
          <w:p>
            <w:pPr>
              <w:spacing w:line="300" w:lineRule="auto"/>
              <w:ind w:firstLine="422" w:firstLineChars="200"/>
              <w:rPr>
                <w:rFonts w:ascii="Times New Roman" w:hAnsi="Times New Roman"/>
                <w:b/>
                <w:bCs/>
                <w:szCs w:val="21"/>
                <w:u w:val="single"/>
              </w:rPr>
            </w:pPr>
          </w:p>
        </w:tc>
        <w:tc>
          <w:tcPr>
            <w:tcW w:w="3260" w:type="dxa"/>
            <w:gridSpan w:val="2"/>
            <w:vAlign w:val="center"/>
          </w:tcPr>
          <w:p>
            <w:pPr>
              <w:spacing w:line="300" w:lineRule="auto"/>
              <w:rPr>
                <w:rFonts w:ascii="Times New Roman" w:hAnsi="Times New Roman"/>
                <w:b/>
                <w:bCs/>
                <w:szCs w:val="21"/>
              </w:rPr>
            </w:pPr>
            <w:r>
              <w:rPr>
                <w:rFonts w:hint="eastAsia" w:ascii="Times New Roman" w:hAnsi="Times New Roman"/>
                <w:b/>
                <w:bCs/>
                <w:szCs w:val="21"/>
              </w:rPr>
              <w:t>备注：</w:t>
            </w:r>
          </w:p>
        </w:tc>
      </w:tr>
    </w:tbl>
    <w:p>
      <w:pPr>
        <w:spacing w:line="360" w:lineRule="auto"/>
        <w:rPr>
          <w:rFonts w:ascii="Times New Roman" w:hAnsi="Times New Roman"/>
        </w:rPr>
      </w:pPr>
      <w:r>
        <w:rPr>
          <w:rFonts w:hint="eastAsia" w:ascii="Times New Roman" w:hAnsi="Times New Roman"/>
        </w:rPr>
        <w:t>注：</w:t>
      </w:r>
      <w:r>
        <w:rPr>
          <w:rFonts w:ascii="Times New Roman" w:hAnsi="Times New Roman"/>
        </w:rPr>
        <w:t>1</w:t>
      </w:r>
      <w:r>
        <w:rPr>
          <w:rFonts w:hint="eastAsia" w:ascii="Times New Roman" w:hAnsi="Times New Roman"/>
        </w:rPr>
        <w:t>、结果保留小数点后一位数字。</w:t>
      </w:r>
    </w:p>
    <w:p>
      <w:pPr>
        <w:spacing w:line="360" w:lineRule="auto"/>
        <w:ind w:firstLine="420" w:firstLineChars="200"/>
        <w:rPr>
          <w:rFonts w:ascii="Times New Roman" w:hAnsi="Times New Roman"/>
        </w:rPr>
      </w:pPr>
      <w:r>
        <w:rPr>
          <w:rFonts w:ascii="Times New Roman" w:hAnsi="Times New Roman"/>
        </w:rPr>
        <w:t>2</w:t>
      </w:r>
      <w:r>
        <w:rPr>
          <w:rFonts w:hint="eastAsia" w:ascii="Times New Roman" w:hAnsi="Times New Roman"/>
        </w:rPr>
        <w:t>、方法、仪器、试剂编码请参照</w:t>
      </w:r>
      <w:r>
        <w:rPr>
          <w:rFonts w:hint="eastAsia" w:ascii="Times New Roman" w:hAnsi="Times New Roman"/>
          <w:szCs w:val="21"/>
        </w:rPr>
        <w:t>《</w:t>
      </w:r>
      <w:r>
        <w:rPr>
          <w:rFonts w:ascii="Times New Roman" w:hAnsi="Times New Roman"/>
          <w:szCs w:val="21"/>
        </w:rPr>
        <w:t>2017</w:t>
      </w:r>
      <w:r>
        <w:rPr>
          <w:rFonts w:hint="eastAsia" w:ascii="Times New Roman" w:hAnsi="Times New Roman"/>
          <w:szCs w:val="21"/>
        </w:rPr>
        <w:t>年湖北省能力验证</w:t>
      </w:r>
      <w:r>
        <w:rPr>
          <w:rFonts w:ascii="Times New Roman" w:hAnsi="Times New Roman"/>
          <w:szCs w:val="21"/>
        </w:rPr>
        <w:t>/</w:t>
      </w:r>
      <w:r>
        <w:rPr>
          <w:rFonts w:hint="eastAsia" w:ascii="Times New Roman" w:hAnsi="Times New Roman"/>
          <w:szCs w:val="21"/>
        </w:rPr>
        <w:t>室间质评计划》</w:t>
      </w:r>
      <w:r>
        <w:rPr>
          <w:rFonts w:ascii="Times New Roman" w:hAnsi="Times New Roman"/>
          <w:szCs w:val="21"/>
        </w:rPr>
        <w:t>P136</w:t>
      </w:r>
      <w:r>
        <w:rPr>
          <w:rFonts w:hint="eastAsia" w:ascii="Times New Roman" w:hAnsi="Times New Roman"/>
        </w:rPr>
        <w:t>填写。</w:t>
      </w:r>
    </w:p>
    <w:p>
      <w:pPr>
        <w:spacing w:line="360" w:lineRule="auto"/>
        <w:ind w:firstLine="420" w:firstLineChars="200"/>
        <w:rPr>
          <w:rFonts w:ascii="Times New Roman" w:hAnsi="Times New Roman"/>
        </w:rPr>
      </w:pPr>
      <w:r>
        <w:rPr>
          <w:rFonts w:hint="eastAsia" w:ascii="Times New Roman" w:hAnsi="Times New Roman"/>
        </w:rPr>
        <w:t>样本质量</w:t>
      </w:r>
      <w:r>
        <w:rPr>
          <w:rFonts w:ascii="Times New Roman" w:hAnsi="Times New Roman"/>
        </w:rPr>
        <w:t xml:space="preserve">      1=</w:t>
      </w:r>
      <w:r>
        <w:rPr>
          <w:rFonts w:hint="eastAsia" w:ascii="Times New Roman" w:hAnsi="Times New Roman"/>
        </w:rPr>
        <w:t>满意</w:t>
      </w:r>
      <w:r>
        <w:rPr>
          <w:rFonts w:ascii="Times New Roman" w:hAnsi="Times New Roman"/>
        </w:rPr>
        <w:t xml:space="preserve">           2=</w:t>
      </w:r>
      <w:r>
        <w:rPr>
          <w:rFonts w:hint="eastAsia" w:ascii="Times New Roman" w:hAnsi="Times New Roman"/>
        </w:rPr>
        <w:t>不满意</w:t>
      </w:r>
      <w:r>
        <w:rPr>
          <w:rFonts w:ascii="Times New Roman" w:hAnsi="Times New Roman"/>
        </w:rPr>
        <w:t xml:space="preserve"> </w:t>
      </w:r>
      <w:r>
        <w:rPr>
          <w:rFonts w:hint="eastAsia" w:ascii="Times New Roman" w:hAnsi="Times New Roman"/>
        </w:rPr>
        <w:t>（请注明不满意原因）：</w:t>
      </w:r>
    </w:p>
    <w:p>
      <w:pPr>
        <w:spacing w:line="360" w:lineRule="auto"/>
        <w:rPr>
          <w:rFonts w:ascii="Times New Roman" w:hAnsi="Times New Roman"/>
          <w:u w:val="single"/>
        </w:rPr>
      </w:pPr>
      <w:r>
        <w:rPr>
          <w:rFonts w:ascii="Times New Roman" w:hAnsi="Times New Roman"/>
          <w:u w:val="single"/>
        </w:rPr>
        <w:t xml:space="preserve">                                                                                                  </w:t>
      </w:r>
    </w:p>
    <w:p>
      <w:pPr>
        <w:rPr>
          <w:rFonts w:ascii="Times New Roman" w:hAnsi="Times New Roman"/>
          <w:color w:val="000000"/>
          <w:sz w:val="24"/>
        </w:rPr>
      </w:pPr>
    </w:p>
    <w:p>
      <w:pPr>
        <w:rPr>
          <w:rFonts w:ascii="Times New Roman" w:hAnsi="Times New Roman"/>
          <w:color w:val="000000"/>
          <w:sz w:val="24"/>
          <w:u w:val="single"/>
        </w:rPr>
      </w:pPr>
      <w:r>
        <w:rPr>
          <w:rFonts w:hint="eastAsia" w:ascii="Times New Roman" w:hAnsi="Times New Roman"/>
          <w:color w:val="000000"/>
          <w:sz w:val="24"/>
        </w:rPr>
        <w:t>操作者签字：</w:t>
      </w:r>
      <w:r>
        <w:rPr>
          <w:rFonts w:ascii="Times New Roman" w:hAnsi="Times New Roman"/>
          <w:color w:val="000000"/>
          <w:sz w:val="24"/>
          <w:u w:val="single"/>
        </w:rPr>
        <w:t xml:space="preserve">              </w:t>
      </w:r>
      <w:r>
        <w:rPr>
          <w:rFonts w:hint="eastAsia" w:ascii="Times New Roman" w:hAns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联系电话：</w:t>
      </w:r>
      <w:r>
        <w:rPr>
          <w:rFonts w:ascii="Times New Roman" w:hAnsi="Times New Roman"/>
          <w:color w:val="000000"/>
          <w:sz w:val="24"/>
          <w:u w:val="single"/>
        </w:rPr>
        <w:t xml:space="preserve">                            </w:t>
      </w:r>
    </w:p>
    <w:p>
      <w:pPr>
        <w:rPr>
          <w:rFonts w:ascii="Times New Roman" w:hAnsi="Times New Roman"/>
          <w:color w:val="000000"/>
          <w:sz w:val="24"/>
          <w:u w:val="single"/>
        </w:rPr>
      </w:pPr>
    </w:p>
    <w:p>
      <w:pPr>
        <w:rPr>
          <w:rFonts w:ascii="Times New Roman" w:hAnsi="Times New Roman"/>
          <w:color w:val="000000"/>
          <w:sz w:val="24"/>
          <w:u w:val="single"/>
        </w:rPr>
      </w:pPr>
      <w:r>
        <w:rPr>
          <w:rFonts w:hint="eastAsia" w:ascii="Times New Roman" w:hAnsi="Times New Roman"/>
          <w:color w:val="000000"/>
          <w:sz w:val="24"/>
        </w:rPr>
        <w:t>负责人签字：</w:t>
      </w:r>
      <w:r>
        <w:rPr>
          <w:rFonts w:ascii="Times New Roman" w:hAnsi="Times New Roman"/>
          <w:color w:val="000000"/>
          <w:sz w:val="24"/>
          <w:u w:val="single"/>
        </w:rPr>
        <w:t xml:space="preserve">              </w:t>
      </w:r>
      <w:r>
        <w:rPr>
          <w:rFonts w:hint="eastAsia" w:ascii="Times New Roman" w:hAns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联系电话：</w:t>
      </w:r>
      <w:r>
        <w:rPr>
          <w:rFonts w:ascii="Times New Roman" w:hAnsi="Times New Roman"/>
          <w:color w:val="000000"/>
          <w:sz w:val="24"/>
          <w:u w:val="single"/>
        </w:rPr>
        <w:t xml:space="preserve">               </w:t>
      </w:r>
    </w:p>
    <w:p>
      <w:pPr>
        <w:rPr>
          <w:rFonts w:ascii="Times New Roman" w:hAnsi="Times New Roman"/>
          <w:color w:val="000000"/>
          <w:sz w:val="24"/>
          <w:u w:val="single"/>
        </w:rPr>
      </w:pPr>
    </w:p>
    <w:p>
      <w:pPr>
        <w:autoSpaceDE w:val="0"/>
        <w:autoSpaceDN w:val="0"/>
        <w:adjustRightInd w:val="0"/>
        <w:spacing w:line="580" w:lineRule="exact"/>
        <w:rPr>
          <w:rFonts w:ascii="Times New Roman" w:hAnsi="Times New Roman"/>
          <w:b/>
          <w:sz w:val="28"/>
          <w:szCs w:val="28"/>
        </w:rPr>
      </w:pPr>
    </w:p>
    <w:p>
      <w:pPr>
        <w:autoSpaceDE w:val="0"/>
        <w:autoSpaceDN w:val="0"/>
        <w:adjustRightInd w:val="0"/>
        <w:spacing w:line="500" w:lineRule="exact"/>
        <w:jc w:val="center"/>
        <w:rPr>
          <w:rFonts w:ascii="Times New Roman" w:hAnsi="Times New Roman"/>
          <w:b/>
          <w:sz w:val="32"/>
          <w:szCs w:val="32"/>
        </w:rPr>
      </w:pPr>
      <w:r>
        <w:rPr>
          <w:rFonts w:hint="eastAsia" w:ascii="Times New Roman" w:hAnsi="Times New Roman"/>
          <w:b/>
          <w:sz w:val="32"/>
          <w:szCs w:val="32"/>
        </w:rPr>
        <w:t>湖北省临床检验中心</w:t>
      </w:r>
    </w:p>
    <w:p>
      <w:pPr>
        <w:autoSpaceDE w:val="0"/>
        <w:autoSpaceDN w:val="0"/>
        <w:adjustRightInd w:val="0"/>
        <w:spacing w:line="500" w:lineRule="exact"/>
        <w:jc w:val="center"/>
        <w:rPr>
          <w:rFonts w:ascii="Times New Roman" w:hAnsi="Times New Roman"/>
          <w:b/>
          <w:sz w:val="32"/>
          <w:szCs w:val="32"/>
        </w:rPr>
      </w:pPr>
      <w:r>
        <w:rPr>
          <w:rFonts w:ascii="Times New Roman" w:hAnsi="Times New Roman"/>
          <w:b/>
          <w:sz w:val="32"/>
          <w:szCs w:val="32"/>
        </w:rPr>
        <w:t>2018</w:t>
      </w:r>
      <w:r>
        <w:rPr>
          <w:rFonts w:hint="eastAsia" w:ascii="Times New Roman" w:hAnsi="Times New Roman"/>
          <w:b/>
          <w:sz w:val="32"/>
          <w:szCs w:val="32"/>
        </w:rPr>
        <w:t>年医疗机构感染性疾病血清学标志物</w:t>
      </w:r>
    </w:p>
    <w:p>
      <w:pPr>
        <w:autoSpaceDE w:val="0"/>
        <w:autoSpaceDN w:val="0"/>
        <w:adjustRightInd w:val="0"/>
        <w:spacing w:line="500" w:lineRule="exact"/>
        <w:jc w:val="center"/>
        <w:rPr>
          <w:rFonts w:ascii="Times New Roman" w:hAnsi="Times New Roman"/>
          <w:b/>
          <w:sz w:val="32"/>
          <w:szCs w:val="32"/>
        </w:rPr>
      </w:pPr>
      <w:r>
        <w:rPr>
          <w:rFonts w:hint="eastAsia" w:ascii="Times New Roman" w:hAnsi="Times New Roman"/>
          <w:b/>
          <w:sz w:val="32"/>
          <w:szCs w:val="32"/>
        </w:rPr>
        <w:t>检验能力验证</w:t>
      </w:r>
      <w:r>
        <w:rPr>
          <w:rFonts w:ascii="Times New Roman" w:hAnsi="Times New Roman"/>
          <w:b/>
          <w:sz w:val="32"/>
          <w:szCs w:val="32"/>
        </w:rPr>
        <w:t>/</w:t>
      </w:r>
      <w:r>
        <w:rPr>
          <w:rFonts w:hint="eastAsia" w:ascii="Times New Roman" w:hAnsi="Times New Roman"/>
          <w:b/>
          <w:sz w:val="32"/>
          <w:szCs w:val="32"/>
        </w:rPr>
        <w:t>室间质评活动指导书</w:t>
      </w:r>
    </w:p>
    <w:p>
      <w:pPr>
        <w:rPr>
          <w:rFonts w:ascii="Times New Roman" w:hAnsi="Times New Roman"/>
        </w:rPr>
      </w:pPr>
    </w:p>
    <w:p>
      <w:pPr>
        <w:spacing w:line="360" w:lineRule="exact"/>
        <w:ind w:left="-4" w:leftChars="-2" w:firstLine="413" w:firstLineChars="196"/>
        <w:rPr>
          <w:rFonts w:ascii="Times New Roman" w:hAnsi="Times New Roman"/>
          <w:b/>
          <w:bCs/>
          <w:szCs w:val="21"/>
        </w:rPr>
      </w:pPr>
      <w:r>
        <w:rPr>
          <w:rFonts w:hint="eastAsia" w:ascii="Times New Roman" w:hAnsi="Times New Roman"/>
          <w:b/>
          <w:bCs/>
          <w:szCs w:val="21"/>
        </w:rPr>
        <w:t>一、评价项目与时间表</w:t>
      </w:r>
    </w:p>
    <w:p>
      <w:pPr>
        <w:spacing w:line="360" w:lineRule="exact"/>
        <w:ind w:firstLine="420" w:firstLineChars="200"/>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次感染性疾病血清学标志物检验能力验证计划，共发放</w:t>
      </w:r>
      <w:r>
        <w:rPr>
          <w:rFonts w:ascii="Times New Roman" w:hAnsi="Times New Roman"/>
          <w:szCs w:val="21"/>
        </w:rPr>
        <w:t>15</w:t>
      </w:r>
      <w:r>
        <w:rPr>
          <w:rFonts w:hint="eastAsia" w:ascii="Times New Roman" w:hAnsi="Times New Roman"/>
          <w:szCs w:val="21"/>
        </w:rPr>
        <w:t>个批号感染性标志物混合能力验证物品（待测样本）和</w:t>
      </w:r>
      <w:r>
        <w:rPr>
          <w:rFonts w:ascii="Times New Roman" w:hAnsi="Times New Roman"/>
          <w:szCs w:val="21"/>
        </w:rPr>
        <w:t>5</w:t>
      </w:r>
      <w:r>
        <w:rPr>
          <w:rFonts w:hint="eastAsia" w:ascii="Times New Roman" w:hAnsi="Times New Roman"/>
          <w:szCs w:val="21"/>
        </w:rPr>
        <w:t>个批号感染性甲肝能力验证物品（待测样本），样本于</w:t>
      </w:r>
      <w:r>
        <w:rPr>
          <w:rFonts w:ascii="Times New Roman" w:hAnsi="Times New Roman"/>
          <w:szCs w:val="21"/>
        </w:rPr>
        <w:t>1</w:t>
      </w:r>
      <w:r>
        <w:rPr>
          <w:rFonts w:hint="eastAsia" w:ascii="Times New Roman" w:hAnsi="Times New Roman"/>
          <w:szCs w:val="21"/>
        </w:rPr>
        <w:t>月上旬通过广州金域达物流有限公司以冷链运输方式分发派送至各参加实验室。</w:t>
      </w:r>
      <w:r>
        <w:rPr>
          <w:rFonts w:ascii="Times New Roman" w:hAnsi="Times New Roman"/>
          <w:szCs w:val="21"/>
        </w:rPr>
        <w:t>3</w:t>
      </w:r>
      <w:r>
        <w:rPr>
          <w:rFonts w:hint="eastAsia" w:ascii="Times New Roman" w:hAnsi="Times New Roman"/>
          <w:szCs w:val="21"/>
        </w:rPr>
        <w:t>次活动检测项目均为乙肝五项（</w:t>
      </w:r>
      <w:r>
        <w:rPr>
          <w:rFonts w:ascii="Times New Roman" w:hAnsi="Times New Roman"/>
          <w:szCs w:val="21"/>
        </w:rPr>
        <w:t>HBsAg</w:t>
      </w:r>
      <w:r>
        <w:rPr>
          <w:rFonts w:hint="eastAsia" w:ascii="Times New Roman" w:hAnsi="Times New Roman"/>
          <w:szCs w:val="21"/>
        </w:rPr>
        <w:t>、</w:t>
      </w:r>
      <w:r>
        <w:rPr>
          <w:rFonts w:ascii="Times New Roman" w:hAnsi="Times New Roman"/>
          <w:szCs w:val="21"/>
        </w:rPr>
        <w:t xml:space="preserve">HBsAb </w:t>
      </w:r>
      <w:r>
        <w:rPr>
          <w:rFonts w:hint="eastAsia" w:ascii="Times New Roman" w:hAnsi="Times New Roman"/>
          <w:szCs w:val="21"/>
        </w:rPr>
        <w:t>、</w:t>
      </w:r>
      <w:r>
        <w:rPr>
          <w:rFonts w:ascii="Times New Roman" w:hAnsi="Times New Roman"/>
          <w:szCs w:val="21"/>
        </w:rPr>
        <w:t xml:space="preserve">HBeAg </w:t>
      </w:r>
      <w:r>
        <w:rPr>
          <w:rFonts w:hint="eastAsia" w:ascii="Times New Roman" w:hAnsi="Times New Roman"/>
          <w:szCs w:val="21"/>
        </w:rPr>
        <w:t>、</w:t>
      </w:r>
      <w:r>
        <w:rPr>
          <w:rFonts w:ascii="Times New Roman" w:hAnsi="Times New Roman"/>
          <w:szCs w:val="21"/>
        </w:rPr>
        <w:t>HBeAb</w:t>
      </w:r>
      <w:r>
        <w:rPr>
          <w:rFonts w:hint="eastAsia" w:ascii="Times New Roman" w:hAnsi="Times New Roman"/>
          <w:szCs w:val="21"/>
        </w:rPr>
        <w:t>、</w:t>
      </w:r>
      <w:r>
        <w:rPr>
          <w:rFonts w:ascii="Times New Roman" w:hAnsi="Times New Roman"/>
          <w:szCs w:val="21"/>
        </w:rPr>
        <w:t xml:space="preserve"> HBcAb</w:t>
      </w:r>
      <w:r>
        <w:rPr>
          <w:rFonts w:hint="eastAsia" w:ascii="Times New Roman" w:hAnsi="Times New Roman"/>
          <w:szCs w:val="21"/>
        </w:rPr>
        <w:t>）、抗</w:t>
      </w:r>
      <w:r>
        <w:rPr>
          <w:rFonts w:ascii="Times New Roman" w:hAnsi="Times New Roman"/>
          <w:szCs w:val="21"/>
        </w:rPr>
        <w:t>-HCV</w:t>
      </w:r>
      <w:r>
        <w:rPr>
          <w:rFonts w:hint="eastAsia" w:ascii="Times New Roman" w:hAnsi="Times New Roman"/>
          <w:szCs w:val="21"/>
        </w:rPr>
        <w:t>、抗</w:t>
      </w:r>
      <w:r>
        <w:rPr>
          <w:rFonts w:ascii="Times New Roman" w:hAnsi="Times New Roman"/>
          <w:szCs w:val="21"/>
        </w:rPr>
        <w:t>-HIV</w:t>
      </w:r>
      <w:r>
        <w:rPr>
          <w:rFonts w:hint="eastAsia" w:ascii="Times New Roman" w:hAnsi="Times New Roman"/>
          <w:szCs w:val="21"/>
        </w:rPr>
        <w:t>、梅毒抗体项目；另外，在第</w:t>
      </w:r>
      <w:r>
        <w:rPr>
          <w:rFonts w:ascii="Times New Roman" w:hAnsi="Times New Roman"/>
          <w:szCs w:val="21"/>
        </w:rPr>
        <w:t>1</w:t>
      </w:r>
      <w:r>
        <w:rPr>
          <w:rFonts w:hint="eastAsia" w:ascii="Times New Roman" w:hAnsi="Times New Roman"/>
          <w:szCs w:val="21"/>
        </w:rPr>
        <w:t>次活动中增加抗</w:t>
      </w:r>
      <w:r>
        <w:rPr>
          <w:rFonts w:ascii="Times New Roman" w:hAnsi="Times New Roman"/>
          <w:szCs w:val="21"/>
        </w:rPr>
        <w:t>HAV-IgM</w:t>
      </w:r>
      <w:r>
        <w:rPr>
          <w:rFonts w:hint="eastAsia" w:ascii="Times New Roman" w:hAnsi="Times New Roman"/>
          <w:szCs w:val="21"/>
        </w:rPr>
        <w:t>项目。时间安排为：</w:t>
      </w:r>
    </w:p>
    <w:p>
      <w:pPr>
        <w:ind w:firstLine="420" w:firstLineChars="200"/>
        <w:rPr>
          <w:rFonts w:ascii="Times New Roman" w:hAnsi="Times New Roman"/>
          <w:szCs w:val="21"/>
        </w:rPr>
      </w:pPr>
    </w:p>
    <w:p>
      <w:pPr>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次能力验证计划时间安排表</w:t>
      </w:r>
    </w:p>
    <w:tbl>
      <w:tblPr>
        <w:tblStyle w:val="10"/>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870"/>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jc w:val="center"/>
              <w:rPr>
                <w:rFonts w:ascii="Times New Roman" w:hAnsi="Times New Roman"/>
                <w:szCs w:val="21"/>
              </w:rPr>
            </w:pPr>
            <w:r>
              <w:rPr>
                <w:rFonts w:hint="eastAsia" w:ascii="Times New Roman" w:hAnsi="Times New Roman"/>
                <w:szCs w:val="21"/>
              </w:rPr>
              <w:t>能力验证物品批号</w:t>
            </w:r>
          </w:p>
        </w:tc>
        <w:tc>
          <w:tcPr>
            <w:tcW w:w="1870" w:type="dxa"/>
            <w:vAlign w:val="center"/>
          </w:tcPr>
          <w:p>
            <w:pPr>
              <w:spacing w:line="360" w:lineRule="exact"/>
              <w:ind w:left="-107" w:leftChars="-51"/>
              <w:jc w:val="center"/>
              <w:rPr>
                <w:rFonts w:ascii="Times New Roman" w:hAnsi="Times New Roman"/>
                <w:szCs w:val="21"/>
              </w:rPr>
            </w:pPr>
            <w:r>
              <w:rPr>
                <w:rFonts w:hint="eastAsia" w:ascii="Times New Roman" w:hAnsi="Times New Roman"/>
                <w:szCs w:val="21"/>
              </w:rPr>
              <w:t>建议测定日期</w:t>
            </w:r>
          </w:p>
        </w:tc>
        <w:tc>
          <w:tcPr>
            <w:tcW w:w="2076" w:type="dxa"/>
            <w:vAlign w:val="center"/>
          </w:tcPr>
          <w:p>
            <w:pPr>
              <w:spacing w:line="360" w:lineRule="exact"/>
              <w:jc w:val="center"/>
              <w:rPr>
                <w:rFonts w:ascii="Times New Roman" w:hAnsi="Times New Roman"/>
                <w:szCs w:val="21"/>
              </w:rPr>
            </w:pPr>
            <w:r>
              <w:rPr>
                <w:rFonts w:hint="eastAsia" w:ascii="Times New Roman" w:hAnsi="Times New Roman"/>
                <w:szCs w:val="21"/>
              </w:rPr>
              <w:t>结果回报截止日期</w:t>
            </w:r>
          </w:p>
        </w:tc>
        <w:tc>
          <w:tcPr>
            <w:tcW w:w="2076" w:type="dxa"/>
            <w:vAlign w:val="center"/>
          </w:tcPr>
          <w:p>
            <w:pPr>
              <w:spacing w:line="360" w:lineRule="exact"/>
              <w:jc w:val="center"/>
              <w:rPr>
                <w:rFonts w:ascii="Times New Roman" w:hAnsi="Times New Roman"/>
                <w:szCs w:val="21"/>
              </w:rPr>
            </w:pPr>
            <w:r>
              <w:rPr>
                <w:rFonts w:hint="eastAsia" w:ascii="Times New Roman" w:hAnsi="Times New Roman"/>
                <w:szCs w:val="21"/>
              </w:rPr>
              <w:t>结果统计反馈日期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rPr>
                <w:rFonts w:ascii="Times New Roman" w:hAnsi="Times New Roman"/>
                <w:b/>
                <w:spacing w:val="-20"/>
                <w:szCs w:val="21"/>
              </w:rPr>
            </w:pPr>
            <w:r>
              <w:rPr>
                <w:rFonts w:hint="eastAsia" w:ascii="Times New Roman" w:hAnsi="Times New Roman"/>
                <w:b/>
                <w:spacing w:val="-20"/>
                <w:szCs w:val="21"/>
              </w:rPr>
              <w:t>感</w:t>
            </w:r>
            <w:r>
              <w:rPr>
                <w:rFonts w:hint="eastAsia" w:ascii="Times" w:hAnsi="Times New Roman"/>
                <w:b/>
                <w:spacing w:val="-12"/>
                <w:szCs w:val="21"/>
              </w:rPr>
              <w:t>染性标志物混合血清（</w:t>
            </w:r>
            <w:r>
              <w:rPr>
                <w:rFonts w:ascii="Times" w:hAnsi="Times New Roman"/>
                <w:b/>
                <w:spacing w:val="-12"/>
                <w:szCs w:val="21"/>
              </w:rPr>
              <w:t>5</w:t>
            </w:r>
            <w:r>
              <w:rPr>
                <w:rFonts w:hint="eastAsia" w:ascii="Times" w:hAnsi="Times New Roman"/>
                <w:b/>
                <w:spacing w:val="-12"/>
                <w:szCs w:val="21"/>
              </w:rPr>
              <w:t>支）</w:t>
            </w:r>
          </w:p>
          <w:p>
            <w:pPr>
              <w:spacing w:line="360" w:lineRule="exact"/>
              <w:ind w:left="31" w:leftChars="15"/>
              <w:jc w:val="center"/>
              <w:rPr>
                <w:rFonts w:ascii="Times New Roman" w:hAnsi="Times New Roman"/>
                <w:szCs w:val="21"/>
              </w:rPr>
            </w:pPr>
            <w:r>
              <w:rPr>
                <w:rFonts w:ascii="Times New Roman" w:hAnsi="Times New Roman"/>
                <w:szCs w:val="21"/>
              </w:rPr>
              <w:t>201811</w:t>
            </w:r>
            <w:r>
              <w:rPr>
                <w:rFonts w:hint="eastAsia" w:ascii="Times New Roman" w:hAnsi="Times New Roman"/>
                <w:szCs w:val="21"/>
              </w:rPr>
              <w:t>，</w:t>
            </w:r>
            <w:r>
              <w:rPr>
                <w:rFonts w:ascii="Times New Roman" w:hAnsi="Times New Roman"/>
                <w:szCs w:val="21"/>
              </w:rPr>
              <w:t>201812</w:t>
            </w:r>
            <w:r>
              <w:rPr>
                <w:rFonts w:hint="eastAsia" w:ascii="Times New Roman" w:hAnsi="Times New Roman"/>
                <w:szCs w:val="21"/>
              </w:rPr>
              <w:t>，</w:t>
            </w:r>
            <w:r>
              <w:rPr>
                <w:rFonts w:ascii="Times New Roman" w:hAnsi="Times New Roman"/>
                <w:szCs w:val="21"/>
              </w:rPr>
              <w:t>201813</w:t>
            </w:r>
            <w:r>
              <w:rPr>
                <w:rFonts w:hint="eastAsia" w:ascii="Times New Roman" w:hAnsi="Times New Roman"/>
                <w:szCs w:val="21"/>
              </w:rPr>
              <w:t>，</w:t>
            </w:r>
          </w:p>
          <w:p>
            <w:pPr>
              <w:spacing w:line="360" w:lineRule="exact"/>
              <w:rPr>
                <w:rFonts w:ascii="Times New Roman" w:hAnsi="Times New Roman"/>
                <w:szCs w:val="21"/>
              </w:rPr>
            </w:pPr>
            <w:r>
              <w:rPr>
                <w:rFonts w:ascii="Times New Roman" w:hAnsi="Times New Roman"/>
                <w:szCs w:val="21"/>
              </w:rPr>
              <w:t>201814</w:t>
            </w:r>
            <w:r>
              <w:rPr>
                <w:rFonts w:hint="eastAsia" w:ascii="Times New Roman" w:hAnsi="Times New Roman"/>
                <w:szCs w:val="21"/>
              </w:rPr>
              <w:t>，</w:t>
            </w:r>
            <w:r>
              <w:rPr>
                <w:rFonts w:ascii="Times New Roman" w:hAnsi="Times New Roman"/>
                <w:szCs w:val="21"/>
              </w:rPr>
              <w:t>201815</w:t>
            </w:r>
          </w:p>
          <w:p>
            <w:pPr>
              <w:spacing w:line="360" w:lineRule="exact"/>
              <w:rPr>
                <w:rFonts w:ascii="Times" w:hAnsi="Times"/>
                <w:b/>
                <w:spacing w:val="-8"/>
                <w:szCs w:val="21"/>
              </w:rPr>
            </w:pPr>
            <w:r>
              <w:rPr>
                <w:rFonts w:hint="eastAsia" w:ascii="Times" w:hAnsi="Times"/>
                <w:b/>
                <w:spacing w:val="-8"/>
                <w:szCs w:val="21"/>
              </w:rPr>
              <w:t>感染性甲肝血清（</w:t>
            </w:r>
            <w:r>
              <w:rPr>
                <w:rFonts w:ascii="Times" w:hAnsi="Times"/>
                <w:b/>
                <w:spacing w:val="-8"/>
                <w:szCs w:val="21"/>
              </w:rPr>
              <w:t>5</w:t>
            </w:r>
            <w:r>
              <w:rPr>
                <w:rFonts w:hint="eastAsia" w:ascii="Times" w:hAnsi="Times"/>
                <w:b/>
                <w:spacing w:val="-8"/>
                <w:szCs w:val="21"/>
              </w:rPr>
              <w:t>支）</w:t>
            </w:r>
          </w:p>
          <w:p>
            <w:pPr>
              <w:spacing w:line="360" w:lineRule="exact"/>
              <w:ind w:left="31" w:leftChars="15"/>
              <w:jc w:val="center"/>
              <w:rPr>
                <w:rFonts w:ascii="Times New Roman" w:hAnsi="Times New Roman"/>
                <w:szCs w:val="21"/>
              </w:rPr>
            </w:pPr>
            <w:r>
              <w:rPr>
                <w:rFonts w:ascii="Times New Roman" w:hAnsi="Times New Roman"/>
                <w:szCs w:val="21"/>
              </w:rPr>
              <w:t>201811</w:t>
            </w:r>
            <w:r>
              <w:rPr>
                <w:rFonts w:hint="eastAsia" w:ascii="Times New Roman" w:hAnsi="Times New Roman"/>
                <w:szCs w:val="21"/>
              </w:rPr>
              <w:t>，</w:t>
            </w:r>
            <w:r>
              <w:rPr>
                <w:rFonts w:ascii="Times New Roman" w:hAnsi="Times New Roman"/>
                <w:szCs w:val="21"/>
              </w:rPr>
              <w:t>201812</w:t>
            </w:r>
            <w:r>
              <w:rPr>
                <w:rFonts w:hint="eastAsia" w:ascii="Times New Roman" w:hAnsi="Times New Roman"/>
                <w:szCs w:val="21"/>
              </w:rPr>
              <w:t>，</w:t>
            </w:r>
            <w:r>
              <w:rPr>
                <w:rFonts w:ascii="Times New Roman" w:hAnsi="Times New Roman"/>
                <w:szCs w:val="21"/>
              </w:rPr>
              <w:t>201813</w:t>
            </w:r>
            <w:r>
              <w:rPr>
                <w:rFonts w:hint="eastAsia" w:ascii="Times New Roman" w:hAnsi="Times New Roman"/>
                <w:szCs w:val="21"/>
              </w:rPr>
              <w:t>，</w:t>
            </w:r>
          </w:p>
          <w:p>
            <w:pPr>
              <w:spacing w:line="360" w:lineRule="exact"/>
              <w:rPr>
                <w:rFonts w:ascii="Times New Roman" w:hAnsi="Times New Roman"/>
                <w:szCs w:val="21"/>
              </w:rPr>
            </w:pPr>
            <w:r>
              <w:rPr>
                <w:rFonts w:ascii="Times New Roman" w:hAnsi="Times New Roman"/>
                <w:szCs w:val="21"/>
              </w:rPr>
              <w:t>201814</w:t>
            </w:r>
            <w:r>
              <w:rPr>
                <w:rFonts w:hint="eastAsia" w:ascii="Times New Roman" w:hAnsi="Times New Roman"/>
                <w:szCs w:val="21"/>
              </w:rPr>
              <w:t>，</w:t>
            </w:r>
            <w:r>
              <w:rPr>
                <w:rFonts w:ascii="Times New Roman" w:hAnsi="Times New Roman"/>
                <w:szCs w:val="21"/>
              </w:rPr>
              <w:t>201815</w:t>
            </w:r>
          </w:p>
        </w:tc>
        <w:tc>
          <w:tcPr>
            <w:tcW w:w="187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hAnsi="Times New Roman"/>
                <w:color w:val="000000"/>
                <w:szCs w:val="21"/>
              </w:rPr>
              <w:t>年</w:t>
            </w:r>
            <w:r>
              <w:rPr>
                <w:rFonts w:ascii="Times New Roman" w:hAnsi="Times New Roman"/>
                <w:color w:val="000000"/>
                <w:szCs w:val="21"/>
              </w:rPr>
              <w:t>2</w:t>
            </w:r>
            <w:r>
              <w:rPr>
                <w:rFonts w:hint="eastAsia" w:ascii="Times New Roman" w:hAnsi="Times New Roman"/>
                <w:color w:val="000000"/>
                <w:szCs w:val="21"/>
              </w:rPr>
              <w:t>月</w:t>
            </w:r>
            <w:r>
              <w:rPr>
                <w:rFonts w:ascii="Times New Roman" w:hAnsi="Times New Roman"/>
                <w:color w:val="000000"/>
                <w:szCs w:val="21"/>
              </w:rPr>
              <w:t>23</w:t>
            </w:r>
            <w:r>
              <w:rPr>
                <w:rFonts w:hint="eastAsia" w:ascii="Times New Roman" w:hAnsi="Times New Roman"/>
                <w:color w:val="000000"/>
                <w:szCs w:val="21"/>
              </w:rPr>
              <w:t>日</w:t>
            </w:r>
          </w:p>
        </w:tc>
        <w:tc>
          <w:tcPr>
            <w:tcW w:w="20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hAnsi="Times New Roman"/>
                <w:color w:val="000000"/>
                <w:szCs w:val="21"/>
              </w:rPr>
              <w:t>年</w:t>
            </w:r>
            <w:r>
              <w:rPr>
                <w:rFonts w:ascii="Times New Roman" w:hAnsi="Times New Roman"/>
                <w:color w:val="000000"/>
                <w:szCs w:val="21"/>
              </w:rPr>
              <w:t>2</w:t>
            </w:r>
            <w:r>
              <w:rPr>
                <w:rFonts w:hint="eastAsia" w:ascii="Times New Roman" w:hAnsi="Times New Roman"/>
                <w:color w:val="000000"/>
                <w:szCs w:val="21"/>
              </w:rPr>
              <w:t>月</w:t>
            </w:r>
            <w:r>
              <w:rPr>
                <w:rFonts w:ascii="Times New Roman" w:hAnsi="Times New Roman"/>
                <w:color w:val="000000"/>
                <w:szCs w:val="21"/>
              </w:rPr>
              <w:t>28</w:t>
            </w:r>
            <w:r>
              <w:rPr>
                <w:rFonts w:hint="eastAsia" w:ascii="Times New Roman" w:hAnsi="Times New Roman"/>
                <w:color w:val="000000"/>
                <w:szCs w:val="21"/>
              </w:rPr>
              <w:t>日</w:t>
            </w:r>
          </w:p>
        </w:tc>
        <w:tc>
          <w:tcPr>
            <w:tcW w:w="20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hAnsi="Times New Roman"/>
                <w:color w:val="000000"/>
                <w:szCs w:val="21"/>
              </w:rPr>
              <w:t>年</w:t>
            </w:r>
            <w:r>
              <w:rPr>
                <w:rFonts w:ascii="Times New Roman" w:hAnsi="Times New Roman"/>
                <w:color w:val="000000"/>
                <w:szCs w:val="21"/>
              </w:rPr>
              <w:t>4</w:t>
            </w:r>
            <w:r>
              <w:rPr>
                <w:rFonts w:hint="eastAsia" w:ascii="Times New Roman" w:hAnsi="Times New Roman"/>
                <w:color w:val="000000"/>
                <w:szCs w:val="21"/>
              </w:rPr>
              <w:t>月</w:t>
            </w:r>
            <w:r>
              <w:rPr>
                <w:rFonts w:ascii="Times New Roman" w:hAnsi="Times New Roman"/>
                <w:color w:val="000000"/>
                <w:szCs w:val="21"/>
              </w:rPr>
              <w:t>9</w:t>
            </w:r>
            <w:r>
              <w:rPr>
                <w:rFonts w:hint="eastAsia" w:ascii="Times New Roman" w:hAnsi="Times New Roman"/>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ind w:left="31" w:leftChars="15"/>
              <w:rPr>
                <w:rFonts w:ascii="Times" w:hAnsi="Times"/>
                <w:b/>
                <w:spacing w:val="-12"/>
                <w:szCs w:val="21"/>
              </w:rPr>
            </w:pPr>
            <w:r>
              <w:rPr>
                <w:rFonts w:hint="eastAsia" w:ascii="Times" w:hAnsi="Times New Roman"/>
                <w:b/>
                <w:spacing w:val="-12"/>
                <w:szCs w:val="21"/>
              </w:rPr>
              <w:t>感染性标志物混合血清（</w:t>
            </w:r>
            <w:r>
              <w:rPr>
                <w:rFonts w:ascii="Times" w:hAnsi="Times"/>
                <w:b/>
                <w:spacing w:val="-12"/>
                <w:szCs w:val="21"/>
              </w:rPr>
              <w:t>5</w:t>
            </w:r>
            <w:r>
              <w:rPr>
                <w:rFonts w:hint="eastAsia" w:ascii="Times" w:hAnsi="Times New Roman"/>
                <w:b/>
                <w:spacing w:val="-12"/>
                <w:szCs w:val="21"/>
              </w:rPr>
              <w:t>支）</w:t>
            </w:r>
          </w:p>
          <w:p>
            <w:pPr>
              <w:spacing w:line="360" w:lineRule="exact"/>
              <w:ind w:left="31" w:leftChars="15"/>
              <w:jc w:val="center"/>
              <w:rPr>
                <w:rFonts w:ascii="Times New Roman" w:hAnsi="Times New Roman"/>
                <w:szCs w:val="21"/>
              </w:rPr>
            </w:pPr>
            <w:r>
              <w:rPr>
                <w:rFonts w:ascii="Times New Roman" w:hAnsi="Times New Roman"/>
                <w:szCs w:val="21"/>
              </w:rPr>
              <w:t>201821</w:t>
            </w:r>
            <w:r>
              <w:rPr>
                <w:rFonts w:hint="eastAsia" w:ascii="Times New Roman" w:hAnsi="Times New Roman"/>
                <w:szCs w:val="21"/>
              </w:rPr>
              <w:t>，</w:t>
            </w:r>
            <w:r>
              <w:rPr>
                <w:rFonts w:ascii="Times New Roman" w:hAnsi="Times New Roman"/>
                <w:szCs w:val="21"/>
              </w:rPr>
              <w:t>201822</w:t>
            </w:r>
            <w:r>
              <w:rPr>
                <w:rFonts w:hint="eastAsia" w:ascii="Times New Roman" w:hAnsi="Times New Roman"/>
                <w:szCs w:val="21"/>
              </w:rPr>
              <w:t>，</w:t>
            </w:r>
            <w:r>
              <w:rPr>
                <w:rFonts w:ascii="Times New Roman" w:hAnsi="Times New Roman"/>
                <w:szCs w:val="21"/>
              </w:rPr>
              <w:t>201823</w:t>
            </w:r>
            <w:r>
              <w:rPr>
                <w:rFonts w:hint="eastAsia" w:ascii="Times New Roman" w:hAnsi="Times New Roman"/>
                <w:szCs w:val="21"/>
              </w:rPr>
              <w:t>，</w:t>
            </w:r>
          </w:p>
          <w:p>
            <w:pPr>
              <w:spacing w:line="360" w:lineRule="exact"/>
              <w:rPr>
                <w:rFonts w:ascii="Times New Roman" w:hAnsi="Times New Roman"/>
                <w:szCs w:val="21"/>
              </w:rPr>
            </w:pPr>
            <w:r>
              <w:rPr>
                <w:rFonts w:ascii="Times New Roman" w:hAnsi="Times New Roman"/>
                <w:szCs w:val="21"/>
              </w:rPr>
              <w:t>201824</w:t>
            </w:r>
            <w:r>
              <w:rPr>
                <w:rFonts w:hint="eastAsia" w:ascii="Times New Roman" w:hAnsi="Times New Roman"/>
                <w:szCs w:val="21"/>
              </w:rPr>
              <w:t>，</w:t>
            </w:r>
            <w:r>
              <w:rPr>
                <w:rFonts w:ascii="Times New Roman" w:hAnsi="Times New Roman"/>
                <w:szCs w:val="21"/>
              </w:rPr>
              <w:t>201825</w:t>
            </w:r>
          </w:p>
        </w:tc>
        <w:tc>
          <w:tcPr>
            <w:tcW w:w="187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hAnsi="Times New Roman"/>
                <w:color w:val="000000"/>
                <w:szCs w:val="21"/>
              </w:rPr>
              <w:t>年</w:t>
            </w:r>
            <w:r>
              <w:rPr>
                <w:rFonts w:ascii="Times New Roman" w:hAnsi="Times New Roman"/>
                <w:color w:val="000000"/>
                <w:szCs w:val="21"/>
              </w:rPr>
              <w:t>6</w:t>
            </w:r>
            <w:r>
              <w:rPr>
                <w:rFonts w:hint="eastAsia" w:ascii="Times New Roman" w:hAnsi="Times New Roman"/>
                <w:color w:val="000000"/>
                <w:szCs w:val="21"/>
              </w:rPr>
              <w:t>月</w:t>
            </w:r>
            <w:r>
              <w:rPr>
                <w:rFonts w:ascii="Times New Roman" w:hAnsi="Times New Roman"/>
                <w:color w:val="000000"/>
                <w:szCs w:val="21"/>
              </w:rPr>
              <w:t>14</w:t>
            </w:r>
            <w:r>
              <w:rPr>
                <w:rFonts w:hint="eastAsia" w:ascii="Times New Roman" w:hAnsi="Times New Roman"/>
                <w:color w:val="000000"/>
                <w:szCs w:val="21"/>
              </w:rPr>
              <w:t>日</w:t>
            </w:r>
          </w:p>
        </w:tc>
        <w:tc>
          <w:tcPr>
            <w:tcW w:w="20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hAnsi="Times New Roman"/>
                <w:color w:val="000000"/>
                <w:szCs w:val="21"/>
              </w:rPr>
              <w:t>年</w:t>
            </w:r>
            <w:r>
              <w:rPr>
                <w:rFonts w:ascii="Times New Roman" w:hAnsi="Times New Roman"/>
                <w:color w:val="000000"/>
                <w:szCs w:val="21"/>
              </w:rPr>
              <w:t>6</w:t>
            </w:r>
            <w:r>
              <w:rPr>
                <w:rFonts w:hint="eastAsia" w:ascii="Times New Roman" w:hAnsi="Times New Roman"/>
                <w:color w:val="000000"/>
                <w:szCs w:val="21"/>
              </w:rPr>
              <w:t>月</w:t>
            </w:r>
            <w:r>
              <w:rPr>
                <w:rFonts w:ascii="Times New Roman" w:hAnsi="Times New Roman"/>
                <w:color w:val="000000"/>
                <w:szCs w:val="21"/>
              </w:rPr>
              <w:t>30</w:t>
            </w:r>
            <w:r>
              <w:rPr>
                <w:rFonts w:hint="eastAsia" w:ascii="Times New Roman" w:hAnsi="Times New Roman"/>
                <w:color w:val="000000"/>
                <w:szCs w:val="21"/>
              </w:rPr>
              <w:t>日</w:t>
            </w:r>
          </w:p>
        </w:tc>
        <w:tc>
          <w:tcPr>
            <w:tcW w:w="20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hAnsi="Times New Roman"/>
                <w:color w:val="000000"/>
                <w:szCs w:val="21"/>
              </w:rPr>
              <w:t>年</w:t>
            </w:r>
            <w:r>
              <w:rPr>
                <w:rFonts w:ascii="Times New Roman" w:hAnsi="Times New Roman"/>
                <w:color w:val="000000"/>
                <w:szCs w:val="21"/>
              </w:rPr>
              <w:t>8</w:t>
            </w:r>
            <w:r>
              <w:rPr>
                <w:rFonts w:hint="eastAsia" w:ascii="Times New Roman" w:hAnsi="Times New Roman"/>
                <w:color w:val="000000"/>
                <w:szCs w:val="21"/>
              </w:rPr>
              <w:t>月</w:t>
            </w:r>
            <w:r>
              <w:rPr>
                <w:rFonts w:ascii="Times New Roman" w:hAnsi="Times New Roman"/>
                <w:color w:val="000000"/>
                <w:szCs w:val="21"/>
              </w:rPr>
              <w:t>10</w:t>
            </w:r>
            <w:r>
              <w:rPr>
                <w:rFonts w:hint="eastAsia" w:ascii="Times New Roman" w:hAnsi="Times New Roman"/>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ind w:left="31" w:leftChars="15"/>
              <w:rPr>
                <w:rFonts w:ascii="Times" w:hAnsi="Times"/>
                <w:b/>
                <w:spacing w:val="-12"/>
                <w:szCs w:val="21"/>
              </w:rPr>
            </w:pPr>
            <w:r>
              <w:rPr>
                <w:rFonts w:hint="eastAsia" w:ascii="Times" w:hAnsi="Times New Roman"/>
                <w:b/>
                <w:spacing w:val="-12"/>
                <w:szCs w:val="21"/>
              </w:rPr>
              <w:t>感染性标志物混合血清（</w:t>
            </w:r>
            <w:r>
              <w:rPr>
                <w:rFonts w:ascii="Times" w:hAnsi="Times"/>
                <w:b/>
                <w:spacing w:val="-12"/>
                <w:szCs w:val="21"/>
              </w:rPr>
              <w:t>5</w:t>
            </w:r>
            <w:r>
              <w:rPr>
                <w:rFonts w:hint="eastAsia" w:ascii="Times" w:hAnsi="Times New Roman"/>
                <w:b/>
                <w:spacing w:val="-12"/>
                <w:szCs w:val="21"/>
              </w:rPr>
              <w:t>支）</w:t>
            </w:r>
          </w:p>
          <w:p>
            <w:pPr>
              <w:spacing w:line="360" w:lineRule="exact"/>
              <w:ind w:left="31" w:leftChars="15"/>
              <w:jc w:val="center"/>
              <w:rPr>
                <w:rFonts w:ascii="Times New Roman" w:hAnsi="Times New Roman"/>
                <w:szCs w:val="21"/>
              </w:rPr>
            </w:pPr>
            <w:r>
              <w:rPr>
                <w:rFonts w:ascii="Times New Roman" w:hAnsi="Times New Roman"/>
                <w:szCs w:val="21"/>
              </w:rPr>
              <w:t>201831</w:t>
            </w:r>
            <w:r>
              <w:rPr>
                <w:rFonts w:hint="eastAsia" w:ascii="Times New Roman" w:hAnsi="Times New Roman"/>
                <w:szCs w:val="21"/>
              </w:rPr>
              <w:t>，</w:t>
            </w:r>
            <w:r>
              <w:rPr>
                <w:rFonts w:ascii="Times New Roman" w:hAnsi="Times New Roman"/>
                <w:szCs w:val="21"/>
              </w:rPr>
              <w:t>201832</w:t>
            </w:r>
            <w:r>
              <w:rPr>
                <w:rFonts w:hint="eastAsia" w:ascii="Times New Roman" w:hAnsi="Times New Roman"/>
                <w:szCs w:val="21"/>
              </w:rPr>
              <w:t>，</w:t>
            </w:r>
            <w:r>
              <w:rPr>
                <w:rFonts w:ascii="Times New Roman" w:hAnsi="Times New Roman"/>
                <w:szCs w:val="21"/>
              </w:rPr>
              <w:t>201833</w:t>
            </w:r>
            <w:r>
              <w:rPr>
                <w:rFonts w:hint="eastAsia" w:ascii="Times New Roman" w:hAnsi="Times New Roman"/>
                <w:szCs w:val="21"/>
              </w:rPr>
              <w:t>，</w:t>
            </w:r>
          </w:p>
          <w:p>
            <w:pPr>
              <w:spacing w:line="360" w:lineRule="exact"/>
              <w:ind w:firstLine="105" w:firstLineChars="50"/>
              <w:rPr>
                <w:rFonts w:ascii="Times New Roman" w:hAnsi="Times New Roman"/>
                <w:szCs w:val="21"/>
              </w:rPr>
            </w:pPr>
            <w:r>
              <w:rPr>
                <w:rFonts w:ascii="Times New Roman" w:hAnsi="Times New Roman"/>
                <w:szCs w:val="21"/>
              </w:rPr>
              <w:t>201834</w:t>
            </w:r>
            <w:r>
              <w:rPr>
                <w:rFonts w:hint="eastAsia" w:ascii="Times New Roman" w:hAnsi="Times New Roman"/>
                <w:szCs w:val="21"/>
              </w:rPr>
              <w:t>，</w:t>
            </w:r>
            <w:r>
              <w:rPr>
                <w:rFonts w:ascii="Times New Roman" w:hAnsi="Times New Roman"/>
                <w:szCs w:val="21"/>
              </w:rPr>
              <w:t>201835</w:t>
            </w:r>
          </w:p>
        </w:tc>
        <w:tc>
          <w:tcPr>
            <w:tcW w:w="187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hAnsi="Times New Roman"/>
                <w:color w:val="000000"/>
                <w:szCs w:val="21"/>
              </w:rPr>
              <w:t>年</w:t>
            </w:r>
            <w:r>
              <w:rPr>
                <w:rFonts w:ascii="Times New Roman" w:hAnsi="Times New Roman"/>
                <w:color w:val="000000"/>
                <w:szCs w:val="21"/>
              </w:rPr>
              <w:t>9</w:t>
            </w:r>
            <w:r>
              <w:rPr>
                <w:rFonts w:hint="eastAsia" w:ascii="Times New Roman" w:hAnsi="Times New Roman"/>
                <w:color w:val="000000"/>
                <w:szCs w:val="21"/>
              </w:rPr>
              <w:t>月</w:t>
            </w:r>
            <w:r>
              <w:rPr>
                <w:rFonts w:ascii="Times New Roman" w:hAnsi="Times New Roman"/>
                <w:color w:val="000000"/>
                <w:szCs w:val="21"/>
              </w:rPr>
              <w:t>12</w:t>
            </w:r>
            <w:r>
              <w:rPr>
                <w:rFonts w:hint="eastAsia" w:ascii="Times New Roman" w:hAnsi="Times New Roman"/>
                <w:color w:val="000000"/>
                <w:szCs w:val="21"/>
              </w:rPr>
              <w:t>日</w:t>
            </w:r>
          </w:p>
        </w:tc>
        <w:tc>
          <w:tcPr>
            <w:tcW w:w="20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hAnsi="Times New Roman"/>
                <w:color w:val="000000"/>
                <w:szCs w:val="21"/>
              </w:rPr>
              <w:t>年</w:t>
            </w:r>
            <w:r>
              <w:rPr>
                <w:rFonts w:ascii="Times New Roman" w:hAnsi="Times New Roman"/>
                <w:color w:val="000000"/>
                <w:szCs w:val="21"/>
              </w:rPr>
              <w:t>9</w:t>
            </w:r>
            <w:r>
              <w:rPr>
                <w:rFonts w:hint="eastAsia" w:ascii="Times New Roman" w:hAnsi="Times New Roman"/>
                <w:color w:val="000000"/>
                <w:szCs w:val="21"/>
              </w:rPr>
              <w:t>月</w:t>
            </w:r>
            <w:r>
              <w:rPr>
                <w:rFonts w:ascii="Times New Roman" w:hAnsi="Times New Roman"/>
                <w:color w:val="000000"/>
                <w:szCs w:val="21"/>
              </w:rPr>
              <w:t>30</w:t>
            </w:r>
            <w:r>
              <w:rPr>
                <w:rFonts w:hint="eastAsia" w:ascii="Times New Roman" w:hAnsi="Times New Roman"/>
                <w:color w:val="000000"/>
                <w:szCs w:val="21"/>
              </w:rPr>
              <w:t>日</w:t>
            </w:r>
          </w:p>
        </w:tc>
        <w:tc>
          <w:tcPr>
            <w:tcW w:w="207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hAnsi="Times New Roman"/>
                <w:color w:val="000000"/>
                <w:szCs w:val="21"/>
              </w:rPr>
              <w:t>年</w:t>
            </w:r>
            <w:r>
              <w:rPr>
                <w:rFonts w:ascii="Times New Roman" w:hAnsi="Times New Roman"/>
                <w:color w:val="000000"/>
                <w:szCs w:val="21"/>
              </w:rPr>
              <w:t>10</w:t>
            </w:r>
            <w:r>
              <w:rPr>
                <w:rFonts w:hint="eastAsia" w:ascii="Times New Roman" w:hAnsi="Times New Roman"/>
                <w:color w:val="000000"/>
                <w:szCs w:val="21"/>
              </w:rPr>
              <w:t>月</w:t>
            </w:r>
            <w:r>
              <w:rPr>
                <w:rFonts w:ascii="Times New Roman" w:hAnsi="Times New Roman"/>
                <w:color w:val="000000"/>
                <w:szCs w:val="21"/>
              </w:rPr>
              <w:t>19</w:t>
            </w:r>
            <w:r>
              <w:rPr>
                <w:rFonts w:hint="eastAsia" w:ascii="Times New Roman" w:hAnsi="Times New Roman"/>
                <w:color w:val="000000"/>
                <w:szCs w:val="21"/>
              </w:rPr>
              <w:t>日</w:t>
            </w:r>
          </w:p>
        </w:tc>
      </w:tr>
    </w:tbl>
    <w:p>
      <w:pPr>
        <w:tabs>
          <w:tab w:val="left" w:pos="180"/>
        </w:tabs>
        <w:spacing w:line="300" w:lineRule="exact"/>
        <w:ind w:firstLine="420" w:firstLineChars="200"/>
        <w:rPr>
          <w:rFonts w:ascii="Times New Roman" w:hAnsi="Times New Roman"/>
          <w:bCs/>
          <w:szCs w:val="21"/>
        </w:rPr>
      </w:pPr>
      <w:r>
        <w:rPr>
          <w:rFonts w:hint="eastAsia" w:ascii="Times New Roman" w:hAnsi="Times New Roman"/>
          <w:bCs/>
          <w:szCs w:val="21"/>
        </w:rPr>
        <w:t>注：为保证及时反馈结果，截止日期后收到的结果将不予统计分析。</w:t>
      </w:r>
    </w:p>
    <w:p>
      <w:pPr>
        <w:autoSpaceDE w:val="0"/>
        <w:autoSpaceDN w:val="0"/>
        <w:adjustRightInd w:val="0"/>
        <w:spacing w:line="320" w:lineRule="exact"/>
        <w:ind w:firstLine="413" w:firstLineChars="196"/>
        <w:jc w:val="left"/>
        <w:rPr>
          <w:rFonts w:ascii="Times New Roman" w:hAnsi="Times New Roman"/>
          <w:b/>
          <w:color w:val="000000"/>
          <w:szCs w:val="21"/>
        </w:rPr>
      </w:pPr>
      <w:r>
        <w:rPr>
          <w:rFonts w:hint="eastAsia" w:ascii="Times New Roman" w:hAnsi="Times New Roman"/>
          <w:b/>
          <w:color w:val="000000"/>
          <w:szCs w:val="21"/>
        </w:rPr>
        <w:t>二、样本描述</w:t>
      </w:r>
    </w:p>
    <w:p>
      <w:pPr>
        <w:pStyle w:val="2"/>
        <w:spacing w:line="320" w:lineRule="exact"/>
        <w:ind w:firstLine="420" w:firstLineChars="200"/>
        <w:rPr>
          <w:color w:val="000000"/>
          <w:sz w:val="21"/>
          <w:szCs w:val="21"/>
        </w:rPr>
      </w:pPr>
      <w:r>
        <w:rPr>
          <w:color w:val="000000"/>
          <w:sz w:val="21"/>
          <w:szCs w:val="21"/>
        </w:rPr>
        <w:t>20</w:t>
      </w:r>
      <w:r>
        <w:rPr>
          <w:rFonts w:hint="eastAsia"/>
          <w:color w:val="000000"/>
          <w:sz w:val="21"/>
          <w:szCs w:val="21"/>
        </w:rPr>
        <w:t>支能力验证物品为购买的商品质控品，该产品来自于人血清基质，并含有防腐液和稳定液，性状均匀、澄清。该物品为液体，感染性标志物混合能力验证物品规格</w:t>
      </w:r>
      <w:r>
        <w:rPr>
          <w:color w:val="000000"/>
          <w:sz w:val="21"/>
          <w:szCs w:val="21"/>
        </w:rPr>
        <w:t>1.5ml/</w:t>
      </w:r>
      <w:r>
        <w:rPr>
          <w:rFonts w:hint="eastAsia"/>
          <w:color w:val="000000"/>
          <w:sz w:val="21"/>
          <w:szCs w:val="21"/>
        </w:rPr>
        <w:t>支，甲肝抗体能力验证物品规格</w:t>
      </w:r>
      <w:r>
        <w:rPr>
          <w:color w:val="000000"/>
          <w:sz w:val="21"/>
          <w:szCs w:val="21"/>
        </w:rPr>
        <w:t>1.0ml/</w:t>
      </w:r>
      <w:r>
        <w:rPr>
          <w:rFonts w:hint="eastAsia"/>
          <w:color w:val="000000"/>
          <w:sz w:val="21"/>
          <w:szCs w:val="21"/>
        </w:rPr>
        <w:t>支。</w:t>
      </w:r>
    </w:p>
    <w:p>
      <w:pPr>
        <w:pStyle w:val="2"/>
        <w:spacing w:line="320" w:lineRule="exact"/>
        <w:ind w:firstLine="315" w:firstLineChars="150"/>
        <w:rPr>
          <w:color w:val="000000"/>
          <w:sz w:val="21"/>
          <w:szCs w:val="21"/>
        </w:rPr>
      </w:pPr>
      <w:r>
        <w:rPr>
          <w:rFonts w:hint="eastAsia"/>
          <w:color w:val="000000"/>
          <w:sz w:val="21"/>
          <w:szCs w:val="21"/>
        </w:rPr>
        <w:t>产品未开封可保存于</w:t>
      </w:r>
      <w:r>
        <w:rPr>
          <w:color w:val="000000"/>
          <w:sz w:val="21"/>
          <w:szCs w:val="21"/>
        </w:rPr>
        <w:t>-15</w:t>
      </w:r>
      <w:r>
        <w:rPr>
          <w:rFonts w:hint="eastAsia" w:ascii="宋体" w:hAnsi="宋体" w:cs="宋体"/>
          <w:color w:val="000000"/>
          <w:sz w:val="21"/>
          <w:szCs w:val="21"/>
        </w:rPr>
        <w:t>℃</w:t>
      </w:r>
      <w:r>
        <w:rPr>
          <w:rFonts w:hint="eastAsia"/>
          <w:color w:val="000000"/>
          <w:sz w:val="21"/>
          <w:szCs w:val="21"/>
        </w:rPr>
        <w:t>以下，有效期至</w:t>
      </w:r>
      <w:r>
        <w:rPr>
          <w:color w:val="000000"/>
          <w:sz w:val="21"/>
          <w:szCs w:val="21"/>
        </w:rPr>
        <w:t>2019</w:t>
      </w:r>
      <w:r>
        <w:rPr>
          <w:rFonts w:hint="eastAsia"/>
          <w:color w:val="000000"/>
          <w:sz w:val="21"/>
          <w:szCs w:val="21"/>
        </w:rPr>
        <w:t>年</w:t>
      </w:r>
      <w:r>
        <w:rPr>
          <w:color w:val="000000"/>
          <w:sz w:val="21"/>
          <w:szCs w:val="21"/>
        </w:rPr>
        <w:t>10</w:t>
      </w:r>
      <w:r>
        <w:rPr>
          <w:rFonts w:hint="eastAsia"/>
          <w:color w:val="000000"/>
          <w:sz w:val="21"/>
          <w:szCs w:val="21"/>
        </w:rPr>
        <w:t>月。视为具有潜在传染性。</w:t>
      </w:r>
    </w:p>
    <w:p>
      <w:pPr>
        <w:pStyle w:val="2"/>
        <w:spacing w:line="320" w:lineRule="exact"/>
        <w:rPr>
          <w:color w:val="000000"/>
          <w:sz w:val="21"/>
          <w:szCs w:val="21"/>
        </w:rPr>
      </w:pPr>
      <w:r>
        <w:rPr>
          <w:sz w:val="21"/>
          <w:szCs w:val="21"/>
        </w:rPr>
        <w:t xml:space="preserve">  </w:t>
      </w:r>
      <w:r>
        <w:rPr>
          <w:color w:val="000000"/>
          <w:sz w:val="21"/>
          <w:szCs w:val="21"/>
        </w:rPr>
        <w:t xml:space="preserve"> </w:t>
      </w:r>
      <w:r>
        <w:rPr>
          <w:rFonts w:hint="eastAsia"/>
          <w:color w:val="000000"/>
          <w:sz w:val="21"/>
          <w:szCs w:val="21"/>
        </w:rPr>
        <w:t>样品在到达中心后，在分发给参加实验室之前，已由分包方按要求完成样本的均匀性和稳定性检验，检测结果表明能力验证物品的均匀性和稳定性达到要求。</w:t>
      </w:r>
    </w:p>
    <w:p>
      <w:pPr>
        <w:autoSpaceDE w:val="0"/>
        <w:autoSpaceDN w:val="0"/>
        <w:adjustRightInd w:val="0"/>
        <w:spacing w:line="320" w:lineRule="exact"/>
        <w:ind w:firstLine="413" w:firstLineChars="196"/>
        <w:jc w:val="left"/>
        <w:rPr>
          <w:rFonts w:ascii="Times New Roman" w:hAnsi="Times New Roman"/>
          <w:b/>
          <w:color w:val="000000"/>
          <w:szCs w:val="21"/>
        </w:rPr>
      </w:pPr>
      <w:r>
        <w:rPr>
          <w:rFonts w:hint="eastAsia" w:ascii="Times New Roman" w:hAnsi="Times New Roman"/>
          <w:b/>
          <w:color w:val="000000"/>
          <w:szCs w:val="21"/>
        </w:rPr>
        <w:t>三、样本处理、检测方法及结果回报</w:t>
      </w:r>
    </w:p>
    <w:p>
      <w:pPr>
        <w:pStyle w:val="2"/>
        <w:spacing w:line="320" w:lineRule="exact"/>
        <w:ind w:firstLine="420" w:firstLineChars="200"/>
        <w:rPr>
          <w:color w:val="000000"/>
          <w:kern w:val="0"/>
          <w:sz w:val="21"/>
          <w:szCs w:val="21"/>
        </w:rPr>
      </w:pPr>
      <w:r>
        <w:rPr>
          <w:rFonts w:hint="eastAsia"/>
          <w:color w:val="000000"/>
          <w:sz w:val="21"/>
          <w:szCs w:val="21"/>
        </w:rPr>
        <w:t>（一）各参加者在常规工作条件下对能力验证物品进行处理、检测。在丢弃废弃物时，要按医疗废弃物相关规定进行处理。</w:t>
      </w:r>
    </w:p>
    <w:p>
      <w:pPr>
        <w:pStyle w:val="2"/>
        <w:spacing w:line="320" w:lineRule="exact"/>
        <w:ind w:firstLine="420" w:firstLineChars="200"/>
        <w:rPr>
          <w:color w:val="000000"/>
          <w:kern w:val="0"/>
          <w:sz w:val="21"/>
          <w:szCs w:val="21"/>
        </w:rPr>
      </w:pPr>
      <w:r>
        <w:rPr>
          <w:rFonts w:hint="eastAsia"/>
          <w:color w:val="000000"/>
          <w:kern w:val="0"/>
          <w:sz w:val="21"/>
          <w:szCs w:val="21"/>
        </w:rPr>
        <w:t>（二）检测步骤</w:t>
      </w:r>
    </w:p>
    <w:p>
      <w:pPr>
        <w:pStyle w:val="2"/>
        <w:spacing w:line="320" w:lineRule="exact"/>
        <w:ind w:firstLine="420" w:firstLineChars="200"/>
        <w:rPr>
          <w:color w:val="000000"/>
          <w:sz w:val="21"/>
          <w:szCs w:val="21"/>
        </w:rPr>
      </w:pPr>
      <w:r>
        <w:rPr>
          <w:color w:val="000000"/>
          <w:kern w:val="0"/>
          <w:sz w:val="21"/>
          <w:szCs w:val="21"/>
        </w:rPr>
        <w:t>1.</w:t>
      </w:r>
      <w:r>
        <w:rPr>
          <w:rFonts w:hint="eastAsia"/>
          <w:color w:val="000000"/>
          <w:sz w:val="21"/>
          <w:szCs w:val="21"/>
        </w:rPr>
        <w:t>检测过程要遵循所使用的仪器、试剂盒或其他试剂的操作指导。</w:t>
      </w:r>
    </w:p>
    <w:p>
      <w:pPr>
        <w:pStyle w:val="2"/>
        <w:spacing w:line="320" w:lineRule="exact"/>
        <w:ind w:firstLine="420" w:firstLineChars="200"/>
        <w:rPr>
          <w:color w:val="000000"/>
          <w:sz w:val="21"/>
          <w:szCs w:val="21"/>
        </w:rPr>
      </w:pPr>
      <w:r>
        <w:rPr>
          <w:color w:val="000000"/>
          <w:sz w:val="21"/>
          <w:szCs w:val="21"/>
        </w:rPr>
        <w:t>2.</w:t>
      </w:r>
      <w:r>
        <w:rPr>
          <w:rFonts w:hint="eastAsia"/>
          <w:color w:val="000000"/>
          <w:sz w:val="21"/>
          <w:szCs w:val="21"/>
        </w:rPr>
        <w:t>使用时待完全融化且平衡至室温，颠倒</w:t>
      </w:r>
      <w:r>
        <w:rPr>
          <w:color w:val="000000"/>
          <w:sz w:val="21"/>
          <w:szCs w:val="21"/>
        </w:rPr>
        <w:t>5</w:t>
      </w:r>
      <w:r>
        <w:rPr>
          <w:rFonts w:hint="eastAsia"/>
          <w:color w:val="000000"/>
          <w:sz w:val="21"/>
          <w:szCs w:val="21"/>
        </w:rPr>
        <w:t>次以上混匀后方可使用；如有絮状沉淀，可先将样品混匀后，</w:t>
      </w:r>
      <w:r>
        <w:rPr>
          <w:color w:val="000000"/>
          <w:sz w:val="21"/>
          <w:szCs w:val="21"/>
        </w:rPr>
        <w:t>3000rpm/min</w:t>
      </w:r>
      <w:r>
        <w:rPr>
          <w:rFonts w:hint="eastAsia"/>
          <w:color w:val="000000"/>
          <w:sz w:val="21"/>
          <w:szCs w:val="21"/>
        </w:rPr>
        <w:t>离心</w:t>
      </w:r>
      <w:r>
        <w:rPr>
          <w:color w:val="000000"/>
          <w:sz w:val="21"/>
          <w:szCs w:val="21"/>
        </w:rPr>
        <w:t>5min</w:t>
      </w:r>
      <w:r>
        <w:rPr>
          <w:rFonts w:hint="eastAsia"/>
          <w:color w:val="000000"/>
          <w:sz w:val="21"/>
          <w:szCs w:val="21"/>
        </w:rPr>
        <w:t>取上清检测。</w:t>
      </w:r>
    </w:p>
    <w:p>
      <w:pPr>
        <w:spacing w:line="320" w:lineRule="exact"/>
        <w:ind w:firstLine="411" w:firstLineChars="196"/>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抗</w:t>
      </w:r>
      <w:r>
        <w:rPr>
          <w:rFonts w:ascii="Times New Roman" w:hAnsi="Times New Roman"/>
          <w:color w:val="000000"/>
          <w:szCs w:val="21"/>
        </w:rPr>
        <w:t>HBC</w:t>
      </w:r>
      <w:r>
        <w:rPr>
          <w:rFonts w:hint="eastAsia" w:ascii="Times New Roman" w:hAnsi="Times New Roman"/>
          <w:color w:val="000000"/>
          <w:szCs w:val="21"/>
        </w:rPr>
        <w:t>能力验证物品预期结果是原倍检测的结果，检测时抗</w:t>
      </w:r>
      <w:r>
        <w:rPr>
          <w:rFonts w:ascii="Times New Roman" w:hAnsi="Times New Roman"/>
          <w:color w:val="000000"/>
          <w:szCs w:val="21"/>
        </w:rPr>
        <w:t>HBc</w:t>
      </w:r>
      <w:r>
        <w:rPr>
          <w:rFonts w:hint="eastAsia" w:ascii="Times New Roman" w:hAnsi="Times New Roman"/>
          <w:color w:val="000000"/>
          <w:szCs w:val="21"/>
        </w:rPr>
        <w:t>能力验证物品按原倍检测，无需再稀释。</w:t>
      </w:r>
    </w:p>
    <w:p>
      <w:pPr>
        <w:spacing w:line="320" w:lineRule="exact"/>
        <w:ind w:firstLine="411" w:firstLineChars="196"/>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抗</w:t>
      </w:r>
      <w:r>
        <w:rPr>
          <w:rFonts w:ascii="Times New Roman" w:hAnsi="Times New Roman"/>
          <w:color w:val="000000"/>
          <w:szCs w:val="21"/>
        </w:rPr>
        <w:t xml:space="preserve"> HAV-IgM</w:t>
      </w:r>
      <w:r>
        <w:rPr>
          <w:rFonts w:hint="eastAsia" w:ascii="Times New Roman" w:hAnsi="Times New Roman"/>
          <w:color w:val="000000"/>
          <w:szCs w:val="21"/>
        </w:rPr>
        <w:t>样本为稀释后样本，检测时需直接加样，不再进行二次稀释。</w:t>
      </w:r>
    </w:p>
    <w:p>
      <w:pPr>
        <w:spacing w:line="320" w:lineRule="exact"/>
        <w:ind w:firstLine="420" w:firstLineChars="200"/>
        <w:jc w:val="left"/>
        <w:rPr>
          <w:rFonts w:ascii="Times New Roman" w:hAnsi="Times New Roman"/>
          <w:color w:val="000000"/>
          <w:szCs w:val="21"/>
        </w:rPr>
      </w:pPr>
      <w:r>
        <w:rPr>
          <w:rFonts w:ascii="Times New Roman" w:hAnsi="Times New Roman"/>
          <w:color w:val="000000"/>
          <w:szCs w:val="21"/>
        </w:rPr>
        <w:t>5.</w:t>
      </w:r>
      <w:r>
        <w:rPr>
          <w:rFonts w:hint="eastAsia" w:ascii="Times New Roman" w:hAnsi="Times New Roman"/>
          <w:color w:val="000000"/>
          <w:szCs w:val="21"/>
        </w:rPr>
        <w:t>对每个批号能力验证物品进行单次检测并按时回报结果。</w:t>
      </w:r>
    </w:p>
    <w:p>
      <w:pPr>
        <w:spacing w:line="320" w:lineRule="exact"/>
        <w:ind w:firstLine="420" w:firstLineChars="200"/>
        <w:jc w:val="left"/>
        <w:rPr>
          <w:rFonts w:ascii="Times New Roman" w:hAnsi="Times New Roman"/>
          <w:color w:val="000000"/>
          <w:szCs w:val="21"/>
        </w:rPr>
      </w:pPr>
      <w:r>
        <w:rPr>
          <w:rFonts w:hint="eastAsia" w:ascii="Times New Roman" w:hAnsi="Times New Roman"/>
          <w:color w:val="000000"/>
          <w:szCs w:val="21"/>
        </w:rPr>
        <w:t>（三）结果回报方法</w:t>
      </w:r>
    </w:p>
    <w:p>
      <w:pPr>
        <w:autoSpaceDE w:val="0"/>
        <w:autoSpaceDN w:val="0"/>
        <w:adjustRightInd w:val="0"/>
        <w:spacing w:line="320" w:lineRule="exact"/>
        <w:ind w:firstLine="420" w:firstLineChars="200"/>
        <w:jc w:val="left"/>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请各参加者登陆湖北省临床检验中心</w:t>
      </w:r>
      <w:r>
        <w:rPr>
          <w:rFonts w:hint="eastAsia" w:ascii="Times New Roman" w:hAnsi="Times New Roman"/>
          <w:szCs w:val="21"/>
        </w:rPr>
        <w:t>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）进</w:t>
      </w:r>
      <w:r>
        <w:rPr>
          <w:rFonts w:hint="eastAsia" w:ascii="Times New Roman" w:hAnsi="Times New Roman"/>
          <w:color w:val="000000"/>
          <w:szCs w:val="21"/>
        </w:rPr>
        <w:t>入</w:t>
      </w:r>
      <w:r>
        <w:rPr>
          <w:rFonts w:ascii="Times New Roman" w:hAnsi="Times New Roman"/>
          <w:color w:val="000000"/>
          <w:szCs w:val="21"/>
        </w:rPr>
        <w:t>“PT/EQA</w:t>
      </w:r>
      <w:r>
        <w:rPr>
          <w:rFonts w:hint="eastAsia" w:ascii="Times New Roman" w:hAnsi="Times New Roman"/>
          <w:color w:val="000000"/>
          <w:szCs w:val="21"/>
        </w:rPr>
        <w:t>会员登陆</w:t>
      </w:r>
      <w:r>
        <w:rPr>
          <w:rFonts w:ascii="Times New Roman" w:hAnsi="Times New Roman"/>
          <w:color w:val="000000"/>
          <w:szCs w:val="21"/>
        </w:rPr>
        <w:t>”</w:t>
      </w:r>
      <w:r>
        <w:rPr>
          <w:rFonts w:hint="eastAsia" w:ascii="Times New Roman" w:hAnsi="Times New Roman"/>
          <w:color w:val="000000"/>
          <w:szCs w:val="21"/>
        </w:rPr>
        <w:t>进行网上回报，将测定结果填入回报表，并逐项填写回报表中的内容，特别是方法、仪器、试剂编码，以便我们对数据进行分组统计，若填写不清楚则影响总体和你室统计结果。请各参加者</w:t>
      </w:r>
      <w:r>
        <w:rPr>
          <w:rFonts w:hint="eastAsia" w:ascii="Times New Roman" w:hAnsi="Times New Roman"/>
          <w:bCs/>
          <w:color w:val="000000"/>
          <w:szCs w:val="21"/>
        </w:rPr>
        <w:t>参照</w:t>
      </w:r>
      <w:r>
        <w:rPr>
          <w:rFonts w:hint="eastAsia" w:ascii="Times New Roman" w:hAnsi="Times New Roman"/>
          <w:color w:val="000000"/>
          <w:szCs w:val="21"/>
        </w:rPr>
        <w:t>《</w:t>
      </w:r>
      <w:r>
        <w:rPr>
          <w:rFonts w:ascii="Times New Roman" w:hAnsi="Times New Roman"/>
          <w:color w:val="000000"/>
          <w:szCs w:val="21"/>
        </w:rPr>
        <w:t>2018</w:t>
      </w:r>
      <w:r>
        <w:rPr>
          <w:rFonts w:hint="eastAsia" w:ascii="Times New Roman" w:hAnsi="Times New Roman"/>
          <w:color w:val="000000"/>
          <w:szCs w:val="21"/>
        </w:rPr>
        <w:t>年湖北省能力验证</w:t>
      </w:r>
      <w:r>
        <w:rPr>
          <w:rFonts w:ascii="Times New Roman" w:hAnsi="Times New Roman"/>
          <w:color w:val="000000"/>
          <w:szCs w:val="21"/>
        </w:rPr>
        <w:t>/</w:t>
      </w:r>
      <w:r>
        <w:rPr>
          <w:rFonts w:hint="eastAsia" w:ascii="Times New Roman" w:hAnsi="Times New Roman"/>
          <w:color w:val="000000"/>
          <w:szCs w:val="21"/>
        </w:rPr>
        <w:t>室间质评计划》</w:t>
      </w:r>
      <w:r>
        <w:rPr>
          <w:rFonts w:ascii="Times New Roman" w:hAnsi="Times New Roman"/>
          <w:color w:val="000000"/>
          <w:szCs w:val="21"/>
        </w:rPr>
        <w:t>P147</w:t>
      </w:r>
      <w:r>
        <w:rPr>
          <w:rFonts w:hint="eastAsia" w:ascii="Times New Roman" w:hAnsi="Times New Roman"/>
          <w:color w:val="000000"/>
          <w:szCs w:val="21"/>
        </w:rPr>
        <w:t>～</w:t>
      </w:r>
      <w:r>
        <w:rPr>
          <w:rFonts w:ascii="Times New Roman" w:hAnsi="Times New Roman"/>
          <w:color w:val="000000"/>
          <w:szCs w:val="21"/>
        </w:rPr>
        <w:t>150</w:t>
      </w:r>
      <w:r>
        <w:rPr>
          <w:rFonts w:hint="eastAsia" w:ascii="Times New Roman" w:hAnsi="Times New Roman"/>
          <w:color w:val="000000"/>
          <w:szCs w:val="21"/>
        </w:rPr>
        <w:t>页填写</w:t>
      </w:r>
      <w:r>
        <w:rPr>
          <w:rFonts w:hint="eastAsia" w:ascii="Times New Roman" w:hAnsi="Times New Roman"/>
          <w:bCs/>
          <w:color w:val="000000"/>
          <w:szCs w:val="21"/>
        </w:rPr>
        <w:t>仪器、试剂、方法</w:t>
      </w:r>
      <w:r>
        <w:rPr>
          <w:rFonts w:hint="eastAsia" w:ascii="Times New Roman" w:hAnsi="Times New Roman"/>
          <w:color w:val="000000"/>
          <w:szCs w:val="21"/>
        </w:rPr>
        <w:t>编码。</w:t>
      </w:r>
    </w:p>
    <w:p>
      <w:pPr>
        <w:spacing w:line="320" w:lineRule="exact"/>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检测结果用阴性或有反应性回报，以</w:t>
      </w:r>
      <w:r>
        <w:rPr>
          <w:rFonts w:ascii="Times New Roman" w:hAnsi="Times New Roman"/>
          <w:color w:val="000000"/>
          <w:szCs w:val="21"/>
        </w:rPr>
        <w:t>“-</w:t>
      </w:r>
      <w:r>
        <w:rPr>
          <w:rFonts w:hint="eastAsia" w:ascii="Times New Roman" w:hAnsi="Times New Roman"/>
          <w:color w:val="000000"/>
          <w:szCs w:val="21"/>
        </w:rPr>
        <w:t>、</w:t>
      </w:r>
      <w:r>
        <w:rPr>
          <w:rFonts w:ascii="Times New Roman" w:hAnsi="Times New Roman"/>
          <w:color w:val="000000"/>
          <w:szCs w:val="21"/>
        </w:rPr>
        <w:t>+”</w:t>
      </w:r>
      <w:r>
        <w:rPr>
          <w:rFonts w:hint="eastAsia" w:ascii="Times New Roman" w:hAnsi="Times New Roman"/>
          <w:color w:val="000000"/>
          <w:szCs w:val="21"/>
        </w:rPr>
        <w:t>录入，不能用</w:t>
      </w:r>
      <w:r>
        <w:rPr>
          <w:rFonts w:ascii="Times New Roman" w:hAnsi="Times New Roman"/>
          <w:color w:val="000000"/>
          <w:szCs w:val="21"/>
        </w:rPr>
        <w:t>“</w:t>
      </w:r>
      <w:r>
        <w:rPr>
          <w:rFonts w:hint="eastAsia" w:ascii="Times New Roman" w:hAnsi="Times New Roman"/>
          <w:color w:val="000000"/>
          <w:szCs w:val="21"/>
        </w:rPr>
        <w:t>可疑</w:t>
      </w:r>
      <w:r>
        <w:rPr>
          <w:rFonts w:ascii="Times New Roman" w:hAnsi="Times New Roman"/>
          <w:color w:val="000000"/>
          <w:szCs w:val="21"/>
        </w:rPr>
        <w:t>”</w:t>
      </w:r>
      <w:r>
        <w:rPr>
          <w:rFonts w:hint="eastAsia" w:ascii="Times New Roman" w:hAnsi="Times New Roman"/>
          <w:color w:val="000000"/>
          <w:szCs w:val="21"/>
        </w:rPr>
        <w:t>回报。</w:t>
      </w:r>
    </w:p>
    <w:p>
      <w:pPr>
        <w:spacing w:line="320" w:lineRule="exact"/>
        <w:ind w:firstLine="413" w:firstLineChars="196"/>
        <w:rPr>
          <w:rFonts w:ascii="Times New Roman" w:hAnsi="Times New Roman"/>
          <w:color w:val="000000"/>
          <w:szCs w:val="21"/>
        </w:rPr>
      </w:pPr>
      <w:r>
        <w:rPr>
          <w:rFonts w:hint="eastAsia" w:ascii="Times New Roman" w:hAnsi="Times New Roman"/>
          <w:b/>
          <w:color w:val="000000"/>
          <w:szCs w:val="21"/>
        </w:rPr>
        <w:t>四、注意事项</w:t>
      </w:r>
    </w:p>
    <w:p>
      <w:pPr>
        <w:autoSpaceDE w:val="0"/>
        <w:autoSpaceDN w:val="0"/>
        <w:adjustRightInd w:val="0"/>
        <w:spacing w:line="320" w:lineRule="exact"/>
        <w:ind w:firstLine="420" w:firstLineChars="200"/>
        <w:jc w:val="left"/>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各参加者收到能力验证物品后检查数量、批号是否与表</w:t>
      </w:r>
      <w:r>
        <w:rPr>
          <w:rFonts w:ascii="Times New Roman" w:hAnsi="Times New Roman"/>
          <w:color w:val="000000"/>
          <w:szCs w:val="21"/>
        </w:rPr>
        <w:t>1</w:t>
      </w:r>
      <w:r>
        <w:rPr>
          <w:rFonts w:hint="eastAsia" w:ascii="Times New Roman" w:hAnsi="Times New Roman"/>
          <w:color w:val="000000"/>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20" w:lineRule="exact"/>
        <w:ind w:firstLine="420" w:firstLineChars="200"/>
        <w:jc w:val="left"/>
        <w:rPr>
          <w:rFonts w:ascii="Times New Roman" w:hAnsi="Times New Roman"/>
          <w:color w:val="000000"/>
          <w:szCs w:val="21"/>
        </w:rPr>
      </w:pPr>
      <w:r>
        <w:rPr>
          <w:rFonts w:ascii="Times New Roman" w:hAnsi="Times New Roman"/>
          <w:color w:val="000000"/>
          <w:szCs w:val="21"/>
        </w:rPr>
        <w:t>2.</w:t>
      </w:r>
      <w:r>
        <w:rPr>
          <w:rFonts w:hint="eastAsia" w:ascii="Times New Roman" w:hAnsi="Times New Roman"/>
          <w:bCs/>
          <w:color w:val="000000"/>
          <w:szCs w:val="21"/>
        </w:rPr>
        <w:t>本指导书中所涉及到的各类表格都可登陆</w:t>
      </w:r>
      <w:r>
        <w:rPr>
          <w:rFonts w:hint="eastAsia" w:ascii="Times New Roman" w:hAnsi="Times New Roman"/>
          <w:color w:val="000000"/>
          <w:szCs w:val="21"/>
        </w:rPr>
        <w:t>省临床检验中心网站</w:t>
      </w:r>
      <w:r>
        <w:rPr>
          <w:rFonts w:hint="eastAsia" w:ascii="Times New Roman" w:hAnsi="Times New Roman"/>
          <w:spacing w:val="-20"/>
          <w:szCs w:val="21"/>
        </w:rPr>
        <w:t>（</w:t>
      </w:r>
      <w:r>
        <w:fldChar w:fldCharType="begin"/>
      </w:r>
      <w:r>
        <w:instrText xml:space="preserve"> HYPERLINK "http://www.hbccl.cn" </w:instrText>
      </w:r>
      <w:r>
        <w:fldChar w:fldCharType="separate"/>
      </w:r>
      <w:r>
        <w:rPr>
          <w:rStyle w:val="9"/>
          <w:rFonts w:ascii="Times New Roman" w:hAnsi="Times New Roman"/>
          <w:color w:val="auto"/>
          <w:spacing w:val="-20"/>
          <w:szCs w:val="21"/>
        </w:rPr>
        <w:t>http://www.hbccl.cn</w:t>
      </w:r>
      <w:r>
        <w:rPr>
          <w:rStyle w:val="9"/>
          <w:rFonts w:ascii="Times New Roman" w:hAnsi="Times New Roman"/>
          <w:color w:val="auto"/>
          <w:spacing w:val="-20"/>
          <w:szCs w:val="21"/>
        </w:rPr>
        <w:fldChar w:fldCharType="end"/>
      </w:r>
      <w:r>
        <w:rPr>
          <w:rFonts w:hint="eastAsia" w:ascii="Times New Roman" w:hAnsi="Times New Roman"/>
          <w:spacing w:val="-20"/>
          <w:szCs w:val="21"/>
        </w:rPr>
        <w:t>）</w:t>
      </w:r>
      <w:r>
        <w:rPr>
          <w:rFonts w:hint="eastAsia" w:ascii="Times New Roman" w:hAnsi="Times New Roman"/>
          <w:szCs w:val="21"/>
        </w:rPr>
        <w:t>下</w:t>
      </w:r>
      <w:r>
        <w:rPr>
          <w:rFonts w:hint="eastAsia" w:ascii="Times New Roman" w:hAnsi="Times New Roman"/>
          <w:color w:val="000000"/>
          <w:szCs w:val="21"/>
        </w:rPr>
        <w:t>载。</w:t>
      </w:r>
    </w:p>
    <w:p>
      <w:pPr>
        <w:spacing w:line="320" w:lineRule="exact"/>
        <w:ind w:firstLine="435"/>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请保留填写完整的《测定结果回报表》，以备复查。</w:t>
      </w:r>
    </w:p>
    <w:p>
      <w:pPr>
        <w:spacing w:line="320" w:lineRule="exact"/>
        <w:ind w:firstLine="435"/>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参加者如实填写你室检测结果，不得伪造结果或与其他参加者串通结果，如发现同一地区存在不是相同的方法仪器试剂组却结果雷同，经确认存在串通情况时，对参加者的能力评定为能力评定不合格。</w:t>
      </w:r>
    </w:p>
    <w:p>
      <w:pPr>
        <w:spacing w:line="320" w:lineRule="exact"/>
        <w:ind w:firstLine="435"/>
        <w:rPr>
          <w:rFonts w:ascii="Times New Roman" w:hAnsi="Times New Roman"/>
          <w:color w:val="000000"/>
          <w:szCs w:val="21"/>
        </w:rPr>
      </w:pPr>
      <w:r>
        <w:rPr>
          <w:rFonts w:ascii="Times New Roman" w:hAnsi="Times New Roman"/>
          <w:color w:val="000000"/>
          <w:szCs w:val="21"/>
        </w:rPr>
        <w:t>5.</w:t>
      </w:r>
      <w:r>
        <w:rPr>
          <w:rFonts w:hint="eastAsia" w:ascii="Times New Roman" w:hAnsi="Times New Roman"/>
          <w:color w:val="000000"/>
          <w:szCs w:val="21"/>
        </w:rPr>
        <w:t>在规定的能力验证报告下发</w:t>
      </w:r>
      <w:r>
        <w:rPr>
          <w:rFonts w:ascii="Times New Roman" w:hAnsi="Times New Roman"/>
          <w:color w:val="000000"/>
          <w:szCs w:val="21"/>
        </w:rPr>
        <w:t>10</w:t>
      </w:r>
      <w:r>
        <w:rPr>
          <w:rFonts w:hint="eastAsia" w:ascii="Times New Roman" w:hAnsi="Times New Roman"/>
          <w:color w:val="000000"/>
          <w:szCs w:val="21"/>
        </w:rPr>
        <w:t>日后，仍未收到报告的实验室，请及时和质量评价科联系，以便我们安排补发。</w:t>
      </w:r>
    </w:p>
    <w:p>
      <w:pPr>
        <w:spacing w:line="320" w:lineRule="exact"/>
        <w:ind w:firstLine="435"/>
        <w:rPr>
          <w:rFonts w:ascii="Times New Roman" w:hAnsi="Times New Roman"/>
          <w:color w:val="000000"/>
          <w:szCs w:val="21"/>
        </w:rPr>
      </w:pPr>
      <w:r>
        <w:rPr>
          <w:rFonts w:ascii="Times New Roman" w:hAnsi="Times New Roman"/>
          <w:color w:val="000000"/>
          <w:szCs w:val="21"/>
        </w:rPr>
        <w:t>6.</w:t>
      </w:r>
      <w:r>
        <w:rPr>
          <w:rFonts w:hint="eastAsia" w:ascii="Times New Roman" w:hAnsi="Times New Roman"/>
          <w:color w:val="000000"/>
          <w:szCs w:val="21"/>
        </w:rPr>
        <w:t>参加者如有能力验证计划中的任何问题，可与湖北省临床检验中心临床免疫学检验专业室联系。</w:t>
      </w:r>
    </w:p>
    <w:p>
      <w:pPr>
        <w:spacing w:line="320" w:lineRule="exact"/>
        <w:ind w:firstLine="435"/>
        <w:rPr>
          <w:rFonts w:ascii="Times New Roman" w:hAnsi="Times New Roman"/>
          <w:color w:val="000000"/>
          <w:szCs w:val="21"/>
        </w:rPr>
      </w:pPr>
    </w:p>
    <w:p>
      <w:pPr>
        <w:spacing w:line="320" w:lineRule="exact"/>
        <w:ind w:firstLine="435"/>
        <w:rPr>
          <w:rFonts w:ascii="Times New Roman" w:hAnsi="Times New Roman"/>
          <w:color w:val="000000"/>
          <w:szCs w:val="21"/>
        </w:rPr>
      </w:pPr>
    </w:p>
    <w:p>
      <w:pPr>
        <w:spacing w:line="320" w:lineRule="exact"/>
        <w:ind w:firstLine="435"/>
        <w:rPr>
          <w:rFonts w:ascii="Times New Roman" w:hAnsi="Times New Roman"/>
          <w:color w:val="000000"/>
          <w:szCs w:val="21"/>
        </w:rPr>
      </w:pPr>
      <w:r>
        <w:rPr>
          <w:rFonts w:hint="eastAsia" w:ascii="Times New Roman" w:hAnsi="Times New Roman"/>
          <w:color w:val="000000"/>
          <w:szCs w:val="21"/>
        </w:rPr>
        <w:t>联系电话：（</w:t>
      </w:r>
      <w:r>
        <w:rPr>
          <w:rFonts w:ascii="Times New Roman" w:hAnsi="Times New Roman"/>
          <w:color w:val="000000"/>
          <w:szCs w:val="21"/>
        </w:rPr>
        <w:t>027</w:t>
      </w:r>
      <w:r>
        <w:rPr>
          <w:rFonts w:hint="eastAsia" w:ascii="Times New Roman" w:hAnsi="Times New Roman"/>
          <w:color w:val="000000"/>
          <w:szCs w:val="21"/>
        </w:rPr>
        <w:t>）</w:t>
      </w:r>
      <w:r>
        <w:rPr>
          <w:rFonts w:ascii="Times New Roman" w:hAnsi="Times New Roman"/>
          <w:color w:val="000000"/>
          <w:szCs w:val="21"/>
        </w:rPr>
        <w:t xml:space="preserve">87275214                   </w:t>
      </w:r>
      <w:r>
        <w:rPr>
          <w:rFonts w:hint="eastAsia" w:ascii="Times New Roman" w:hAnsi="Times New Roman"/>
          <w:color w:val="000000"/>
          <w:szCs w:val="21"/>
        </w:rPr>
        <w:t>传</w:t>
      </w:r>
      <w:r>
        <w:rPr>
          <w:rFonts w:ascii="Times New Roman" w:hAnsi="Times New Roman"/>
          <w:color w:val="000000"/>
          <w:szCs w:val="21"/>
        </w:rPr>
        <w:t xml:space="preserve">    </w:t>
      </w:r>
      <w:r>
        <w:rPr>
          <w:rFonts w:hint="eastAsia" w:ascii="Times New Roman" w:hAnsi="Times New Roman"/>
          <w:color w:val="000000"/>
          <w:szCs w:val="21"/>
        </w:rPr>
        <w:t>真：（</w:t>
      </w:r>
      <w:r>
        <w:rPr>
          <w:rFonts w:ascii="Times New Roman" w:hAnsi="Times New Roman"/>
          <w:color w:val="000000"/>
          <w:szCs w:val="21"/>
        </w:rPr>
        <w:t>027</w:t>
      </w:r>
      <w:r>
        <w:rPr>
          <w:rFonts w:hint="eastAsia" w:ascii="Times New Roman" w:hAnsi="Times New Roman"/>
          <w:color w:val="000000"/>
          <w:szCs w:val="21"/>
        </w:rPr>
        <w:t>）</w:t>
      </w:r>
      <w:r>
        <w:rPr>
          <w:rFonts w:ascii="Times New Roman" w:hAnsi="Times New Roman"/>
          <w:color w:val="000000"/>
          <w:szCs w:val="21"/>
        </w:rPr>
        <w:t>87273189</w:t>
      </w:r>
    </w:p>
    <w:p>
      <w:pPr>
        <w:spacing w:line="320" w:lineRule="exact"/>
        <w:ind w:firstLine="435"/>
        <w:rPr>
          <w:rFonts w:ascii="Times New Roman" w:hAnsi="Times New Roman"/>
          <w:color w:val="000000"/>
          <w:szCs w:val="21"/>
        </w:rPr>
      </w:pPr>
      <w:r>
        <w:rPr>
          <w:rFonts w:hint="eastAsia" w:ascii="Times New Roman" w:hAnsi="Times New Roman"/>
          <w:color w:val="000000"/>
          <w:szCs w:val="21"/>
        </w:rPr>
        <w:t>详细地址：武汉市武昌区丁字桥路</w:t>
      </w:r>
      <w:r>
        <w:rPr>
          <w:rFonts w:ascii="Times New Roman" w:hAnsi="Times New Roman"/>
          <w:color w:val="000000"/>
          <w:szCs w:val="21"/>
        </w:rPr>
        <w:t>100</w:t>
      </w:r>
      <w:r>
        <w:rPr>
          <w:rFonts w:hint="eastAsia" w:ascii="Times New Roman" w:hAnsi="Times New Roman"/>
          <w:color w:val="000000"/>
          <w:szCs w:val="21"/>
        </w:rPr>
        <w:t>号</w:t>
      </w:r>
      <w:r>
        <w:rPr>
          <w:rFonts w:ascii="Times New Roman" w:hAnsi="Times New Roman"/>
          <w:color w:val="000000"/>
          <w:szCs w:val="21"/>
        </w:rPr>
        <w:t xml:space="preserve">       </w:t>
      </w:r>
      <w:r>
        <w:rPr>
          <w:rFonts w:hint="eastAsia" w:ascii="Times New Roman" w:hAnsi="Times New Roman"/>
          <w:color w:val="000000"/>
          <w:szCs w:val="21"/>
        </w:rPr>
        <w:t>邮政编码：</w:t>
      </w:r>
      <w:r>
        <w:rPr>
          <w:rFonts w:ascii="Times New Roman" w:hAnsi="Times New Roman"/>
          <w:color w:val="000000"/>
          <w:szCs w:val="21"/>
        </w:rPr>
        <w:t>430064</w:t>
      </w:r>
    </w:p>
    <w:p>
      <w:pPr>
        <w:autoSpaceDE w:val="0"/>
        <w:autoSpaceDN w:val="0"/>
        <w:adjustRightInd w:val="0"/>
        <w:spacing w:line="320" w:lineRule="exact"/>
        <w:ind w:firstLine="420" w:firstLineChars="200"/>
        <w:jc w:val="left"/>
        <w:rPr>
          <w:rFonts w:ascii="Times New Roman" w:hAnsi="Times New Roman"/>
          <w:color w:val="000000"/>
          <w:szCs w:val="21"/>
        </w:rPr>
      </w:pPr>
      <w:r>
        <w:rPr>
          <w:rFonts w:hint="eastAsia" w:ascii="Times New Roman" w:hAnsi="Times New Roman"/>
          <w:color w:val="000000"/>
          <w:szCs w:val="21"/>
        </w:rPr>
        <w:t>联</w:t>
      </w:r>
      <w:r>
        <w:rPr>
          <w:rFonts w:ascii="Times New Roman" w:hAnsi="Times New Roman"/>
          <w:color w:val="000000"/>
          <w:szCs w:val="21"/>
        </w:rPr>
        <w:t xml:space="preserve"> </w:t>
      </w:r>
      <w:r>
        <w:rPr>
          <w:rFonts w:hint="eastAsia" w:ascii="Times New Roman" w:hAnsi="Times New Roman"/>
          <w:color w:val="000000"/>
          <w:szCs w:val="21"/>
        </w:rPr>
        <w:t>系</w:t>
      </w:r>
      <w:r>
        <w:rPr>
          <w:rFonts w:ascii="Times New Roman" w:hAnsi="Times New Roman"/>
          <w:color w:val="000000"/>
          <w:szCs w:val="21"/>
        </w:rPr>
        <w:t xml:space="preserve"> </w:t>
      </w:r>
      <w:r>
        <w:rPr>
          <w:rFonts w:hint="eastAsia" w:ascii="Times New Roman" w:hAnsi="Times New Roman"/>
          <w:color w:val="000000"/>
          <w:szCs w:val="21"/>
        </w:rPr>
        <w:t>人：</w:t>
      </w:r>
      <w:r>
        <w:rPr>
          <w:rFonts w:ascii="Times New Roman" w:hAnsi="Times New Roman"/>
          <w:color w:val="000000"/>
          <w:szCs w:val="21"/>
        </w:rPr>
        <w:t xml:space="preserve"> </w:t>
      </w:r>
      <w:r>
        <w:rPr>
          <w:rFonts w:hint="eastAsia" w:ascii="Times New Roman" w:hAnsi="Times New Roman"/>
          <w:color w:val="000000"/>
          <w:szCs w:val="21"/>
        </w:rPr>
        <w:t>俞</w:t>
      </w:r>
      <w:r>
        <w:rPr>
          <w:rFonts w:ascii="Times New Roman" w:hAnsi="Times New Roman"/>
          <w:color w:val="000000"/>
          <w:szCs w:val="21"/>
        </w:rPr>
        <w:t xml:space="preserve">  </w:t>
      </w:r>
      <w:r>
        <w:rPr>
          <w:rFonts w:hint="eastAsia" w:ascii="Times New Roman" w:hAnsi="Times New Roman"/>
          <w:color w:val="000000"/>
          <w:szCs w:val="21"/>
        </w:rPr>
        <w:t>斌</w:t>
      </w:r>
      <w:r>
        <w:rPr>
          <w:rFonts w:ascii="Times New Roman" w:hAnsi="Times New Roman"/>
          <w:color w:val="000000"/>
          <w:szCs w:val="21"/>
        </w:rPr>
        <w:t xml:space="preserve">                          </w:t>
      </w:r>
      <w:r>
        <w:rPr>
          <w:rFonts w:hint="eastAsia" w:ascii="Times New Roman" w:hAnsi="Times New Roman"/>
          <w:color w:val="000000"/>
          <w:szCs w:val="21"/>
        </w:rPr>
        <w:t>电子邮箱：</w:t>
      </w:r>
      <w:r>
        <w:rPr>
          <w:rFonts w:ascii="Times New Roman" w:hAnsi="Times New Roman"/>
          <w:bCs/>
          <w:color w:val="000000"/>
          <w:szCs w:val="21"/>
        </w:rPr>
        <w:t>757473138@qq.com</w:t>
      </w:r>
    </w:p>
    <w:p>
      <w:pPr>
        <w:spacing w:line="320" w:lineRule="exact"/>
        <w:ind w:firstLine="420" w:firstLineChars="200"/>
        <w:rPr>
          <w:rFonts w:ascii="Times New Roman" w:hAnsi="Times New Roman"/>
          <w:color w:val="000000"/>
          <w:szCs w:val="21"/>
        </w:rPr>
      </w:pPr>
    </w:p>
    <w:p>
      <w:pPr>
        <w:autoSpaceDE w:val="0"/>
        <w:autoSpaceDN w:val="0"/>
        <w:adjustRightInd w:val="0"/>
        <w:spacing w:line="320" w:lineRule="exact"/>
        <w:ind w:firstLine="420" w:firstLineChars="200"/>
        <w:jc w:val="left"/>
        <w:rPr>
          <w:rFonts w:ascii="Times New Roman" w:hAnsi="Times New Roman"/>
          <w:color w:val="000000"/>
          <w:szCs w:val="21"/>
        </w:rPr>
      </w:pPr>
    </w:p>
    <w:p>
      <w:pPr>
        <w:spacing w:line="320" w:lineRule="exact"/>
        <w:rPr>
          <w:rFonts w:ascii="Times New Roman" w:hAnsi="Times New Roman"/>
          <w:b/>
          <w:bCs/>
          <w:color w:val="000000"/>
          <w:szCs w:val="21"/>
        </w:rPr>
      </w:pPr>
    </w:p>
    <w:p>
      <w:pPr>
        <w:spacing w:line="320" w:lineRule="exact"/>
        <w:ind w:firstLine="5067" w:firstLineChars="2413"/>
        <w:rPr>
          <w:rFonts w:ascii="Times New Roman" w:hAnsi="Times New Roman"/>
          <w:bCs/>
          <w:color w:val="000000"/>
          <w:szCs w:val="21"/>
        </w:rPr>
      </w:pPr>
      <w:r>
        <w:rPr>
          <w:rFonts w:hint="eastAsia" w:ascii="Times New Roman" w:hAnsi="Times New Roman"/>
          <w:bCs/>
          <w:color w:val="000000"/>
          <w:szCs w:val="21"/>
        </w:rPr>
        <w:t>湖北省临床检验中心</w:t>
      </w:r>
      <w:r>
        <w:rPr>
          <w:rFonts w:ascii="Times New Roman" w:hAnsi="Times New Roman"/>
          <w:bCs/>
          <w:color w:val="000000"/>
          <w:szCs w:val="21"/>
        </w:rPr>
        <w:t xml:space="preserve">   </w:t>
      </w:r>
    </w:p>
    <w:p>
      <w:pPr>
        <w:spacing w:line="320" w:lineRule="exact"/>
        <w:ind w:firstLine="5493" w:firstLineChars="2616"/>
        <w:rPr>
          <w:rFonts w:ascii="Times New Roman" w:hAnsi="Times New Roman"/>
          <w:bCs/>
          <w:color w:val="000000"/>
          <w:szCs w:val="21"/>
        </w:rPr>
      </w:pPr>
      <w:r>
        <w:rPr>
          <w:rFonts w:ascii="Times New Roman" w:hAnsi="Times New Roman"/>
          <w:bCs/>
          <w:color w:val="000000"/>
          <w:szCs w:val="21"/>
        </w:rPr>
        <w:t>2018</w:t>
      </w:r>
      <w:r>
        <w:rPr>
          <w:rFonts w:hint="eastAsia" w:ascii="Times New Roman" w:hAnsi="Times New Roman"/>
          <w:bCs/>
          <w:color w:val="000000"/>
          <w:szCs w:val="21"/>
        </w:rPr>
        <w:t>年</w:t>
      </w:r>
      <w:r>
        <w:rPr>
          <w:rFonts w:ascii="Times New Roman" w:hAnsi="Times New Roman"/>
          <w:bCs/>
          <w:color w:val="000000"/>
          <w:szCs w:val="21"/>
        </w:rPr>
        <w:t>1</w:t>
      </w:r>
      <w:r>
        <w:rPr>
          <w:rFonts w:hint="eastAsia" w:ascii="Times New Roman" w:hAnsi="Times New Roman"/>
          <w:bCs/>
          <w:color w:val="000000"/>
          <w:szCs w:val="21"/>
        </w:rPr>
        <w:t>月</w:t>
      </w:r>
    </w:p>
    <w:p>
      <w:pPr>
        <w:spacing w:line="320" w:lineRule="exact"/>
        <w:rPr>
          <w:rFonts w:ascii="Times New Roman" w:hAnsi="Times New Roman"/>
          <w:sz w:val="24"/>
        </w:rPr>
      </w:pPr>
    </w:p>
    <w:p>
      <w:pPr>
        <w:spacing w:line="440" w:lineRule="exact"/>
        <w:rPr>
          <w:rFonts w:ascii="Times New Roman" w:hAnsi="Times New Roman"/>
          <w:sz w:val="24"/>
        </w:rPr>
      </w:pPr>
    </w:p>
    <w:p>
      <w:pPr>
        <w:spacing w:line="360" w:lineRule="auto"/>
        <w:rPr>
          <w:rFonts w:ascii="Times New Roman" w:hAnsi="Times New Roman"/>
          <w:b/>
          <w:sz w:val="24"/>
          <w:u w:val="single"/>
        </w:rPr>
      </w:pPr>
    </w:p>
    <w:p>
      <w:pPr>
        <w:spacing w:line="360" w:lineRule="auto"/>
        <w:jc w:val="center"/>
        <w:rPr>
          <w:rFonts w:ascii="Times New Roman" w:hAnsi="Times New Roman"/>
          <w:b/>
          <w:bCs/>
          <w:color w:val="000000"/>
          <w:sz w:val="28"/>
          <w:szCs w:val="28"/>
        </w:rPr>
      </w:pPr>
    </w:p>
    <w:p>
      <w:pPr>
        <w:spacing w:line="360" w:lineRule="auto"/>
        <w:jc w:val="center"/>
        <w:rPr>
          <w:rFonts w:ascii="Times New Roman" w:hAnsi="Times New Roman"/>
          <w:b/>
          <w:bCs/>
          <w:color w:val="000000"/>
          <w:sz w:val="28"/>
          <w:szCs w:val="28"/>
        </w:rPr>
      </w:pPr>
    </w:p>
    <w:p>
      <w:pPr>
        <w:spacing w:line="360" w:lineRule="auto"/>
        <w:jc w:val="center"/>
        <w:rPr>
          <w:rFonts w:ascii="Times New Roman" w:hAnsi="Times New Roman"/>
          <w:b/>
          <w:bCs/>
          <w:color w:val="000000"/>
          <w:sz w:val="28"/>
          <w:szCs w:val="28"/>
        </w:rPr>
      </w:pPr>
    </w:p>
    <w:p>
      <w:pPr>
        <w:spacing w:line="360" w:lineRule="auto"/>
        <w:jc w:val="center"/>
        <w:rPr>
          <w:rFonts w:ascii="Times New Roman" w:hAnsi="Times New Roman"/>
          <w:b/>
          <w:bCs/>
          <w:color w:val="000000"/>
          <w:sz w:val="28"/>
          <w:szCs w:val="28"/>
        </w:rPr>
      </w:pPr>
    </w:p>
    <w:tbl>
      <w:tblPr>
        <w:tblStyle w:val="10"/>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9"/>
        <w:gridCol w:w="241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219" w:type="dxa"/>
            <w:tcBorders>
              <w:top w:val="single" w:color="auto" w:sz="4" w:space="0"/>
              <w:bottom w:val="single" w:color="auto" w:sz="4" w:space="0"/>
              <w:right w:val="single" w:color="auto" w:sz="4" w:space="0"/>
            </w:tcBorders>
            <w:vAlign w:val="center"/>
          </w:tcPr>
          <w:p>
            <w:pPr>
              <w:jc w:val="center"/>
              <w:rPr>
                <w:rFonts w:ascii="楷体_GB2312" w:eastAsia="楷体_GB2312"/>
                <w:b/>
                <w:sz w:val="30"/>
                <w:szCs w:val="30"/>
              </w:rPr>
            </w:pPr>
            <w:r>
              <w:rPr>
                <w:rFonts w:hint="eastAsia" w:ascii="楷体_GB2312" w:eastAsia="楷体_GB2312"/>
                <w:b/>
                <w:sz w:val="30"/>
                <w:szCs w:val="30"/>
              </w:rPr>
              <w:t>记录表格</w:t>
            </w:r>
          </w:p>
        </w:tc>
        <w:tc>
          <w:tcPr>
            <w:tcW w:w="4536" w:type="dxa"/>
            <w:gridSpan w:val="2"/>
            <w:tcBorders>
              <w:top w:val="single" w:color="auto" w:sz="4" w:space="0"/>
              <w:left w:val="single" w:color="auto" w:sz="4" w:space="0"/>
              <w:bottom w:val="single" w:color="auto" w:sz="4" w:space="0"/>
            </w:tcBorders>
            <w:vAlign w:val="center"/>
          </w:tcPr>
          <w:p>
            <w:pPr>
              <w:rPr>
                <w:rFonts w:ascii="Times New Roman" w:hAnsi="Times New Roman" w:eastAsia="楷体_GB2312"/>
                <w:b/>
                <w:sz w:val="30"/>
                <w:szCs w:val="30"/>
              </w:rPr>
            </w:pPr>
            <w:r>
              <w:rPr>
                <w:rFonts w:hint="eastAsia" w:ascii="Times New Roman" w:hAnsi="楷体_GB2312" w:eastAsia="楷体_GB2312"/>
                <w:b/>
                <w:sz w:val="30"/>
                <w:szCs w:val="30"/>
              </w:rPr>
              <w:t>文件编码：</w:t>
            </w:r>
            <w:r>
              <w:rPr>
                <w:rFonts w:ascii="Times New Roman" w:hAnsi="Times New Roman" w:eastAsia="楷体_GB2312"/>
                <w:b/>
                <w:sz w:val="30"/>
                <w:szCs w:val="30"/>
              </w:rPr>
              <w:t>HBCCL-D-49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219" w:type="dxa"/>
            <w:vMerge w:val="restart"/>
            <w:tcBorders>
              <w:top w:val="single" w:color="auto" w:sz="4" w:space="0"/>
              <w:right w:val="single" w:color="auto" w:sz="4" w:space="0"/>
            </w:tcBorders>
            <w:vAlign w:val="center"/>
          </w:tcPr>
          <w:p>
            <w:pPr>
              <w:jc w:val="center"/>
              <w:rPr>
                <w:rFonts w:ascii="楷体_GB2312" w:eastAsia="楷体_GB2312"/>
                <w:b/>
                <w:sz w:val="30"/>
                <w:szCs w:val="30"/>
              </w:rPr>
            </w:pPr>
            <w:r>
              <w:rPr>
                <w:rFonts w:hint="eastAsia" w:ascii="楷体_GB2312" w:eastAsia="楷体_GB2312"/>
                <w:b/>
                <w:sz w:val="30"/>
                <w:szCs w:val="30"/>
              </w:rPr>
              <w:t>能力验证结果回报表（定性）</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4219" w:type="dxa"/>
            <w:vMerge w:val="continue"/>
            <w:tcBorders>
              <w:bottom w:val="single" w:color="auto" w:sz="4" w:space="0"/>
              <w:right w:val="single" w:color="auto" w:sz="4" w:space="0"/>
            </w:tcBorders>
            <w:vAlign w:val="center"/>
          </w:tcPr>
          <w:p>
            <w:pPr>
              <w:ind w:firstLine="443" w:firstLineChars="147"/>
              <w:jc w:val="center"/>
              <w:rPr>
                <w:rFonts w:ascii="楷体_GB2312" w:eastAsia="楷体_GB2312"/>
                <w:b/>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360" w:lineRule="auto"/>
        <w:jc w:val="center"/>
        <w:rPr>
          <w:b/>
          <w:bCs/>
          <w:color w:val="000000"/>
          <w:sz w:val="28"/>
          <w:szCs w:val="28"/>
        </w:rPr>
      </w:pP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湖北省临床检验中心</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医疗机构感染性疾病血清学标志物检验能力验证结果回报表</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w:t>
      </w:r>
      <w:r>
        <w:rPr>
          <w:rFonts w:ascii="Times New Roman" w:hAnsi="Times New Roman"/>
          <w:b/>
          <w:bCs/>
          <w:color w:val="000000"/>
          <w:sz w:val="30"/>
          <w:szCs w:val="30"/>
        </w:rPr>
        <w:t>2018</w:t>
      </w:r>
      <w:r>
        <w:rPr>
          <w:rFonts w:hint="eastAsia" w:ascii="Times New Roman"/>
          <w:b/>
          <w:bCs/>
          <w:color w:val="000000"/>
          <w:sz w:val="30"/>
          <w:szCs w:val="30"/>
        </w:rPr>
        <w:t>年第</w:t>
      </w:r>
      <w:r>
        <w:rPr>
          <w:rFonts w:ascii="Times New Roman" w:hAnsi="Times New Roman"/>
          <w:b/>
          <w:bCs/>
          <w:color w:val="000000"/>
          <w:sz w:val="30"/>
          <w:szCs w:val="30"/>
        </w:rPr>
        <w:t>1</w:t>
      </w:r>
      <w:r>
        <w:rPr>
          <w:rFonts w:hint="eastAsia" w:ascii="Times New Roman"/>
          <w:b/>
          <w:bCs/>
          <w:color w:val="000000"/>
          <w:sz w:val="30"/>
          <w:szCs w:val="30"/>
        </w:rPr>
        <w:t>次）</w:t>
      </w:r>
    </w:p>
    <w:p>
      <w:pPr>
        <w:spacing w:beforeLines="50" w:line="360"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color w:val="000000"/>
          <w:sz w:val="24"/>
        </w:rPr>
        <w:t xml:space="preserve"> </w:t>
      </w:r>
      <w:r>
        <w:rPr>
          <w:rFonts w:hint="eastAsia"/>
          <w:color w:val="000000"/>
          <w:sz w:val="24"/>
        </w:rPr>
        <w:t>实验室名称：</w:t>
      </w:r>
      <w:r>
        <w:rPr>
          <w:bCs/>
          <w:color w:val="000000"/>
          <w:sz w:val="24"/>
          <w:u w:val="single"/>
        </w:rPr>
        <w:t xml:space="preserve">          </w:t>
      </w:r>
    </w:p>
    <w:p>
      <w:pPr>
        <w:spacing w:line="360" w:lineRule="auto"/>
        <w:rPr>
          <w:color w:val="000000"/>
          <w:sz w:val="24"/>
          <w:u w:val="single"/>
        </w:rPr>
      </w:pPr>
      <w:r>
        <w:rPr>
          <w:rFonts w:hint="eastAsia"/>
          <w:color w:val="000000"/>
          <w:sz w:val="24"/>
        </w:rPr>
        <w:t>测定日期：</w:t>
      </w:r>
      <w:r>
        <w:rPr>
          <w:color w:val="000000"/>
          <w:sz w:val="24"/>
        </w:rPr>
        <w:t xml:space="preserve">  </w:t>
      </w:r>
      <w:r>
        <w:rPr>
          <w:color w:val="000000"/>
          <w:sz w:val="24"/>
          <w:u w:val="single"/>
        </w:rPr>
        <w:t xml:space="preserve">       </w:t>
      </w:r>
      <w:r>
        <w:rPr>
          <w:rFonts w:hint="eastAsia"/>
          <w:color w:val="000000"/>
          <w:sz w:val="24"/>
        </w:rPr>
        <w:t>年</w:t>
      </w:r>
      <w:r>
        <w:rPr>
          <w:color w:val="000000"/>
          <w:sz w:val="24"/>
        </w:rPr>
        <w:t xml:space="preserve"> </w:t>
      </w:r>
      <w:r>
        <w:rPr>
          <w:color w:val="000000"/>
          <w:sz w:val="24"/>
          <w:u w:val="single"/>
        </w:rPr>
        <w:t xml:space="preserve">       </w:t>
      </w:r>
      <w:r>
        <w:rPr>
          <w:color w:val="000000"/>
          <w:sz w:val="24"/>
        </w:rPr>
        <w:t xml:space="preserve"> </w:t>
      </w:r>
      <w:r>
        <w:rPr>
          <w:rFonts w:hint="eastAsia"/>
          <w:color w:val="000000"/>
          <w:sz w:val="24"/>
        </w:rPr>
        <w:t>次</w:t>
      </w:r>
      <w:r>
        <w:rPr>
          <w:color w:val="000000"/>
          <w:sz w:val="24"/>
        </w:rPr>
        <w:t xml:space="preserve">              </w:t>
      </w:r>
      <w:r>
        <w:rPr>
          <w:rFonts w:hint="eastAsia"/>
          <w:color w:val="000000"/>
          <w:sz w:val="24"/>
        </w:rPr>
        <w:t>发出结果日期：</w:t>
      </w:r>
      <w:r>
        <w:rPr>
          <w:color w:val="000000"/>
          <w:sz w:val="24"/>
          <w:u w:val="single"/>
        </w:rPr>
        <w:t xml:space="preserve">         </w:t>
      </w:r>
    </w:p>
    <w:p>
      <w:pPr>
        <w:spacing w:line="360" w:lineRule="auto"/>
        <w:ind w:firstLine="5313" w:firstLineChars="2205"/>
        <w:rPr>
          <w:b/>
          <w:color w:val="000000"/>
          <w:sz w:val="24"/>
          <w:u w:val="single"/>
        </w:rPr>
      </w:pPr>
      <w:r>
        <w:rPr>
          <w:rFonts w:hint="eastAsia" w:eastAsia="黑体"/>
          <w:b/>
          <w:bCs/>
          <w:color w:val="000000"/>
          <w:sz w:val="24"/>
        </w:rPr>
        <w:t>回报截止日期：</w:t>
      </w:r>
      <w:r>
        <w:rPr>
          <w:rFonts w:eastAsia="黑体"/>
          <w:b/>
          <w:bCs/>
          <w:color w:val="000000"/>
          <w:sz w:val="24"/>
        </w:rPr>
        <w:t>2</w:t>
      </w:r>
      <w:r>
        <w:rPr>
          <w:rFonts w:hint="eastAsia" w:eastAsia="黑体"/>
          <w:b/>
          <w:bCs/>
          <w:color w:val="000000"/>
          <w:sz w:val="24"/>
        </w:rPr>
        <w:t>月</w:t>
      </w:r>
      <w:r>
        <w:rPr>
          <w:rFonts w:eastAsia="黑体"/>
          <w:b/>
          <w:bCs/>
          <w:color w:val="000000"/>
          <w:sz w:val="24"/>
        </w:rPr>
        <w:t>28</w:t>
      </w:r>
      <w:r>
        <w:rPr>
          <w:rFonts w:hint="eastAsia" w:eastAsia="黑体"/>
          <w:b/>
          <w:bCs/>
          <w:color w:val="000000"/>
          <w:sz w:val="24"/>
        </w:rPr>
        <w:t>日</w:t>
      </w:r>
    </w:p>
    <w:tbl>
      <w:tblPr>
        <w:tblStyle w:val="10"/>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60"/>
        <w:gridCol w:w="856"/>
        <w:gridCol w:w="856"/>
        <w:gridCol w:w="856"/>
        <w:gridCol w:w="858"/>
        <w:gridCol w:w="888"/>
        <w:gridCol w:w="1029"/>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746" w:type="dxa"/>
            <w:vMerge w:val="restart"/>
            <w:vAlign w:val="center"/>
          </w:tcPr>
          <w:p>
            <w:pPr>
              <w:spacing w:line="360" w:lineRule="auto"/>
              <w:jc w:val="center"/>
              <w:rPr>
                <w:rFonts w:ascii="Times New Roman" w:hAnsi="Times New Roman"/>
                <w:color w:val="000000"/>
                <w:szCs w:val="21"/>
              </w:rPr>
            </w:pPr>
          </w:p>
          <w:p>
            <w:pPr>
              <w:spacing w:line="360" w:lineRule="auto"/>
              <w:jc w:val="center"/>
              <w:rPr>
                <w:rFonts w:ascii="Times New Roman" w:hAnsi="Times New Roman"/>
                <w:color w:val="000000"/>
                <w:szCs w:val="21"/>
              </w:rPr>
            </w:pPr>
            <w:r>
              <w:rPr>
                <w:rFonts w:hint="eastAsia" w:ascii="Times New Roman"/>
                <w:color w:val="000000"/>
                <w:szCs w:val="21"/>
              </w:rPr>
              <w:t>项目名称</w:t>
            </w:r>
          </w:p>
        </w:tc>
        <w:tc>
          <w:tcPr>
            <w:tcW w:w="4286" w:type="dxa"/>
            <w:gridSpan w:val="5"/>
            <w:vAlign w:val="center"/>
          </w:tcPr>
          <w:p>
            <w:pPr>
              <w:spacing w:line="360" w:lineRule="auto"/>
              <w:jc w:val="center"/>
              <w:rPr>
                <w:rFonts w:ascii="Times New Roman" w:hAnsi="Times New Roman"/>
                <w:color w:val="000000"/>
                <w:szCs w:val="21"/>
              </w:rPr>
            </w:pPr>
            <w:r>
              <w:rPr>
                <w:rFonts w:hint="eastAsia" w:ascii="Times New Roman"/>
                <w:color w:val="000000"/>
                <w:szCs w:val="21"/>
              </w:rPr>
              <w:t>检测结果</w:t>
            </w:r>
          </w:p>
        </w:tc>
        <w:tc>
          <w:tcPr>
            <w:tcW w:w="2759" w:type="dxa"/>
            <w:gridSpan w:val="3"/>
            <w:vAlign w:val="center"/>
          </w:tcPr>
          <w:p>
            <w:pPr>
              <w:spacing w:line="360" w:lineRule="auto"/>
              <w:rPr>
                <w:rFonts w:ascii="Times New Roman" w:hAnsi="Times New Roman"/>
                <w:color w:val="000000"/>
                <w:szCs w:val="21"/>
              </w:rPr>
            </w:pPr>
            <w:r>
              <w:rPr>
                <w:rFonts w:ascii="Times New Roman" w:hAnsi="Times New Roman"/>
                <w:color w:val="000000"/>
                <w:szCs w:val="21"/>
              </w:rPr>
              <w:t xml:space="preserve">         </w:t>
            </w:r>
            <w:r>
              <w:rPr>
                <w:rFonts w:hint="eastAsia" w:asci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746" w:type="dxa"/>
            <w:vMerge w:val="continue"/>
            <w:vAlign w:val="center"/>
          </w:tcPr>
          <w:p>
            <w:pPr>
              <w:spacing w:line="360" w:lineRule="auto"/>
              <w:jc w:val="center"/>
              <w:rPr>
                <w:rFonts w:ascii="Times New Roman" w:hAnsi="Times New Roman"/>
                <w:color w:val="000000"/>
                <w:szCs w:val="21"/>
              </w:rPr>
            </w:pPr>
          </w:p>
        </w:tc>
        <w:tc>
          <w:tcPr>
            <w:tcW w:w="860"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201811</w:t>
            </w:r>
          </w:p>
        </w:tc>
        <w:tc>
          <w:tcPr>
            <w:tcW w:w="856"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201812</w:t>
            </w:r>
          </w:p>
        </w:tc>
        <w:tc>
          <w:tcPr>
            <w:tcW w:w="856"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201813</w:t>
            </w:r>
          </w:p>
        </w:tc>
        <w:tc>
          <w:tcPr>
            <w:tcW w:w="856"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201814</w:t>
            </w:r>
          </w:p>
        </w:tc>
        <w:tc>
          <w:tcPr>
            <w:tcW w:w="858" w:type="dxa"/>
            <w:vAlign w:val="center"/>
          </w:tcPr>
          <w:p>
            <w:pPr>
              <w:spacing w:line="360" w:lineRule="auto"/>
              <w:jc w:val="center"/>
              <w:rPr>
                <w:rFonts w:ascii="Times New Roman" w:hAnsi="Times New Roman"/>
                <w:color w:val="000000"/>
                <w:szCs w:val="21"/>
              </w:rPr>
            </w:pPr>
            <w:r>
              <w:rPr>
                <w:rFonts w:ascii="Times New Roman" w:hAnsi="Times New Roman"/>
                <w:color w:val="000000"/>
                <w:szCs w:val="21"/>
              </w:rPr>
              <w:t>201815</w:t>
            </w:r>
          </w:p>
        </w:tc>
        <w:tc>
          <w:tcPr>
            <w:tcW w:w="888" w:type="dxa"/>
            <w:vAlign w:val="center"/>
          </w:tcPr>
          <w:p>
            <w:pPr>
              <w:spacing w:line="360" w:lineRule="auto"/>
              <w:jc w:val="center"/>
              <w:rPr>
                <w:rFonts w:ascii="Times New Roman" w:hAnsi="Times New Roman"/>
                <w:color w:val="000000"/>
                <w:szCs w:val="21"/>
              </w:rPr>
            </w:pPr>
            <w:r>
              <w:rPr>
                <w:rFonts w:hint="eastAsia" w:ascii="Times New Roman"/>
                <w:color w:val="000000"/>
                <w:szCs w:val="21"/>
              </w:rPr>
              <w:t>方法</w:t>
            </w:r>
          </w:p>
        </w:tc>
        <w:tc>
          <w:tcPr>
            <w:tcW w:w="1029" w:type="dxa"/>
            <w:vAlign w:val="center"/>
          </w:tcPr>
          <w:p>
            <w:pPr>
              <w:spacing w:line="360" w:lineRule="auto"/>
              <w:jc w:val="center"/>
              <w:rPr>
                <w:rFonts w:ascii="Times New Roman" w:hAnsi="Times New Roman"/>
                <w:color w:val="000000"/>
                <w:szCs w:val="21"/>
              </w:rPr>
            </w:pPr>
            <w:r>
              <w:rPr>
                <w:rFonts w:hint="eastAsia" w:ascii="Times New Roman"/>
                <w:color w:val="000000"/>
                <w:szCs w:val="21"/>
              </w:rPr>
              <w:t>仪器</w:t>
            </w:r>
          </w:p>
        </w:tc>
        <w:tc>
          <w:tcPr>
            <w:tcW w:w="842" w:type="dxa"/>
            <w:vAlign w:val="center"/>
          </w:tcPr>
          <w:p>
            <w:pPr>
              <w:spacing w:line="360" w:lineRule="auto"/>
              <w:jc w:val="center"/>
              <w:rPr>
                <w:rFonts w:ascii="Times New Roman" w:hAnsi="Times New Roman"/>
                <w:color w:val="000000"/>
                <w:szCs w:val="21"/>
              </w:rPr>
            </w:pPr>
            <w:r>
              <w:rPr>
                <w:rFonts w:hint="eastAsia" w:ascii="Times New Roman"/>
                <w:color w:val="000000"/>
                <w:szCs w:val="21"/>
              </w:rPr>
              <w:t>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ascii="Times New Roman" w:hAnsi="Times New Roman"/>
                <w:color w:val="000000"/>
                <w:szCs w:val="21"/>
              </w:rPr>
              <w:t>HBsAg</w:t>
            </w:r>
          </w:p>
        </w:tc>
        <w:tc>
          <w:tcPr>
            <w:tcW w:w="860" w:type="dxa"/>
            <w:vAlign w:val="center"/>
          </w:tcPr>
          <w:p>
            <w:pPr>
              <w:spacing w:line="360" w:lineRule="auto"/>
              <w:rPr>
                <w:rFonts w:ascii="Times New Roman" w:hAnsi="Times New Roman"/>
                <w:color w:val="000000"/>
                <w:szCs w:val="21"/>
              </w:rPr>
            </w:pPr>
          </w:p>
        </w:tc>
        <w:tc>
          <w:tcPr>
            <w:tcW w:w="856" w:type="dxa"/>
            <w:vAlign w:val="center"/>
          </w:tcPr>
          <w:p>
            <w:pPr>
              <w:spacing w:line="360" w:lineRule="auto"/>
              <w:rPr>
                <w:rFonts w:ascii="Times New Roman" w:hAnsi="Times New Roman"/>
                <w:color w:val="000000"/>
                <w:szCs w:val="21"/>
              </w:rPr>
            </w:pPr>
          </w:p>
        </w:tc>
        <w:tc>
          <w:tcPr>
            <w:tcW w:w="856" w:type="dxa"/>
            <w:vAlign w:val="center"/>
          </w:tcPr>
          <w:p>
            <w:pPr>
              <w:spacing w:line="360" w:lineRule="auto"/>
              <w:rPr>
                <w:rFonts w:ascii="Times New Roman" w:hAnsi="Times New Roman"/>
                <w:color w:val="000000"/>
                <w:szCs w:val="21"/>
              </w:rPr>
            </w:pPr>
          </w:p>
        </w:tc>
        <w:tc>
          <w:tcPr>
            <w:tcW w:w="856" w:type="dxa"/>
            <w:vAlign w:val="center"/>
          </w:tcPr>
          <w:p>
            <w:pPr>
              <w:spacing w:line="360" w:lineRule="auto"/>
              <w:rPr>
                <w:rFonts w:ascii="Times New Roman" w:hAnsi="Times New Roman"/>
                <w:color w:val="000000"/>
                <w:szCs w:val="21"/>
              </w:rPr>
            </w:pPr>
          </w:p>
        </w:tc>
        <w:tc>
          <w:tcPr>
            <w:tcW w:w="858" w:type="dxa"/>
            <w:vAlign w:val="center"/>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ascii="Times New Roman" w:hAnsi="Times New Roman"/>
                <w:color w:val="000000"/>
                <w:szCs w:val="21"/>
              </w:rPr>
              <w:t>HBsAb</w:t>
            </w:r>
          </w:p>
        </w:tc>
        <w:tc>
          <w:tcPr>
            <w:tcW w:w="860"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8" w:type="dxa"/>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ascii="Times New Roman" w:hAnsi="Times New Roman"/>
                <w:color w:val="000000"/>
                <w:szCs w:val="21"/>
              </w:rPr>
              <w:t>HBeAg</w:t>
            </w:r>
          </w:p>
        </w:tc>
        <w:tc>
          <w:tcPr>
            <w:tcW w:w="860"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8" w:type="dxa"/>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ascii="Times New Roman" w:hAnsi="Times New Roman"/>
                <w:color w:val="000000"/>
                <w:szCs w:val="21"/>
              </w:rPr>
              <w:t>HBeAb</w:t>
            </w:r>
          </w:p>
        </w:tc>
        <w:tc>
          <w:tcPr>
            <w:tcW w:w="860"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8" w:type="dxa"/>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ascii="Times New Roman" w:hAnsi="Times New Roman"/>
                <w:color w:val="000000"/>
                <w:szCs w:val="21"/>
              </w:rPr>
              <w:t>HBcAb(</w:t>
            </w:r>
            <w:r>
              <w:rPr>
                <w:rFonts w:hint="eastAsia" w:ascii="Times New Roman"/>
                <w:color w:val="000000"/>
                <w:szCs w:val="21"/>
              </w:rPr>
              <w:t>原液</w:t>
            </w:r>
            <w:r>
              <w:rPr>
                <w:rFonts w:ascii="Times New Roman" w:hAnsi="Times New Roman"/>
                <w:color w:val="000000"/>
                <w:szCs w:val="21"/>
              </w:rPr>
              <w:t>)</w:t>
            </w:r>
          </w:p>
        </w:tc>
        <w:tc>
          <w:tcPr>
            <w:tcW w:w="860"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8" w:type="dxa"/>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-HCV</w:t>
            </w:r>
          </w:p>
        </w:tc>
        <w:tc>
          <w:tcPr>
            <w:tcW w:w="860"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8" w:type="dxa"/>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-HIV</w:t>
            </w:r>
          </w:p>
        </w:tc>
        <w:tc>
          <w:tcPr>
            <w:tcW w:w="860"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8" w:type="dxa"/>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hint="eastAsia" w:ascii="Times New Roman"/>
                <w:color w:val="000000"/>
                <w:szCs w:val="21"/>
              </w:rPr>
              <w:t>梅毒（特异）</w:t>
            </w:r>
          </w:p>
        </w:tc>
        <w:tc>
          <w:tcPr>
            <w:tcW w:w="860"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8" w:type="dxa"/>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hint="eastAsia" w:ascii="Times New Roman"/>
                <w:color w:val="000000"/>
                <w:szCs w:val="21"/>
              </w:rPr>
              <w:t>梅毒</w:t>
            </w:r>
            <w:r>
              <w:rPr>
                <w:rFonts w:hint="eastAsia" w:ascii="Times New Roman"/>
                <w:color w:val="000000"/>
                <w:spacing w:val="-20"/>
                <w:szCs w:val="21"/>
              </w:rPr>
              <w:t>（非特异</w:t>
            </w:r>
            <w:r>
              <w:rPr>
                <w:rFonts w:hint="eastAsia" w:ascii="Times New Roman"/>
                <w:color w:val="000000"/>
                <w:szCs w:val="21"/>
              </w:rPr>
              <w:t>）</w:t>
            </w:r>
          </w:p>
        </w:tc>
        <w:tc>
          <w:tcPr>
            <w:tcW w:w="860"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8" w:type="dxa"/>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HAV-IgM</w:t>
            </w:r>
          </w:p>
        </w:tc>
        <w:tc>
          <w:tcPr>
            <w:tcW w:w="860"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6" w:type="dxa"/>
          </w:tcPr>
          <w:p>
            <w:pPr>
              <w:spacing w:line="360" w:lineRule="auto"/>
              <w:rPr>
                <w:rFonts w:ascii="Times New Roman" w:hAnsi="Times New Roman"/>
                <w:color w:val="000000"/>
                <w:szCs w:val="21"/>
              </w:rPr>
            </w:pPr>
          </w:p>
        </w:tc>
        <w:tc>
          <w:tcPr>
            <w:tcW w:w="858" w:type="dxa"/>
          </w:tcPr>
          <w:p>
            <w:pPr>
              <w:spacing w:line="360" w:lineRule="auto"/>
              <w:rPr>
                <w:rFonts w:ascii="Times New Roman" w:hAnsi="Times New Roman"/>
                <w:color w:val="000000"/>
                <w:szCs w:val="21"/>
              </w:rPr>
            </w:pPr>
          </w:p>
        </w:tc>
        <w:tc>
          <w:tcPr>
            <w:tcW w:w="888" w:type="dxa"/>
            <w:vAlign w:val="center"/>
          </w:tcPr>
          <w:p>
            <w:pPr>
              <w:spacing w:line="360" w:lineRule="auto"/>
              <w:rPr>
                <w:rFonts w:ascii="Times New Roman" w:hAnsi="Times New Roman"/>
                <w:color w:val="000000"/>
                <w:szCs w:val="21"/>
              </w:rPr>
            </w:pPr>
          </w:p>
        </w:tc>
        <w:tc>
          <w:tcPr>
            <w:tcW w:w="1029" w:type="dxa"/>
            <w:vAlign w:val="center"/>
          </w:tcPr>
          <w:p>
            <w:pPr>
              <w:spacing w:line="360" w:lineRule="auto"/>
              <w:rPr>
                <w:rFonts w:ascii="Times New Roman" w:hAnsi="Times New Roman"/>
                <w:color w:val="000000"/>
                <w:szCs w:val="21"/>
              </w:rPr>
            </w:pPr>
          </w:p>
        </w:tc>
        <w:tc>
          <w:tcPr>
            <w:tcW w:w="842" w:type="dxa"/>
            <w:vAlign w:val="center"/>
          </w:tcPr>
          <w:p>
            <w:pPr>
              <w:spacing w:line="360" w:lineRule="auto"/>
              <w:rPr>
                <w:rFonts w:ascii="Times New Roman" w:hAnsi="Times New Roman"/>
                <w:color w:val="000000"/>
                <w:szCs w:val="21"/>
              </w:rPr>
            </w:pPr>
          </w:p>
        </w:tc>
      </w:tr>
    </w:tbl>
    <w:p>
      <w:pPr>
        <w:spacing w:line="360" w:lineRule="exact"/>
        <w:rPr>
          <w:rFonts w:ascii="Times New Roman" w:hAnsi="Times New Roman"/>
          <w:color w:val="000000"/>
          <w:szCs w:val="21"/>
        </w:rPr>
      </w:pPr>
      <w:r>
        <w:rPr>
          <w:rFonts w:hint="eastAsia" w:ascii="Times New Roman"/>
          <w:color w:val="000000"/>
          <w:szCs w:val="21"/>
        </w:rPr>
        <w:t>注：</w:t>
      </w:r>
      <w:r>
        <w:rPr>
          <w:rFonts w:ascii="Times New Roman" w:hAnsi="Times New Roman"/>
          <w:color w:val="000000"/>
          <w:szCs w:val="21"/>
        </w:rPr>
        <w:t>1</w:t>
      </w:r>
      <w:r>
        <w:rPr>
          <w:rFonts w:hint="eastAsia" w:ascii="Times New Roman"/>
          <w:color w:val="000000"/>
          <w:szCs w:val="21"/>
        </w:rPr>
        <w:t>、结果以</w:t>
      </w:r>
      <w:r>
        <w:rPr>
          <w:rFonts w:ascii="Times New Roman" w:hAnsi="Times New Roman"/>
          <w:color w:val="000000"/>
          <w:szCs w:val="21"/>
        </w:rPr>
        <w:t>“-</w:t>
      </w:r>
      <w:r>
        <w:rPr>
          <w:rFonts w:hint="eastAsia" w:ascii="Times New Roman"/>
          <w:color w:val="000000"/>
          <w:szCs w:val="21"/>
        </w:rPr>
        <w:t>、</w:t>
      </w:r>
      <w:r>
        <w:rPr>
          <w:rFonts w:ascii="Times New Roman" w:hAnsi="Times New Roman"/>
          <w:color w:val="000000"/>
          <w:szCs w:val="21"/>
        </w:rPr>
        <w:t>+”</w:t>
      </w:r>
      <w:r>
        <w:rPr>
          <w:rFonts w:hint="eastAsia" w:ascii="Times New Roman"/>
          <w:color w:val="000000"/>
          <w:szCs w:val="21"/>
        </w:rPr>
        <w:t>录入，不能用</w:t>
      </w:r>
      <w:r>
        <w:rPr>
          <w:rFonts w:ascii="Times New Roman" w:hAnsi="Times New Roman"/>
          <w:color w:val="000000"/>
          <w:szCs w:val="21"/>
        </w:rPr>
        <w:t>“</w:t>
      </w:r>
      <w:r>
        <w:rPr>
          <w:rFonts w:hint="eastAsia" w:ascii="Times New Roman"/>
          <w:color w:val="000000"/>
          <w:szCs w:val="21"/>
        </w:rPr>
        <w:t>可疑</w:t>
      </w:r>
      <w:r>
        <w:rPr>
          <w:rFonts w:ascii="Times New Roman" w:hAnsi="Times New Roman"/>
          <w:color w:val="000000"/>
          <w:szCs w:val="21"/>
        </w:rPr>
        <w:t>”</w:t>
      </w:r>
      <w:r>
        <w:rPr>
          <w:rFonts w:hint="eastAsia" w:ascii="Times New Roman"/>
          <w:color w:val="000000"/>
          <w:szCs w:val="21"/>
        </w:rPr>
        <w:t>回报。</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color w:val="000000"/>
          <w:szCs w:val="21"/>
        </w:rPr>
        <w:t>、方法、仪器、试剂编码请参照《</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P147</w:t>
      </w:r>
      <w:r>
        <w:rPr>
          <w:rFonts w:hint="eastAsia" w:ascii="Times New Roman"/>
          <w:color w:val="000000"/>
          <w:szCs w:val="21"/>
        </w:rPr>
        <w:t>～</w:t>
      </w:r>
      <w:r>
        <w:rPr>
          <w:rFonts w:ascii="Times New Roman" w:hAnsi="Times New Roman"/>
          <w:color w:val="000000"/>
          <w:szCs w:val="21"/>
        </w:rPr>
        <w:t>150</w:t>
      </w:r>
      <w:r>
        <w:rPr>
          <w:rFonts w:hint="eastAsia" w:ascii="Times New Roman"/>
          <w:color w:val="000000"/>
          <w:szCs w:val="21"/>
        </w:rPr>
        <w:t>页填写。</w:t>
      </w:r>
    </w:p>
    <w:p>
      <w:pPr>
        <w:spacing w:line="360" w:lineRule="exact"/>
        <w:rPr>
          <w:rFonts w:ascii="Times New Roman"/>
          <w:color w:val="000000"/>
          <w:sz w:val="24"/>
        </w:rPr>
      </w:pPr>
    </w:p>
    <w:p>
      <w:pPr>
        <w:spacing w:line="360" w:lineRule="exact"/>
        <w:rPr>
          <w:rFonts w:ascii="Times New Roman" w:hAnsi="Times New Roman"/>
          <w:color w:val="000000"/>
          <w:sz w:val="24"/>
          <w:u w:val="single"/>
        </w:rPr>
      </w:pPr>
      <w:r>
        <w:rPr>
          <w:rFonts w:hint="eastAsia" w:ascii="Times New Roman"/>
          <w:color w:val="000000"/>
          <w:sz w:val="24"/>
        </w:rPr>
        <w:t>操作者签字：</w:t>
      </w:r>
      <w:r>
        <w:rPr>
          <w:rFonts w:ascii="Times New Roman" w:hAnsi="Times New Roman"/>
          <w:color w:val="000000"/>
          <w:sz w:val="24"/>
          <w:u w:val="single"/>
        </w:rPr>
        <w:t xml:space="preserve">                </w:t>
      </w:r>
      <w:r>
        <w:rPr>
          <w:rFonts w:hint="eastAsia" w:asci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color w:val="000000"/>
          <w:sz w:val="24"/>
        </w:rPr>
        <w:t>联系电话：</w:t>
      </w:r>
      <w:r>
        <w:rPr>
          <w:rFonts w:ascii="Times New Roman" w:hAnsi="Times New Roman"/>
          <w:color w:val="000000"/>
          <w:sz w:val="24"/>
          <w:u w:val="single"/>
        </w:rPr>
        <w:t xml:space="preserve">               </w:t>
      </w:r>
    </w:p>
    <w:p>
      <w:pPr>
        <w:spacing w:line="360" w:lineRule="exact"/>
        <w:rPr>
          <w:rFonts w:ascii="Times New Roman"/>
          <w:color w:val="000000"/>
          <w:sz w:val="24"/>
        </w:rPr>
      </w:pPr>
    </w:p>
    <w:p>
      <w:pPr>
        <w:spacing w:line="360" w:lineRule="exact"/>
        <w:rPr>
          <w:rFonts w:ascii="Times New Roman" w:hAnsi="Times New Roman"/>
          <w:color w:val="000000"/>
          <w:sz w:val="24"/>
          <w:u w:val="single"/>
        </w:rPr>
      </w:pPr>
      <w:r>
        <w:rPr>
          <w:rFonts w:hint="eastAsia" w:ascii="Times New Roman"/>
          <w:color w:val="000000"/>
          <w:sz w:val="24"/>
        </w:rPr>
        <w:t>负责人签字：</w:t>
      </w:r>
      <w:r>
        <w:rPr>
          <w:rFonts w:ascii="Times New Roman" w:hAnsi="Times New Roman"/>
          <w:color w:val="000000"/>
          <w:sz w:val="24"/>
          <w:u w:val="single"/>
        </w:rPr>
        <w:t xml:space="preserve">                </w:t>
      </w:r>
      <w:r>
        <w:rPr>
          <w:rFonts w:hint="eastAsia" w:asci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color w:val="000000"/>
          <w:sz w:val="24"/>
        </w:rPr>
        <w:t>联系电话：</w:t>
      </w:r>
      <w:r>
        <w:rPr>
          <w:rFonts w:ascii="Times New Roman" w:hAnsi="Times New Roman"/>
          <w:color w:val="000000"/>
          <w:sz w:val="24"/>
          <w:u w:val="single"/>
        </w:rPr>
        <w:t xml:space="preserve">               </w:t>
      </w:r>
    </w:p>
    <w:p>
      <w:pPr>
        <w:spacing w:line="360" w:lineRule="auto"/>
        <w:rPr>
          <w:color w:val="000000"/>
          <w:sz w:val="24"/>
          <w:u w:val="single"/>
        </w:rPr>
      </w:pPr>
    </w:p>
    <w:p>
      <w:pPr>
        <w:spacing w:line="360" w:lineRule="auto"/>
        <w:rPr>
          <w:color w:val="000000"/>
          <w:sz w:val="24"/>
          <w:u w:val="single"/>
        </w:rPr>
      </w:pPr>
    </w:p>
    <w:p>
      <w:pPr>
        <w:spacing w:line="360" w:lineRule="auto"/>
        <w:rPr>
          <w:color w:val="000000"/>
          <w:sz w:val="24"/>
          <w:u w:val="single"/>
        </w:rPr>
      </w:pPr>
    </w:p>
    <w:p>
      <w:pPr>
        <w:spacing w:line="360" w:lineRule="auto"/>
        <w:rPr>
          <w:color w:val="000000"/>
          <w:sz w:val="24"/>
          <w:u w:val="single"/>
        </w:rPr>
      </w:pPr>
    </w:p>
    <w:tbl>
      <w:tblPr>
        <w:tblStyle w:val="10"/>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9"/>
        <w:gridCol w:w="241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219" w:type="dxa"/>
            <w:tcBorders>
              <w:top w:val="single" w:color="auto" w:sz="4" w:space="0"/>
              <w:bottom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记录表格</w:t>
            </w:r>
          </w:p>
        </w:tc>
        <w:tc>
          <w:tcPr>
            <w:tcW w:w="4536" w:type="dxa"/>
            <w:gridSpan w:val="2"/>
            <w:tcBorders>
              <w:top w:val="single" w:color="auto" w:sz="4" w:space="0"/>
              <w:left w:val="single" w:color="auto" w:sz="4" w:space="0"/>
              <w:bottom w:val="single" w:color="auto" w:sz="4" w:space="0"/>
            </w:tcBorders>
            <w:vAlign w:val="center"/>
          </w:tcPr>
          <w:p>
            <w:pPr>
              <w:rPr>
                <w:rFonts w:ascii="Times New Roman" w:hAnsi="Times New Roman" w:eastAsia="楷体_GB2312"/>
                <w:b/>
                <w:sz w:val="30"/>
                <w:szCs w:val="30"/>
              </w:rPr>
            </w:pPr>
            <w:r>
              <w:rPr>
                <w:rFonts w:hint="eastAsia" w:ascii="Times New Roman" w:hAnsi="楷体_GB2312" w:eastAsia="楷体_GB2312"/>
                <w:b/>
                <w:sz w:val="30"/>
                <w:szCs w:val="30"/>
              </w:rPr>
              <w:t>文件编码：</w:t>
            </w:r>
            <w:r>
              <w:rPr>
                <w:rFonts w:ascii="Times New Roman" w:hAnsi="Times New Roman" w:eastAsia="楷体_GB2312"/>
                <w:b/>
                <w:sz w:val="30"/>
                <w:szCs w:val="30"/>
              </w:rPr>
              <w:t>HBCCL-D-49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219" w:type="dxa"/>
            <w:vMerge w:val="restart"/>
            <w:tcBorders>
              <w:top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4219" w:type="dxa"/>
            <w:vMerge w:val="continue"/>
            <w:tcBorders>
              <w:bottom w:val="single" w:color="auto" w:sz="4" w:space="0"/>
              <w:right w:val="single" w:color="auto" w:sz="4" w:space="0"/>
            </w:tcBorders>
          </w:tcPr>
          <w:p>
            <w:pPr>
              <w:ind w:firstLine="443" w:firstLineChars="147"/>
              <w:jc w:val="left"/>
              <w:rPr>
                <w:rFonts w:ascii="Times New Roman" w:hAnsi="Times New Roman" w:eastAsia="楷体_GB2312"/>
                <w:b/>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26" w:type="dxa"/>
            <w:tcBorders>
              <w:top w:val="single" w:color="auto" w:sz="4" w:space="0"/>
              <w:left w:val="single" w:color="auto" w:sz="4" w:space="0"/>
              <w:bottom w:val="single" w:color="auto" w:sz="4" w:space="0"/>
            </w:tcBorders>
            <w:vAlign w:val="center"/>
          </w:tcPr>
          <w:p>
            <w:pP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360" w:lineRule="auto"/>
        <w:rPr>
          <w:b/>
          <w:bCs/>
          <w:color w:val="000000"/>
          <w:sz w:val="28"/>
          <w:szCs w:val="28"/>
        </w:rPr>
      </w:pP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湖北省临床检验中心</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医疗机构感染性疾病血清学标志物检验能力验证结果回报表</w:t>
      </w:r>
    </w:p>
    <w:p>
      <w:pPr>
        <w:spacing w:line="500" w:lineRule="exact"/>
        <w:jc w:val="center"/>
        <w:rPr>
          <w:rFonts w:ascii="Times New Roman"/>
          <w:b/>
          <w:bCs/>
          <w:color w:val="000000"/>
          <w:sz w:val="30"/>
          <w:szCs w:val="30"/>
        </w:rPr>
      </w:pPr>
      <w:r>
        <w:rPr>
          <w:rFonts w:hint="eastAsia" w:ascii="Times New Roman"/>
          <w:b/>
          <w:bCs/>
          <w:color w:val="000000"/>
          <w:sz w:val="30"/>
          <w:szCs w:val="30"/>
        </w:rPr>
        <w:t>（</w:t>
      </w:r>
      <w:r>
        <w:rPr>
          <w:rFonts w:ascii="Times New Roman" w:hAnsi="Times New Roman"/>
          <w:b/>
          <w:bCs/>
          <w:color w:val="000000"/>
          <w:sz w:val="30"/>
          <w:szCs w:val="30"/>
        </w:rPr>
        <w:t>2018</w:t>
      </w:r>
      <w:r>
        <w:rPr>
          <w:rFonts w:hint="eastAsia" w:ascii="Times New Roman"/>
          <w:b/>
          <w:bCs/>
          <w:color w:val="000000"/>
          <w:sz w:val="30"/>
          <w:szCs w:val="30"/>
        </w:rPr>
        <w:t>年第</w:t>
      </w:r>
      <w:r>
        <w:rPr>
          <w:rFonts w:ascii="Times New Roman" w:hAnsi="Times New Roman"/>
          <w:b/>
          <w:bCs/>
          <w:color w:val="000000"/>
          <w:sz w:val="30"/>
          <w:szCs w:val="30"/>
        </w:rPr>
        <w:t>2</w:t>
      </w:r>
      <w:r>
        <w:rPr>
          <w:rFonts w:hint="eastAsia" w:ascii="Times New Roman"/>
          <w:b/>
          <w:bCs/>
          <w:color w:val="000000"/>
          <w:sz w:val="30"/>
          <w:szCs w:val="30"/>
        </w:rPr>
        <w:t>次）</w:t>
      </w:r>
    </w:p>
    <w:p>
      <w:pPr>
        <w:spacing w:line="500" w:lineRule="exact"/>
        <w:jc w:val="center"/>
        <w:rPr>
          <w:rFonts w:ascii="Times New Roman" w:hAnsi="Times New Roman"/>
          <w:b/>
          <w:bCs/>
          <w:color w:val="000000"/>
          <w:sz w:val="30"/>
          <w:szCs w:val="30"/>
        </w:rPr>
      </w:pPr>
    </w:p>
    <w:p>
      <w:pPr>
        <w:spacing w:beforeLines="50" w:line="360"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color w:val="000000"/>
          <w:sz w:val="24"/>
        </w:rPr>
        <w:t xml:space="preserve"> </w:t>
      </w:r>
      <w:r>
        <w:rPr>
          <w:rFonts w:hint="eastAsia"/>
          <w:color w:val="000000"/>
          <w:sz w:val="24"/>
        </w:rPr>
        <w:t>实验室名称：</w:t>
      </w:r>
      <w:r>
        <w:rPr>
          <w:bCs/>
          <w:color w:val="000000"/>
          <w:sz w:val="24"/>
          <w:u w:val="single"/>
        </w:rPr>
        <w:t xml:space="preserve">          </w:t>
      </w:r>
    </w:p>
    <w:p>
      <w:pPr>
        <w:spacing w:line="360" w:lineRule="auto"/>
        <w:rPr>
          <w:color w:val="000000"/>
          <w:sz w:val="24"/>
          <w:u w:val="single"/>
        </w:rPr>
      </w:pPr>
      <w:r>
        <w:rPr>
          <w:rFonts w:hint="eastAsia"/>
          <w:color w:val="000000"/>
          <w:sz w:val="24"/>
        </w:rPr>
        <w:t>测定日期：</w:t>
      </w:r>
      <w:r>
        <w:rPr>
          <w:color w:val="000000"/>
          <w:sz w:val="24"/>
        </w:rPr>
        <w:t xml:space="preserve">  </w:t>
      </w:r>
      <w:r>
        <w:rPr>
          <w:color w:val="000000"/>
          <w:sz w:val="24"/>
          <w:u w:val="single"/>
        </w:rPr>
        <w:t xml:space="preserve">       </w:t>
      </w:r>
      <w:r>
        <w:rPr>
          <w:rFonts w:hint="eastAsia"/>
          <w:color w:val="000000"/>
          <w:sz w:val="24"/>
        </w:rPr>
        <w:t>年</w:t>
      </w:r>
      <w:r>
        <w:rPr>
          <w:color w:val="000000"/>
          <w:sz w:val="24"/>
        </w:rPr>
        <w:t xml:space="preserve">  </w:t>
      </w:r>
      <w:r>
        <w:rPr>
          <w:color w:val="000000"/>
          <w:sz w:val="24"/>
          <w:u w:val="single"/>
        </w:rPr>
        <w:t xml:space="preserve">     </w:t>
      </w:r>
      <w:r>
        <w:rPr>
          <w:color w:val="000000"/>
          <w:sz w:val="24"/>
        </w:rPr>
        <w:t xml:space="preserve">  </w:t>
      </w:r>
      <w:r>
        <w:rPr>
          <w:rFonts w:hint="eastAsia"/>
          <w:color w:val="000000"/>
          <w:sz w:val="24"/>
        </w:rPr>
        <w:t>次</w:t>
      </w:r>
      <w:r>
        <w:rPr>
          <w:color w:val="000000"/>
          <w:sz w:val="24"/>
        </w:rPr>
        <w:t xml:space="preserve">              </w:t>
      </w:r>
      <w:r>
        <w:rPr>
          <w:rFonts w:hint="eastAsia"/>
          <w:color w:val="000000"/>
          <w:sz w:val="24"/>
        </w:rPr>
        <w:t>发出结果日期：</w:t>
      </w:r>
      <w:r>
        <w:rPr>
          <w:color w:val="000000"/>
          <w:sz w:val="24"/>
          <w:u w:val="single"/>
        </w:rPr>
        <w:t xml:space="preserve">         </w:t>
      </w:r>
    </w:p>
    <w:p>
      <w:pPr>
        <w:spacing w:line="360" w:lineRule="auto"/>
        <w:ind w:firstLine="5313" w:firstLineChars="2205"/>
        <w:rPr>
          <w:rFonts w:eastAsia="黑体"/>
          <w:b/>
          <w:bCs/>
          <w:color w:val="000000"/>
          <w:sz w:val="24"/>
        </w:rPr>
      </w:pPr>
    </w:p>
    <w:p>
      <w:pPr>
        <w:spacing w:line="360" w:lineRule="auto"/>
        <w:ind w:firstLine="4990" w:firstLineChars="2071"/>
        <w:rPr>
          <w:rFonts w:ascii="Times New Roman" w:hAnsi="Times New Roman"/>
          <w:b/>
          <w:color w:val="000000"/>
          <w:sz w:val="24"/>
          <w:u w:val="single"/>
        </w:rPr>
      </w:pPr>
      <w:r>
        <w:rPr>
          <w:b/>
          <w:color w:val="000000"/>
          <w:sz w:val="24"/>
        </w:rPr>
        <w:t xml:space="preserve"> </w:t>
      </w:r>
      <w:r>
        <w:rPr>
          <w:rFonts w:ascii="Times New Roman" w:hAnsi="Times New Roman"/>
          <w:b/>
          <w:color w:val="000000"/>
          <w:sz w:val="24"/>
        </w:rPr>
        <w:t xml:space="preserve"> </w:t>
      </w:r>
      <w:r>
        <w:rPr>
          <w:rFonts w:hint="eastAsia" w:ascii="Times New Roman" w:eastAsia="黑体"/>
          <w:b/>
          <w:bCs/>
          <w:color w:val="000000"/>
          <w:sz w:val="24"/>
        </w:rPr>
        <w:t>回报截止日期：</w:t>
      </w:r>
      <w:r>
        <w:rPr>
          <w:rFonts w:ascii="Times New Roman" w:hAnsi="Times New Roman" w:eastAsia="黑体"/>
          <w:b/>
          <w:bCs/>
          <w:color w:val="000000"/>
          <w:sz w:val="24"/>
        </w:rPr>
        <w:t>6</w:t>
      </w:r>
      <w:r>
        <w:rPr>
          <w:rFonts w:hint="eastAsia" w:ascii="Times New Roman" w:eastAsia="黑体"/>
          <w:b/>
          <w:bCs/>
          <w:color w:val="000000"/>
          <w:sz w:val="24"/>
        </w:rPr>
        <w:t>月</w:t>
      </w:r>
      <w:r>
        <w:rPr>
          <w:rFonts w:ascii="Times New Roman" w:hAnsi="Times New Roman" w:eastAsia="黑体"/>
          <w:b/>
          <w:bCs/>
          <w:color w:val="000000"/>
          <w:sz w:val="24"/>
        </w:rPr>
        <w:t>30</w:t>
      </w:r>
      <w:r>
        <w:rPr>
          <w:rFonts w:hint="eastAsia" w:ascii="Times New Roman" w:eastAsia="黑体"/>
          <w:b/>
          <w:bCs/>
          <w:color w:val="000000"/>
          <w:sz w:val="24"/>
        </w:rPr>
        <w:t>日</w:t>
      </w:r>
    </w:p>
    <w:tbl>
      <w:tblPr>
        <w:tblStyle w:val="10"/>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60"/>
        <w:gridCol w:w="856"/>
        <w:gridCol w:w="856"/>
        <w:gridCol w:w="856"/>
        <w:gridCol w:w="858"/>
        <w:gridCol w:w="888"/>
        <w:gridCol w:w="1029"/>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746" w:type="dxa"/>
            <w:vMerge w:val="restart"/>
            <w:vAlign w:val="center"/>
          </w:tcPr>
          <w:p>
            <w:pPr>
              <w:jc w:val="center"/>
              <w:rPr>
                <w:rFonts w:ascii="Times New Roman" w:hAnsi="Times New Roman"/>
                <w:color w:val="000000"/>
                <w:szCs w:val="21"/>
              </w:rPr>
            </w:pPr>
            <w:r>
              <w:rPr>
                <w:rFonts w:hint="eastAsia" w:ascii="Times New Roman"/>
                <w:color w:val="000000"/>
                <w:szCs w:val="21"/>
              </w:rPr>
              <w:t>项目名称</w:t>
            </w:r>
          </w:p>
        </w:tc>
        <w:tc>
          <w:tcPr>
            <w:tcW w:w="4286" w:type="dxa"/>
            <w:gridSpan w:val="5"/>
            <w:vAlign w:val="center"/>
          </w:tcPr>
          <w:p>
            <w:pPr>
              <w:jc w:val="center"/>
              <w:rPr>
                <w:rFonts w:ascii="Times New Roman" w:hAnsi="Times New Roman"/>
                <w:color w:val="000000"/>
                <w:szCs w:val="21"/>
              </w:rPr>
            </w:pPr>
            <w:r>
              <w:rPr>
                <w:rFonts w:hint="eastAsia" w:ascii="Times New Roman"/>
                <w:color w:val="000000"/>
                <w:szCs w:val="21"/>
              </w:rPr>
              <w:t>检测结果</w:t>
            </w:r>
          </w:p>
        </w:tc>
        <w:tc>
          <w:tcPr>
            <w:tcW w:w="2759" w:type="dxa"/>
            <w:gridSpan w:val="3"/>
            <w:vAlign w:val="center"/>
          </w:tcPr>
          <w:p>
            <w:pPr>
              <w:jc w:val="center"/>
              <w:rPr>
                <w:rFonts w:ascii="Times New Roman" w:hAnsi="Times New Roman"/>
                <w:color w:val="000000"/>
                <w:szCs w:val="21"/>
              </w:rPr>
            </w:pPr>
            <w:r>
              <w:rPr>
                <w:rFonts w:hint="eastAsia" w:asci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746" w:type="dxa"/>
            <w:vMerge w:val="continue"/>
            <w:vAlign w:val="center"/>
          </w:tcPr>
          <w:p>
            <w:pPr>
              <w:jc w:val="center"/>
              <w:rPr>
                <w:rFonts w:ascii="Times New Roman" w:hAnsi="Times New Roman"/>
                <w:color w:val="000000"/>
                <w:szCs w:val="21"/>
              </w:rPr>
            </w:pPr>
          </w:p>
        </w:tc>
        <w:tc>
          <w:tcPr>
            <w:tcW w:w="860" w:type="dxa"/>
            <w:vAlign w:val="center"/>
          </w:tcPr>
          <w:p>
            <w:pPr>
              <w:jc w:val="center"/>
              <w:rPr>
                <w:rFonts w:ascii="Times New Roman" w:hAnsi="Times New Roman"/>
                <w:color w:val="000000"/>
                <w:szCs w:val="21"/>
              </w:rPr>
            </w:pPr>
            <w:r>
              <w:rPr>
                <w:rFonts w:ascii="Times New Roman" w:hAnsi="Times New Roman"/>
                <w:color w:val="000000"/>
                <w:szCs w:val="21"/>
              </w:rPr>
              <w:t>201821</w:t>
            </w:r>
          </w:p>
        </w:tc>
        <w:tc>
          <w:tcPr>
            <w:tcW w:w="856" w:type="dxa"/>
            <w:vAlign w:val="center"/>
          </w:tcPr>
          <w:p>
            <w:pPr>
              <w:jc w:val="center"/>
              <w:rPr>
                <w:rFonts w:ascii="Times New Roman" w:hAnsi="Times New Roman"/>
                <w:color w:val="000000"/>
                <w:szCs w:val="21"/>
              </w:rPr>
            </w:pPr>
            <w:r>
              <w:rPr>
                <w:rFonts w:ascii="Times New Roman" w:hAnsi="Times New Roman"/>
                <w:color w:val="000000"/>
                <w:szCs w:val="21"/>
              </w:rPr>
              <w:t>201822</w:t>
            </w:r>
          </w:p>
        </w:tc>
        <w:tc>
          <w:tcPr>
            <w:tcW w:w="856" w:type="dxa"/>
            <w:vAlign w:val="center"/>
          </w:tcPr>
          <w:p>
            <w:pPr>
              <w:jc w:val="center"/>
              <w:rPr>
                <w:rFonts w:ascii="Times New Roman" w:hAnsi="Times New Roman"/>
                <w:color w:val="000000"/>
                <w:szCs w:val="21"/>
              </w:rPr>
            </w:pPr>
            <w:r>
              <w:rPr>
                <w:rFonts w:ascii="Times New Roman" w:hAnsi="Times New Roman"/>
                <w:color w:val="000000"/>
                <w:szCs w:val="21"/>
              </w:rPr>
              <w:t>201823</w:t>
            </w:r>
          </w:p>
        </w:tc>
        <w:tc>
          <w:tcPr>
            <w:tcW w:w="856" w:type="dxa"/>
            <w:vAlign w:val="center"/>
          </w:tcPr>
          <w:p>
            <w:pPr>
              <w:jc w:val="center"/>
              <w:rPr>
                <w:rFonts w:ascii="Times New Roman" w:hAnsi="Times New Roman"/>
                <w:color w:val="000000"/>
                <w:szCs w:val="21"/>
              </w:rPr>
            </w:pPr>
            <w:r>
              <w:rPr>
                <w:rFonts w:ascii="Times New Roman" w:hAnsi="Times New Roman"/>
                <w:color w:val="000000"/>
                <w:szCs w:val="21"/>
              </w:rPr>
              <w:t>201824</w:t>
            </w:r>
          </w:p>
        </w:tc>
        <w:tc>
          <w:tcPr>
            <w:tcW w:w="858" w:type="dxa"/>
            <w:vAlign w:val="center"/>
          </w:tcPr>
          <w:p>
            <w:pPr>
              <w:jc w:val="center"/>
              <w:rPr>
                <w:rFonts w:ascii="Times New Roman" w:hAnsi="Times New Roman"/>
                <w:color w:val="000000"/>
                <w:szCs w:val="21"/>
              </w:rPr>
            </w:pPr>
            <w:r>
              <w:rPr>
                <w:rFonts w:ascii="Times New Roman" w:hAnsi="Times New Roman"/>
                <w:color w:val="000000"/>
                <w:szCs w:val="21"/>
              </w:rPr>
              <w:t>201825</w:t>
            </w:r>
          </w:p>
        </w:tc>
        <w:tc>
          <w:tcPr>
            <w:tcW w:w="888" w:type="dxa"/>
            <w:vAlign w:val="center"/>
          </w:tcPr>
          <w:p>
            <w:pPr>
              <w:jc w:val="center"/>
              <w:rPr>
                <w:rFonts w:ascii="Times New Roman" w:hAnsi="Times New Roman"/>
                <w:color w:val="000000"/>
                <w:szCs w:val="21"/>
              </w:rPr>
            </w:pPr>
            <w:r>
              <w:rPr>
                <w:rFonts w:hint="eastAsia" w:ascii="Times New Roman"/>
                <w:color w:val="000000"/>
                <w:szCs w:val="21"/>
              </w:rPr>
              <w:t>方法</w:t>
            </w:r>
          </w:p>
        </w:tc>
        <w:tc>
          <w:tcPr>
            <w:tcW w:w="1029" w:type="dxa"/>
            <w:vAlign w:val="center"/>
          </w:tcPr>
          <w:p>
            <w:pPr>
              <w:jc w:val="center"/>
              <w:rPr>
                <w:rFonts w:ascii="Times New Roman" w:hAnsi="Times New Roman"/>
                <w:color w:val="000000"/>
                <w:szCs w:val="21"/>
              </w:rPr>
            </w:pPr>
            <w:r>
              <w:rPr>
                <w:rFonts w:hint="eastAsia" w:ascii="Times New Roman"/>
                <w:color w:val="000000"/>
                <w:szCs w:val="21"/>
              </w:rPr>
              <w:t>仪器</w:t>
            </w:r>
          </w:p>
        </w:tc>
        <w:tc>
          <w:tcPr>
            <w:tcW w:w="842" w:type="dxa"/>
            <w:vAlign w:val="center"/>
          </w:tcPr>
          <w:p>
            <w:pPr>
              <w:jc w:val="center"/>
              <w:rPr>
                <w:rFonts w:ascii="Times New Roman" w:hAnsi="Times New Roman"/>
                <w:color w:val="000000"/>
                <w:szCs w:val="21"/>
              </w:rPr>
            </w:pPr>
            <w:r>
              <w:rPr>
                <w:rFonts w:hint="eastAsia" w:ascii="Times New Roman"/>
                <w:color w:val="000000"/>
                <w:szCs w:val="21"/>
              </w:rPr>
              <w:t>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HBsAg</w:t>
            </w:r>
          </w:p>
        </w:tc>
        <w:tc>
          <w:tcPr>
            <w:tcW w:w="860" w:type="dxa"/>
            <w:vAlign w:val="center"/>
          </w:tcPr>
          <w:p>
            <w:pPr>
              <w:spacing w:line="400" w:lineRule="exact"/>
              <w:rPr>
                <w:rFonts w:ascii="Times New Roman" w:hAnsi="Times New Roman"/>
                <w:color w:val="000000"/>
                <w:szCs w:val="21"/>
              </w:rPr>
            </w:pPr>
          </w:p>
        </w:tc>
        <w:tc>
          <w:tcPr>
            <w:tcW w:w="856" w:type="dxa"/>
            <w:vAlign w:val="center"/>
          </w:tcPr>
          <w:p>
            <w:pPr>
              <w:spacing w:line="400" w:lineRule="exact"/>
              <w:rPr>
                <w:rFonts w:ascii="Times New Roman" w:hAnsi="Times New Roman"/>
                <w:color w:val="000000"/>
                <w:szCs w:val="21"/>
              </w:rPr>
            </w:pPr>
          </w:p>
        </w:tc>
        <w:tc>
          <w:tcPr>
            <w:tcW w:w="856" w:type="dxa"/>
            <w:vAlign w:val="center"/>
          </w:tcPr>
          <w:p>
            <w:pPr>
              <w:spacing w:line="400" w:lineRule="exact"/>
              <w:rPr>
                <w:rFonts w:ascii="Times New Roman" w:hAnsi="Times New Roman"/>
                <w:color w:val="000000"/>
                <w:szCs w:val="21"/>
              </w:rPr>
            </w:pPr>
          </w:p>
        </w:tc>
        <w:tc>
          <w:tcPr>
            <w:tcW w:w="856" w:type="dxa"/>
            <w:vAlign w:val="center"/>
          </w:tcPr>
          <w:p>
            <w:pPr>
              <w:spacing w:line="400" w:lineRule="exact"/>
              <w:rPr>
                <w:rFonts w:ascii="Times New Roman" w:hAnsi="Times New Roman"/>
                <w:color w:val="000000"/>
                <w:szCs w:val="21"/>
              </w:rPr>
            </w:pPr>
          </w:p>
        </w:tc>
        <w:tc>
          <w:tcPr>
            <w:tcW w:w="858" w:type="dxa"/>
            <w:vAlign w:val="center"/>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HBsAb</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HBeAg</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HBeAb</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HBcAb</w:t>
            </w:r>
            <w:r>
              <w:rPr>
                <w:rFonts w:hint="eastAsia" w:ascii="Times New Roman"/>
                <w:color w:val="000000"/>
                <w:szCs w:val="21"/>
              </w:rPr>
              <w:t>（原液）</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-HCV</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-HIV</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hint="eastAsia" w:ascii="Times New Roman"/>
                <w:color w:val="000000"/>
                <w:szCs w:val="21"/>
              </w:rPr>
              <w:t>梅毒（特异）</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hint="eastAsia" w:ascii="Times New Roman"/>
                <w:color w:val="000000"/>
                <w:szCs w:val="21"/>
              </w:rPr>
              <w:t>梅毒</w:t>
            </w:r>
            <w:r>
              <w:rPr>
                <w:rFonts w:hint="eastAsia" w:ascii="Times New Roman"/>
                <w:color w:val="000000"/>
                <w:spacing w:val="-20"/>
                <w:szCs w:val="21"/>
              </w:rPr>
              <w:t>（非特异</w:t>
            </w:r>
            <w:r>
              <w:rPr>
                <w:rFonts w:hint="eastAsia" w:ascii="Times New Roman"/>
                <w:color w:val="000000"/>
                <w:szCs w:val="21"/>
              </w:rPr>
              <w:t>）</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bl>
    <w:p>
      <w:pPr>
        <w:rPr>
          <w:rFonts w:ascii="Times New Roman" w:hAnsi="Times New Roman"/>
          <w:color w:val="000000"/>
          <w:szCs w:val="21"/>
        </w:rPr>
      </w:pPr>
      <w:r>
        <w:rPr>
          <w:rFonts w:hint="eastAsia" w:ascii="Times New Roman"/>
          <w:color w:val="000000"/>
          <w:szCs w:val="21"/>
        </w:rPr>
        <w:t>注：</w:t>
      </w:r>
      <w:r>
        <w:rPr>
          <w:rFonts w:ascii="Times New Roman" w:hAnsi="Times New Roman"/>
          <w:color w:val="000000"/>
          <w:szCs w:val="21"/>
        </w:rPr>
        <w:t>1</w:t>
      </w:r>
      <w:r>
        <w:rPr>
          <w:rFonts w:hint="eastAsia" w:ascii="Times New Roman"/>
          <w:color w:val="000000"/>
          <w:szCs w:val="21"/>
        </w:rPr>
        <w:t>、结果以</w:t>
      </w:r>
      <w:r>
        <w:rPr>
          <w:rFonts w:ascii="Times New Roman" w:hAnsi="Times New Roman"/>
          <w:color w:val="000000"/>
          <w:szCs w:val="21"/>
        </w:rPr>
        <w:t>“-</w:t>
      </w:r>
      <w:r>
        <w:rPr>
          <w:rFonts w:hint="eastAsia" w:ascii="Times New Roman"/>
          <w:color w:val="000000"/>
          <w:szCs w:val="21"/>
        </w:rPr>
        <w:t>、</w:t>
      </w:r>
      <w:r>
        <w:rPr>
          <w:rFonts w:ascii="Times New Roman" w:hAnsi="Times New Roman"/>
          <w:color w:val="000000"/>
          <w:szCs w:val="21"/>
        </w:rPr>
        <w:t>+”</w:t>
      </w:r>
      <w:r>
        <w:rPr>
          <w:rFonts w:hint="eastAsia" w:ascii="Times New Roman"/>
          <w:color w:val="000000"/>
          <w:szCs w:val="21"/>
        </w:rPr>
        <w:t>录入，不能用</w:t>
      </w:r>
      <w:r>
        <w:rPr>
          <w:rFonts w:ascii="Times New Roman" w:hAnsi="Times New Roman"/>
          <w:color w:val="000000"/>
          <w:szCs w:val="21"/>
        </w:rPr>
        <w:t>“</w:t>
      </w:r>
      <w:r>
        <w:rPr>
          <w:rFonts w:hint="eastAsia" w:ascii="Times New Roman"/>
          <w:color w:val="000000"/>
          <w:szCs w:val="21"/>
        </w:rPr>
        <w:t>可疑</w:t>
      </w:r>
      <w:r>
        <w:rPr>
          <w:rFonts w:ascii="Times New Roman" w:hAnsi="Times New Roman"/>
          <w:color w:val="000000"/>
          <w:szCs w:val="21"/>
        </w:rPr>
        <w:t>”</w:t>
      </w:r>
      <w:r>
        <w:rPr>
          <w:rFonts w:hint="eastAsia" w:ascii="Times New Roman"/>
          <w:color w:val="000000"/>
          <w:szCs w:val="21"/>
        </w:rPr>
        <w:t>回报。</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color w:val="000000"/>
          <w:szCs w:val="21"/>
        </w:rPr>
        <w:t>、方法、仪器、试剂编码请参照《</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P147</w:t>
      </w:r>
      <w:r>
        <w:rPr>
          <w:rFonts w:hint="eastAsia" w:ascii="Times New Roman"/>
          <w:color w:val="000000"/>
          <w:szCs w:val="21"/>
        </w:rPr>
        <w:t>～</w:t>
      </w:r>
      <w:r>
        <w:rPr>
          <w:rFonts w:ascii="Times New Roman" w:hAnsi="Times New Roman"/>
          <w:color w:val="000000"/>
          <w:szCs w:val="21"/>
        </w:rPr>
        <w:t>150</w:t>
      </w:r>
      <w:r>
        <w:rPr>
          <w:rFonts w:hint="eastAsia" w:ascii="Times New Roman"/>
          <w:color w:val="000000"/>
          <w:szCs w:val="21"/>
        </w:rPr>
        <w:t>页填写。</w:t>
      </w:r>
    </w:p>
    <w:p>
      <w:pPr>
        <w:spacing w:line="360" w:lineRule="auto"/>
        <w:rPr>
          <w:color w:val="000000"/>
          <w:sz w:val="24"/>
        </w:rPr>
      </w:pPr>
    </w:p>
    <w:p>
      <w:pPr>
        <w:spacing w:line="360" w:lineRule="auto"/>
        <w:rPr>
          <w:color w:val="000000"/>
          <w:sz w:val="24"/>
          <w:u w:val="single"/>
        </w:rPr>
      </w:pPr>
      <w:r>
        <w:rPr>
          <w:rFonts w:hint="eastAsia"/>
          <w:color w:val="000000"/>
          <w:sz w:val="24"/>
        </w:rPr>
        <w:t>操作者签字：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spacing w:line="360" w:lineRule="auto"/>
        <w:rPr>
          <w:color w:val="000000"/>
          <w:sz w:val="24"/>
          <w:u w:val="single"/>
        </w:rPr>
      </w:pPr>
      <w:r>
        <w:rPr>
          <w:rFonts w:hint="eastAsia"/>
          <w:color w:val="000000"/>
          <w:sz w:val="24"/>
        </w:rPr>
        <w:t>负责人签字：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spacing w:line="360" w:lineRule="auto"/>
        <w:rPr>
          <w:color w:val="000000"/>
          <w:sz w:val="24"/>
          <w:u w:val="single"/>
        </w:rPr>
      </w:pPr>
    </w:p>
    <w:p>
      <w:pPr>
        <w:spacing w:line="360" w:lineRule="auto"/>
        <w:rPr>
          <w:color w:val="000000"/>
          <w:sz w:val="24"/>
          <w:u w:val="single"/>
        </w:rPr>
      </w:pPr>
    </w:p>
    <w:tbl>
      <w:tblPr>
        <w:tblStyle w:val="10"/>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9"/>
        <w:gridCol w:w="241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219" w:type="dxa"/>
            <w:tcBorders>
              <w:top w:val="single" w:color="auto" w:sz="4" w:space="0"/>
              <w:bottom w:val="single" w:color="auto" w:sz="4" w:space="0"/>
              <w:right w:val="single" w:color="auto" w:sz="4" w:space="0"/>
            </w:tcBorders>
            <w:vAlign w:val="center"/>
          </w:tcPr>
          <w:p>
            <w:pPr>
              <w:jc w:val="center"/>
              <w:rPr>
                <w:rFonts w:ascii="楷体_GB2312" w:eastAsia="楷体_GB2312"/>
                <w:b/>
                <w:sz w:val="30"/>
                <w:szCs w:val="30"/>
              </w:rPr>
            </w:pPr>
            <w:r>
              <w:rPr>
                <w:rFonts w:hint="eastAsia" w:ascii="楷体_GB2312" w:eastAsia="楷体_GB2312"/>
                <w:b/>
                <w:sz w:val="30"/>
                <w:szCs w:val="30"/>
              </w:rPr>
              <w:t>记录表格</w:t>
            </w:r>
          </w:p>
        </w:tc>
        <w:tc>
          <w:tcPr>
            <w:tcW w:w="4536" w:type="dxa"/>
            <w:gridSpan w:val="2"/>
            <w:tcBorders>
              <w:top w:val="single" w:color="auto" w:sz="4" w:space="0"/>
              <w:left w:val="single" w:color="auto" w:sz="4" w:space="0"/>
              <w:bottom w:val="single" w:color="auto" w:sz="4" w:space="0"/>
            </w:tcBorders>
            <w:vAlign w:val="center"/>
          </w:tcPr>
          <w:p>
            <w:pPr>
              <w:rPr>
                <w:rFonts w:ascii="Times New Roman" w:hAnsi="Times New Roman" w:eastAsia="楷体_GB2312"/>
                <w:b/>
                <w:sz w:val="30"/>
                <w:szCs w:val="30"/>
              </w:rPr>
            </w:pPr>
            <w:r>
              <w:rPr>
                <w:rFonts w:hint="eastAsia" w:ascii="Times New Roman" w:hAnsi="楷体_GB2312" w:eastAsia="楷体_GB2312"/>
                <w:b/>
                <w:sz w:val="30"/>
                <w:szCs w:val="30"/>
              </w:rPr>
              <w:t>文件编码：</w:t>
            </w:r>
            <w:r>
              <w:rPr>
                <w:rFonts w:ascii="Times New Roman" w:hAnsi="Times New Roman" w:eastAsia="楷体_GB2312"/>
                <w:b/>
                <w:sz w:val="30"/>
                <w:szCs w:val="30"/>
              </w:rPr>
              <w:t>HBCCL-D-49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219" w:type="dxa"/>
            <w:vMerge w:val="restart"/>
            <w:tcBorders>
              <w:top w:val="single" w:color="auto" w:sz="4" w:space="0"/>
              <w:right w:val="single" w:color="auto" w:sz="4" w:space="0"/>
            </w:tcBorders>
            <w:vAlign w:val="center"/>
          </w:tcPr>
          <w:p>
            <w:pPr>
              <w:jc w:val="center"/>
              <w:rPr>
                <w:rFonts w:ascii="楷体_GB2312" w:eastAsia="楷体_GB2312"/>
                <w:b/>
                <w:sz w:val="30"/>
                <w:szCs w:val="30"/>
              </w:rPr>
            </w:pPr>
            <w:r>
              <w:rPr>
                <w:rFonts w:hint="eastAsia" w:ascii="楷体_GB2312" w:eastAsia="楷体_GB2312"/>
                <w:b/>
                <w:sz w:val="30"/>
                <w:szCs w:val="30"/>
              </w:rPr>
              <w:t>能力验证结果回报表（定性）</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4219" w:type="dxa"/>
            <w:vMerge w:val="continue"/>
            <w:tcBorders>
              <w:bottom w:val="single" w:color="auto" w:sz="4" w:space="0"/>
              <w:right w:val="single" w:color="auto" w:sz="4" w:space="0"/>
            </w:tcBorders>
            <w:vAlign w:val="center"/>
          </w:tcPr>
          <w:p>
            <w:pPr>
              <w:ind w:firstLine="443" w:firstLineChars="147"/>
              <w:jc w:val="center"/>
              <w:rPr>
                <w:rFonts w:ascii="楷体_GB2312" w:eastAsia="楷体_GB2312"/>
                <w:b/>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360" w:lineRule="auto"/>
        <w:jc w:val="center"/>
        <w:rPr>
          <w:b/>
          <w:bCs/>
          <w:color w:val="000000"/>
          <w:sz w:val="28"/>
          <w:szCs w:val="28"/>
        </w:rPr>
      </w:pPr>
    </w:p>
    <w:p>
      <w:pPr>
        <w:spacing w:line="500" w:lineRule="exact"/>
        <w:jc w:val="center"/>
        <w:rPr>
          <w:rFonts w:ascii="Times New Roman" w:hAnsi="Times New Roman"/>
          <w:b/>
          <w:bCs/>
          <w:color w:val="000000"/>
          <w:sz w:val="30"/>
          <w:szCs w:val="30"/>
        </w:rPr>
      </w:pPr>
      <w:r>
        <w:rPr>
          <w:rFonts w:hint="eastAsia" w:ascii="Times New Roman" w:hAnsi="Times New Roman"/>
          <w:b/>
          <w:bCs/>
          <w:color w:val="000000"/>
          <w:sz w:val="30"/>
          <w:szCs w:val="30"/>
        </w:rPr>
        <w:t>湖北省临床检验中心</w:t>
      </w:r>
    </w:p>
    <w:p>
      <w:pPr>
        <w:spacing w:line="500" w:lineRule="exact"/>
        <w:jc w:val="center"/>
        <w:rPr>
          <w:rFonts w:ascii="Times New Roman" w:hAnsi="Times New Roman"/>
          <w:b/>
          <w:bCs/>
          <w:color w:val="000000"/>
          <w:sz w:val="30"/>
          <w:szCs w:val="30"/>
        </w:rPr>
      </w:pPr>
      <w:r>
        <w:rPr>
          <w:rFonts w:hint="eastAsia" w:ascii="Times New Roman" w:hAnsi="Times New Roman"/>
          <w:b/>
          <w:bCs/>
          <w:color w:val="000000"/>
          <w:sz w:val="30"/>
          <w:szCs w:val="30"/>
        </w:rPr>
        <w:t>医疗机构感染性疾病血清学标志物检验能力验证结果回报表</w:t>
      </w:r>
    </w:p>
    <w:p>
      <w:pPr>
        <w:spacing w:line="500" w:lineRule="exact"/>
        <w:jc w:val="center"/>
        <w:rPr>
          <w:rFonts w:ascii="Times New Roman" w:hAnsi="Times New Roman"/>
          <w:b/>
          <w:bCs/>
          <w:color w:val="000000"/>
          <w:sz w:val="30"/>
          <w:szCs w:val="30"/>
        </w:rPr>
      </w:pPr>
      <w:r>
        <w:rPr>
          <w:rFonts w:hint="eastAsia" w:ascii="Times New Roman" w:hAnsi="Times New Roman"/>
          <w:b/>
          <w:bCs/>
          <w:color w:val="000000"/>
          <w:sz w:val="30"/>
          <w:szCs w:val="30"/>
        </w:rPr>
        <w:t>（</w:t>
      </w:r>
      <w:r>
        <w:rPr>
          <w:rFonts w:ascii="Times New Roman" w:hAnsi="Times New Roman"/>
          <w:b/>
          <w:bCs/>
          <w:color w:val="000000"/>
          <w:sz w:val="30"/>
          <w:szCs w:val="30"/>
        </w:rPr>
        <w:t>2018</w:t>
      </w:r>
      <w:r>
        <w:rPr>
          <w:rFonts w:hint="eastAsia" w:ascii="Times New Roman" w:hAnsi="Times New Roman"/>
          <w:b/>
          <w:bCs/>
          <w:color w:val="000000"/>
          <w:sz w:val="30"/>
          <w:szCs w:val="30"/>
        </w:rPr>
        <w:t>年第</w:t>
      </w:r>
      <w:r>
        <w:rPr>
          <w:rFonts w:ascii="Times New Roman" w:hAnsi="Times New Roman"/>
          <w:b/>
          <w:bCs/>
          <w:color w:val="000000"/>
          <w:sz w:val="30"/>
          <w:szCs w:val="30"/>
        </w:rPr>
        <w:t>3</w:t>
      </w:r>
      <w:r>
        <w:rPr>
          <w:rFonts w:hint="eastAsia" w:ascii="Times New Roman" w:hAnsi="Times New Roman"/>
          <w:b/>
          <w:bCs/>
          <w:color w:val="000000"/>
          <w:sz w:val="30"/>
          <w:szCs w:val="30"/>
        </w:rPr>
        <w:t>次）</w:t>
      </w:r>
    </w:p>
    <w:p>
      <w:pPr>
        <w:spacing w:beforeLines="50" w:line="360"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color w:val="000000"/>
          <w:sz w:val="24"/>
        </w:rPr>
        <w:t xml:space="preserve"> </w:t>
      </w:r>
      <w:r>
        <w:rPr>
          <w:rFonts w:hint="eastAsia"/>
          <w:color w:val="000000"/>
          <w:sz w:val="24"/>
        </w:rPr>
        <w:t>实验室名称：</w:t>
      </w:r>
      <w:r>
        <w:rPr>
          <w:bCs/>
          <w:color w:val="000000"/>
          <w:sz w:val="24"/>
          <w:u w:val="single"/>
        </w:rPr>
        <w:t xml:space="preserve">          </w:t>
      </w:r>
    </w:p>
    <w:p>
      <w:pPr>
        <w:spacing w:line="360" w:lineRule="auto"/>
        <w:rPr>
          <w:rFonts w:eastAsia="黑体"/>
          <w:b/>
          <w:bCs/>
          <w:color w:val="000000"/>
          <w:sz w:val="24"/>
        </w:rPr>
      </w:pPr>
      <w:r>
        <w:rPr>
          <w:rFonts w:hint="eastAsia"/>
          <w:color w:val="000000"/>
          <w:sz w:val="24"/>
        </w:rPr>
        <w:t>测定日期：</w:t>
      </w:r>
      <w:r>
        <w:rPr>
          <w:color w:val="000000"/>
          <w:sz w:val="24"/>
        </w:rPr>
        <w:t xml:space="preserve">  </w:t>
      </w:r>
      <w:r>
        <w:rPr>
          <w:color w:val="000000"/>
          <w:sz w:val="24"/>
          <w:u w:val="single"/>
        </w:rPr>
        <w:t xml:space="preserve">       </w:t>
      </w:r>
      <w:r>
        <w:rPr>
          <w:rFonts w:hint="eastAsia"/>
          <w:color w:val="000000"/>
          <w:sz w:val="24"/>
        </w:rPr>
        <w:t>年</w:t>
      </w:r>
      <w:r>
        <w:rPr>
          <w:color w:val="000000"/>
          <w:sz w:val="24"/>
        </w:rPr>
        <w:t xml:space="preserve">  </w:t>
      </w:r>
      <w:r>
        <w:rPr>
          <w:color w:val="000000"/>
          <w:sz w:val="24"/>
          <w:u w:val="single"/>
        </w:rPr>
        <w:t xml:space="preserve">     </w:t>
      </w:r>
      <w:r>
        <w:rPr>
          <w:color w:val="000000"/>
          <w:sz w:val="24"/>
        </w:rPr>
        <w:t xml:space="preserve">  </w:t>
      </w:r>
      <w:r>
        <w:rPr>
          <w:rFonts w:hint="eastAsia"/>
          <w:color w:val="000000"/>
          <w:sz w:val="24"/>
        </w:rPr>
        <w:t>次</w:t>
      </w:r>
      <w:r>
        <w:rPr>
          <w:color w:val="000000"/>
          <w:sz w:val="24"/>
        </w:rPr>
        <w:t xml:space="preserve">              </w:t>
      </w:r>
      <w:r>
        <w:rPr>
          <w:rFonts w:hint="eastAsia"/>
          <w:color w:val="000000"/>
          <w:sz w:val="24"/>
        </w:rPr>
        <w:t>发出结果日期：</w:t>
      </w:r>
      <w:r>
        <w:rPr>
          <w:color w:val="000000"/>
          <w:sz w:val="24"/>
          <w:u w:val="single"/>
        </w:rPr>
        <w:t xml:space="preserve">         </w:t>
      </w:r>
    </w:p>
    <w:p>
      <w:pPr>
        <w:spacing w:line="360" w:lineRule="auto"/>
        <w:ind w:firstLine="5313" w:firstLineChars="2205"/>
        <w:rPr>
          <w:rFonts w:ascii="Times New Roman" w:hAnsi="Times New Roman"/>
          <w:b/>
          <w:color w:val="000000"/>
          <w:sz w:val="24"/>
          <w:u w:val="single"/>
        </w:rPr>
      </w:pPr>
      <w:r>
        <w:rPr>
          <w:rFonts w:hint="eastAsia" w:ascii="Times New Roman" w:eastAsia="黑体"/>
          <w:b/>
          <w:bCs/>
          <w:color w:val="000000"/>
          <w:sz w:val="24"/>
        </w:rPr>
        <w:t>回报截止日期：</w:t>
      </w:r>
      <w:r>
        <w:rPr>
          <w:rFonts w:ascii="Times New Roman" w:hAnsi="Times New Roman" w:eastAsia="黑体"/>
          <w:b/>
          <w:bCs/>
          <w:color w:val="000000"/>
          <w:sz w:val="24"/>
        </w:rPr>
        <w:t>9</w:t>
      </w:r>
      <w:r>
        <w:rPr>
          <w:rFonts w:hint="eastAsia" w:ascii="Times New Roman" w:eastAsia="黑体"/>
          <w:b/>
          <w:bCs/>
          <w:color w:val="000000"/>
          <w:sz w:val="24"/>
        </w:rPr>
        <w:t>月</w:t>
      </w:r>
      <w:r>
        <w:rPr>
          <w:rFonts w:ascii="Times New Roman" w:hAnsi="Times New Roman" w:eastAsia="黑体"/>
          <w:b/>
          <w:bCs/>
          <w:color w:val="000000"/>
          <w:sz w:val="24"/>
        </w:rPr>
        <w:t>30</w:t>
      </w:r>
      <w:r>
        <w:rPr>
          <w:rFonts w:hint="eastAsia" w:ascii="Times New Roman" w:eastAsia="黑体"/>
          <w:b/>
          <w:bCs/>
          <w:color w:val="000000"/>
          <w:sz w:val="24"/>
        </w:rPr>
        <w:t>日</w:t>
      </w:r>
    </w:p>
    <w:tbl>
      <w:tblPr>
        <w:tblStyle w:val="10"/>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60"/>
        <w:gridCol w:w="856"/>
        <w:gridCol w:w="856"/>
        <w:gridCol w:w="856"/>
        <w:gridCol w:w="858"/>
        <w:gridCol w:w="888"/>
        <w:gridCol w:w="1029"/>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746" w:type="dxa"/>
            <w:vMerge w:val="restart"/>
            <w:vAlign w:val="center"/>
          </w:tcPr>
          <w:p>
            <w:pPr>
              <w:jc w:val="center"/>
              <w:rPr>
                <w:rFonts w:ascii="Times New Roman" w:hAnsi="Times New Roman"/>
                <w:color w:val="000000"/>
                <w:szCs w:val="21"/>
              </w:rPr>
            </w:pPr>
          </w:p>
          <w:p>
            <w:pPr>
              <w:jc w:val="center"/>
              <w:rPr>
                <w:rFonts w:ascii="Times New Roman" w:hAnsi="Times New Roman"/>
                <w:color w:val="000000"/>
                <w:szCs w:val="21"/>
              </w:rPr>
            </w:pPr>
            <w:r>
              <w:rPr>
                <w:rFonts w:hint="eastAsia" w:ascii="Times New Roman"/>
                <w:color w:val="000000"/>
                <w:szCs w:val="21"/>
              </w:rPr>
              <w:t>项目名称</w:t>
            </w:r>
          </w:p>
        </w:tc>
        <w:tc>
          <w:tcPr>
            <w:tcW w:w="4286" w:type="dxa"/>
            <w:gridSpan w:val="5"/>
            <w:vAlign w:val="center"/>
          </w:tcPr>
          <w:p>
            <w:pPr>
              <w:jc w:val="center"/>
              <w:rPr>
                <w:rFonts w:ascii="Times New Roman" w:hAnsi="Times New Roman"/>
                <w:color w:val="000000"/>
                <w:szCs w:val="21"/>
              </w:rPr>
            </w:pPr>
            <w:r>
              <w:rPr>
                <w:rFonts w:hint="eastAsia" w:ascii="Times New Roman"/>
                <w:color w:val="000000"/>
                <w:szCs w:val="21"/>
              </w:rPr>
              <w:t>检测结果</w:t>
            </w:r>
          </w:p>
        </w:tc>
        <w:tc>
          <w:tcPr>
            <w:tcW w:w="2759" w:type="dxa"/>
            <w:gridSpan w:val="3"/>
            <w:vAlign w:val="center"/>
          </w:tcPr>
          <w:p>
            <w:pPr>
              <w:rPr>
                <w:rFonts w:ascii="Times New Roman" w:hAnsi="Times New Roman"/>
                <w:color w:val="000000"/>
                <w:szCs w:val="21"/>
              </w:rPr>
            </w:pPr>
            <w:r>
              <w:rPr>
                <w:rFonts w:ascii="Times New Roman" w:hAnsi="Times New Roman"/>
                <w:color w:val="000000"/>
                <w:szCs w:val="21"/>
              </w:rPr>
              <w:t xml:space="preserve">         </w:t>
            </w:r>
            <w:r>
              <w:rPr>
                <w:rFonts w:hint="eastAsia" w:asci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746" w:type="dxa"/>
            <w:vMerge w:val="continue"/>
            <w:vAlign w:val="center"/>
          </w:tcPr>
          <w:p>
            <w:pPr>
              <w:jc w:val="center"/>
              <w:rPr>
                <w:rFonts w:ascii="Times New Roman" w:hAnsi="Times New Roman"/>
                <w:color w:val="000000"/>
                <w:szCs w:val="21"/>
              </w:rPr>
            </w:pPr>
          </w:p>
        </w:tc>
        <w:tc>
          <w:tcPr>
            <w:tcW w:w="860" w:type="dxa"/>
            <w:vAlign w:val="center"/>
          </w:tcPr>
          <w:p>
            <w:pPr>
              <w:jc w:val="center"/>
              <w:rPr>
                <w:rFonts w:ascii="Times New Roman" w:hAnsi="Times New Roman"/>
                <w:color w:val="000000"/>
                <w:szCs w:val="21"/>
              </w:rPr>
            </w:pPr>
            <w:r>
              <w:rPr>
                <w:rFonts w:ascii="Times New Roman" w:hAnsi="Times New Roman"/>
                <w:color w:val="000000"/>
                <w:szCs w:val="21"/>
              </w:rPr>
              <w:t>201831</w:t>
            </w:r>
          </w:p>
        </w:tc>
        <w:tc>
          <w:tcPr>
            <w:tcW w:w="856" w:type="dxa"/>
            <w:vAlign w:val="center"/>
          </w:tcPr>
          <w:p>
            <w:pPr>
              <w:jc w:val="center"/>
              <w:rPr>
                <w:rFonts w:ascii="Times New Roman" w:hAnsi="Times New Roman"/>
                <w:color w:val="000000"/>
                <w:szCs w:val="21"/>
              </w:rPr>
            </w:pPr>
            <w:r>
              <w:rPr>
                <w:rFonts w:ascii="Times New Roman" w:hAnsi="Times New Roman"/>
                <w:color w:val="000000"/>
                <w:szCs w:val="21"/>
              </w:rPr>
              <w:t>201832</w:t>
            </w:r>
          </w:p>
        </w:tc>
        <w:tc>
          <w:tcPr>
            <w:tcW w:w="856" w:type="dxa"/>
            <w:vAlign w:val="center"/>
          </w:tcPr>
          <w:p>
            <w:pPr>
              <w:jc w:val="center"/>
              <w:rPr>
                <w:rFonts w:ascii="Times New Roman" w:hAnsi="Times New Roman"/>
                <w:color w:val="000000"/>
                <w:szCs w:val="21"/>
              </w:rPr>
            </w:pPr>
            <w:r>
              <w:rPr>
                <w:rFonts w:ascii="Times New Roman" w:hAnsi="Times New Roman"/>
                <w:color w:val="000000"/>
                <w:szCs w:val="21"/>
              </w:rPr>
              <w:t>201833</w:t>
            </w:r>
          </w:p>
        </w:tc>
        <w:tc>
          <w:tcPr>
            <w:tcW w:w="856" w:type="dxa"/>
            <w:vAlign w:val="center"/>
          </w:tcPr>
          <w:p>
            <w:pPr>
              <w:jc w:val="center"/>
              <w:rPr>
                <w:rFonts w:ascii="Times New Roman" w:hAnsi="Times New Roman"/>
                <w:color w:val="000000"/>
                <w:szCs w:val="21"/>
              </w:rPr>
            </w:pPr>
            <w:r>
              <w:rPr>
                <w:rFonts w:ascii="Times New Roman" w:hAnsi="Times New Roman"/>
                <w:color w:val="000000"/>
                <w:szCs w:val="21"/>
              </w:rPr>
              <w:t>201834</w:t>
            </w:r>
          </w:p>
        </w:tc>
        <w:tc>
          <w:tcPr>
            <w:tcW w:w="858" w:type="dxa"/>
            <w:vAlign w:val="center"/>
          </w:tcPr>
          <w:p>
            <w:pPr>
              <w:jc w:val="center"/>
              <w:rPr>
                <w:rFonts w:ascii="Times New Roman" w:hAnsi="Times New Roman"/>
                <w:color w:val="000000"/>
                <w:szCs w:val="21"/>
              </w:rPr>
            </w:pPr>
            <w:r>
              <w:rPr>
                <w:rFonts w:ascii="Times New Roman" w:hAnsi="Times New Roman"/>
                <w:color w:val="000000"/>
                <w:szCs w:val="21"/>
              </w:rPr>
              <w:t>201835</w:t>
            </w:r>
          </w:p>
        </w:tc>
        <w:tc>
          <w:tcPr>
            <w:tcW w:w="888" w:type="dxa"/>
            <w:vAlign w:val="center"/>
          </w:tcPr>
          <w:p>
            <w:pPr>
              <w:jc w:val="center"/>
              <w:rPr>
                <w:rFonts w:ascii="Times New Roman" w:hAnsi="Times New Roman"/>
                <w:color w:val="000000"/>
                <w:szCs w:val="21"/>
              </w:rPr>
            </w:pPr>
            <w:r>
              <w:rPr>
                <w:rFonts w:hint="eastAsia" w:ascii="Times New Roman"/>
                <w:color w:val="000000"/>
                <w:szCs w:val="21"/>
              </w:rPr>
              <w:t>方法</w:t>
            </w:r>
          </w:p>
        </w:tc>
        <w:tc>
          <w:tcPr>
            <w:tcW w:w="1029" w:type="dxa"/>
            <w:vAlign w:val="center"/>
          </w:tcPr>
          <w:p>
            <w:pPr>
              <w:jc w:val="center"/>
              <w:rPr>
                <w:rFonts w:ascii="Times New Roman" w:hAnsi="Times New Roman"/>
                <w:color w:val="000000"/>
                <w:szCs w:val="21"/>
              </w:rPr>
            </w:pPr>
            <w:r>
              <w:rPr>
                <w:rFonts w:hint="eastAsia" w:ascii="Times New Roman"/>
                <w:color w:val="000000"/>
                <w:szCs w:val="21"/>
              </w:rPr>
              <w:t>仪器</w:t>
            </w:r>
          </w:p>
        </w:tc>
        <w:tc>
          <w:tcPr>
            <w:tcW w:w="842" w:type="dxa"/>
            <w:vAlign w:val="center"/>
          </w:tcPr>
          <w:p>
            <w:pPr>
              <w:jc w:val="center"/>
              <w:rPr>
                <w:rFonts w:ascii="Times New Roman" w:hAnsi="Times New Roman"/>
                <w:color w:val="000000"/>
                <w:szCs w:val="21"/>
              </w:rPr>
            </w:pPr>
            <w:r>
              <w:rPr>
                <w:rFonts w:hint="eastAsia" w:ascii="Times New Roman"/>
                <w:color w:val="000000"/>
                <w:szCs w:val="21"/>
              </w:rPr>
              <w:t>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HBsAg</w:t>
            </w:r>
          </w:p>
        </w:tc>
        <w:tc>
          <w:tcPr>
            <w:tcW w:w="860" w:type="dxa"/>
            <w:vAlign w:val="center"/>
          </w:tcPr>
          <w:p>
            <w:pPr>
              <w:spacing w:line="400" w:lineRule="exact"/>
              <w:rPr>
                <w:rFonts w:ascii="Times New Roman" w:hAnsi="Times New Roman"/>
                <w:color w:val="000000"/>
                <w:szCs w:val="21"/>
              </w:rPr>
            </w:pPr>
          </w:p>
        </w:tc>
        <w:tc>
          <w:tcPr>
            <w:tcW w:w="856" w:type="dxa"/>
            <w:vAlign w:val="center"/>
          </w:tcPr>
          <w:p>
            <w:pPr>
              <w:spacing w:line="400" w:lineRule="exact"/>
              <w:rPr>
                <w:rFonts w:ascii="Times New Roman" w:hAnsi="Times New Roman"/>
                <w:color w:val="000000"/>
                <w:szCs w:val="21"/>
              </w:rPr>
            </w:pPr>
          </w:p>
        </w:tc>
        <w:tc>
          <w:tcPr>
            <w:tcW w:w="856" w:type="dxa"/>
            <w:vAlign w:val="center"/>
          </w:tcPr>
          <w:p>
            <w:pPr>
              <w:spacing w:line="400" w:lineRule="exact"/>
              <w:rPr>
                <w:rFonts w:ascii="Times New Roman" w:hAnsi="Times New Roman"/>
                <w:color w:val="000000"/>
                <w:szCs w:val="21"/>
              </w:rPr>
            </w:pPr>
          </w:p>
        </w:tc>
        <w:tc>
          <w:tcPr>
            <w:tcW w:w="856" w:type="dxa"/>
            <w:vAlign w:val="center"/>
          </w:tcPr>
          <w:p>
            <w:pPr>
              <w:spacing w:line="400" w:lineRule="exact"/>
              <w:rPr>
                <w:rFonts w:ascii="Times New Roman" w:hAnsi="Times New Roman"/>
                <w:color w:val="000000"/>
                <w:szCs w:val="21"/>
              </w:rPr>
            </w:pPr>
          </w:p>
        </w:tc>
        <w:tc>
          <w:tcPr>
            <w:tcW w:w="858" w:type="dxa"/>
            <w:vAlign w:val="center"/>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HBsAb</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HBeAg</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HBeAb</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ascii="Times New Roman" w:hAnsi="Times New Roman"/>
                <w:color w:val="000000"/>
                <w:szCs w:val="21"/>
              </w:rPr>
              <w:t>HBcAb(</w:t>
            </w:r>
            <w:r>
              <w:rPr>
                <w:rFonts w:hint="eastAsia" w:ascii="Times New Roman"/>
                <w:color w:val="000000"/>
                <w:szCs w:val="21"/>
              </w:rPr>
              <w:t>原液</w:t>
            </w:r>
            <w:r>
              <w:rPr>
                <w:rFonts w:ascii="Times New Roman" w:hAnsi="Times New Roman"/>
                <w:color w:val="000000"/>
                <w:szCs w:val="21"/>
              </w:rPr>
              <w:t>)</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-HCV</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-HIV</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hint="eastAsia" w:ascii="Times New Roman"/>
                <w:color w:val="000000"/>
                <w:szCs w:val="21"/>
              </w:rPr>
              <w:t>梅毒（特异）</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400" w:lineRule="exact"/>
              <w:rPr>
                <w:rFonts w:ascii="Times New Roman" w:hAnsi="Times New Roman"/>
                <w:color w:val="000000"/>
                <w:szCs w:val="21"/>
              </w:rPr>
            </w:pPr>
            <w:r>
              <w:rPr>
                <w:rFonts w:hint="eastAsia" w:ascii="Times New Roman"/>
                <w:color w:val="000000"/>
                <w:szCs w:val="21"/>
              </w:rPr>
              <w:t>梅毒</w:t>
            </w:r>
            <w:r>
              <w:rPr>
                <w:rFonts w:hint="eastAsia" w:ascii="Times New Roman"/>
                <w:color w:val="000000"/>
                <w:spacing w:val="-20"/>
                <w:szCs w:val="21"/>
              </w:rPr>
              <w:t>（非特异</w:t>
            </w:r>
            <w:r>
              <w:rPr>
                <w:rFonts w:hint="eastAsia" w:ascii="Times New Roman"/>
                <w:color w:val="000000"/>
                <w:szCs w:val="21"/>
              </w:rPr>
              <w:t>）</w:t>
            </w:r>
          </w:p>
        </w:tc>
        <w:tc>
          <w:tcPr>
            <w:tcW w:w="860"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6" w:type="dxa"/>
          </w:tcPr>
          <w:p>
            <w:pPr>
              <w:spacing w:line="400" w:lineRule="exact"/>
              <w:rPr>
                <w:rFonts w:ascii="Times New Roman" w:hAnsi="Times New Roman"/>
                <w:color w:val="000000"/>
                <w:szCs w:val="21"/>
              </w:rPr>
            </w:pPr>
          </w:p>
        </w:tc>
        <w:tc>
          <w:tcPr>
            <w:tcW w:w="858" w:type="dxa"/>
          </w:tcPr>
          <w:p>
            <w:pPr>
              <w:spacing w:line="400" w:lineRule="exact"/>
              <w:rPr>
                <w:rFonts w:ascii="Times New Roman" w:hAnsi="Times New Roman"/>
                <w:color w:val="000000"/>
                <w:szCs w:val="21"/>
              </w:rPr>
            </w:pPr>
          </w:p>
        </w:tc>
        <w:tc>
          <w:tcPr>
            <w:tcW w:w="888" w:type="dxa"/>
            <w:vAlign w:val="center"/>
          </w:tcPr>
          <w:p>
            <w:pPr>
              <w:spacing w:line="400" w:lineRule="exact"/>
              <w:rPr>
                <w:rFonts w:ascii="Times New Roman" w:hAnsi="Times New Roman"/>
                <w:color w:val="000000"/>
                <w:szCs w:val="21"/>
              </w:rPr>
            </w:pPr>
          </w:p>
        </w:tc>
        <w:tc>
          <w:tcPr>
            <w:tcW w:w="1029" w:type="dxa"/>
            <w:vAlign w:val="center"/>
          </w:tcPr>
          <w:p>
            <w:pPr>
              <w:spacing w:line="400" w:lineRule="exact"/>
              <w:rPr>
                <w:rFonts w:ascii="Times New Roman" w:hAnsi="Times New Roman"/>
                <w:color w:val="000000"/>
                <w:szCs w:val="21"/>
              </w:rPr>
            </w:pPr>
          </w:p>
        </w:tc>
        <w:tc>
          <w:tcPr>
            <w:tcW w:w="842" w:type="dxa"/>
            <w:vAlign w:val="center"/>
          </w:tcPr>
          <w:p>
            <w:pPr>
              <w:spacing w:line="400" w:lineRule="exact"/>
              <w:rPr>
                <w:rFonts w:ascii="Times New Roman" w:hAnsi="Times New Roman"/>
                <w:color w:val="000000"/>
                <w:szCs w:val="21"/>
              </w:rPr>
            </w:pPr>
          </w:p>
        </w:tc>
      </w:tr>
    </w:tbl>
    <w:p>
      <w:pPr>
        <w:rPr>
          <w:rFonts w:ascii="Times New Roman" w:hAnsi="Times New Roman"/>
          <w:color w:val="000000"/>
          <w:szCs w:val="21"/>
        </w:rPr>
      </w:pPr>
      <w:r>
        <w:rPr>
          <w:rFonts w:hint="eastAsia" w:ascii="Times New Roman"/>
          <w:color w:val="000000"/>
          <w:szCs w:val="21"/>
        </w:rPr>
        <w:t>注：</w:t>
      </w:r>
      <w:r>
        <w:rPr>
          <w:rFonts w:ascii="Times New Roman" w:hAnsi="Times New Roman"/>
          <w:color w:val="000000"/>
          <w:szCs w:val="21"/>
        </w:rPr>
        <w:t>1</w:t>
      </w:r>
      <w:r>
        <w:rPr>
          <w:rFonts w:hint="eastAsia" w:ascii="Times New Roman"/>
          <w:color w:val="000000"/>
          <w:szCs w:val="21"/>
        </w:rPr>
        <w:t>、结果以</w:t>
      </w:r>
      <w:r>
        <w:rPr>
          <w:rFonts w:ascii="Times New Roman" w:hAnsi="Times New Roman"/>
          <w:color w:val="000000"/>
          <w:szCs w:val="21"/>
        </w:rPr>
        <w:t>“-</w:t>
      </w:r>
      <w:r>
        <w:rPr>
          <w:rFonts w:hint="eastAsia" w:ascii="Times New Roman"/>
          <w:color w:val="000000"/>
          <w:szCs w:val="21"/>
        </w:rPr>
        <w:t>、</w:t>
      </w:r>
      <w:r>
        <w:rPr>
          <w:rFonts w:ascii="Times New Roman" w:hAnsi="Times New Roman"/>
          <w:color w:val="000000"/>
          <w:szCs w:val="21"/>
        </w:rPr>
        <w:t>+”</w:t>
      </w:r>
      <w:r>
        <w:rPr>
          <w:rFonts w:hint="eastAsia" w:ascii="Times New Roman"/>
          <w:color w:val="000000"/>
          <w:szCs w:val="21"/>
        </w:rPr>
        <w:t>录入，不能用</w:t>
      </w:r>
      <w:r>
        <w:rPr>
          <w:rFonts w:ascii="Times New Roman" w:hAnsi="Times New Roman"/>
          <w:color w:val="000000"/>
          <w:szCs w:val="21"/>
        </w:rPr>
        <w:t>“</w:t>
      </w:r>
      <w:r>
        <w:rPr>
          <w:rFonts w:hint="eastAsia" w:ascii="Times New Roman"/>
          <w:color w:val="000000"/>
          <w:szCs w:val="21"/>
        </w:rPr>
        <w:t>可疑</w:t>
      </w:r>
      <w:r>
        <w:rPr>
          <w:rFonts w:ascii="Times New Roman" w:hAnsi="Times New Roman"/>
          <w:color w:val="000000"/>
          <w:szCs w:val="21"/>
        </w:rPr>
        <w:t>”</w:t>
      </w:r>
      <w:r>
        <w:rPr>
          <w:rFonts w:hint="eastAsia" w:ascii="Times New Roman"/>
          <w:color w:val="000000"/>
          <w:szCs w:val="21"/>
        </w:rPr>
        <w:t>回报。</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color w:val="000000"/>
          <w:szCs w:val="21"/>
        </w:rPr>
        <w:t>、方法、仪器、试剂编码请参照《</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P147</w:t>
      </w:r>
      <w:r>
        <w:rPr>
          <w:rFonts w:hint="eastAsia" w:ascii="Times New Roman"/>
          <w:color w:val="000000"/>
          <w:szCs w:val="21"/>
        </w:rPr>
        <w:t>～</w:t>
      </w:r>
      <w:r>
        <w:rPr>
          <w:rFonts w:ascii="Times New Roman" w:hAnsi="Times New Roman"/>
          <w:color w:val="000000"/>
          <w:szCs w:val="21"/>
        </w:rPr>
        <w:t>150</w:t>
      </w:r>
      <w:r>
        <w:rPr>
          <w:rFonts w:hint="eastAsia" w:ascii="Times New Roman"/>
          <w:color w:val="000000"/>
          <w:szCs w:val="21"/>
        </w:rPr>
        <w:t>页填写。</w:t>
      </w:r>
    </w:p>
    <w:p>
      <w:pPr>
        <w:spacing w:line="400" w:lineRule="exact"/>
        <w:rPr>
          <w:color w:val="000000"/>
          <w:sz w:val="24"/>
        </w:rPr>
      </w:pPr>
    </w:p>
    <w:p>
      <w:pPr>
        <w:spacing w:line="360" w:lineRule="auto"/>
        <w:rPr>
          <w:color w:val="000000"/>
          <w:sz w:val="24"/>
          <w:u w:val="single"/>
        </w:rPr>
      </w:pPr>
      <w:r>
        <w:rPr>
          <w:rFonts w:hint="eastAsia"/>
          <w:color w:val="000000"/>
          <w:sz w:val="24"/>
        </w:rPr>
        <w:t>操作者签字：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spacing w:line="360" w:lineRule="auto"/>
        <w:rPr>
          <w:color w:val="000000"/>
          <w:sz w:val="24"/>
          <w:u w:val="single"/>
        </w:rPr>
      </w:pPr>
      <w:r>
        <w:rPr>
          <w:rFonts w:hint="eastAsia"/>
          <w:color w:val="000000"/>
          <w:sz w:val="24"/>
        </w:rPr>
        <w:t>负责人签字：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spacing w:line="360" w:lineRule="auto"/>
        <w:rPr>
          <w:color w:val="000000"/>
          <w:sz w:val="24"/>
          <w:u w:val="single"/>
        </w:rPr>
      </w:pPr>
    </w:p>
    <w:p>
      <w:pPr>
        <w:spacing w:line="360" w:lineRule="auto"/>
        <w:rPr>
          <w:color w:val="000000"/>
          <w:sz w:val="24"/>
          <w:u w:val="single"/>
        </w:rPr>
      </w:pPr>
    </w:p>
    <w:p>
      <w:pPr>
        <w:spacing w:line="360" w:lineRule="auto"/>
        <w:rPr>
          <w:color w:val="000000"/>
          <w:sz w:val="24"/>
          <w:u w:val="single"/>
        </w:rPr>
      </w:pPr>
    </w:p>
    <w:p>
      <w:pPr>
        <w:spacing w:line="360" w:lineRule="auto"/>
        <w:rPr>
          <w:color w:val="000000"/>
          <w:sz w:val="24"/>
          <w:u w:val="single"/>
        </w:rPr>
      </w:pPr>
    </w:p>
    <w:p>
      <w:pPr>
        <w:snapToGrid w:val="0"/>
        <w:spacing w:line="500" w:lineRule="exact"/>
        <w:jc w:val="center"/>
        <w:rPr>
          <w:rFonts w:ascii="Times New Roman" w:hAnsi="Times New Roman"/>
          <w:b/>
          <w:sz w:val="32"/>
          <w:szCs w:val="32"/>
        </w:rPr>
      </w:pPr>
      <w:r>
        <w:rPr>
          <w:rFonts w:hint="eastAsia" w:ascii="Times New Roman"/>
          <w:b/>
          <w:sz w:val="32"/>
          <w:szCs w:val="32"/>
        </w:rPr>
        <w:t>湖北省临床检验中心</w:t>
      </w:r>
    </w:p>
    <w:p>
      <w:pPr>
        <w:snapToGrid w:val="0"/>
        <w:spacing w:line="500" w:lineRule="exact"/>
        <w:jc w:val="center"/>
        <w:rPr>
          <w:rFonts w:ascii="Times New Roman"/>
          <w:b/>
          <w:sz w:val="32"/>
          <w:szCs w:val="32"/>
        </w:rPr>
      </w:pPr>
      <w:r>
        <w:rPr>
          <w:rFonts w:ascii="Times New Roman" w:hAnsi="Times New Roman"/>
          <w:b/>
          <w:sz w:val="32"/>
          <w:szCs w:val="32"/>
        </w:rPr>
        <w:t>2018</w:t>
      </w:r>
      <w:r>
        <w:rPr>
          <w:rFonts w:hint="eastAsia" w:ascii="Times New Roman"/>
          <w:b/>
          <w:sz w:val="32"/>
          <w:szCs w:val="32"/>
        </w:rPr>
        <w:t>年</w:t>
      </w:r>
      <w:r>
        <w:rPr>
          <w:rFonts w:hint="eastAsia" w:ascii="Times New Roman" w:hAnsi="宋体"/>
          <w:b/>
          <w:bCs/>
          <w:sz w:val="32"/>
          <w:szCs w:val="32"/>
        </w:rPr>
        <w:t>优生优育免疫学检测</w:t>
      </w:r>
      <w:r>
        <w:rPr>
          <w:rFonts w:hint="eastAsia" w:ascii="Times New Roman"/>
          <w:b/>
          <w:sz w:val="32"/>
          <w:szCs w:val="32"/>
        </w:rPr>
        <w:t>能力验证</w:t>
      </w:r>
      <w:r>
        <w:rPr>
          <w:rFonts w:ascii="Times New Roman" w:hAnsi="Times New Roman"/>
          <w:b/>
          <w:sz w:val="32"/>
          <w:szCs w:val="32"/>
        </w:rPr>
        <w:t>/</w:t>
      </w:r>
      <w:r>
        <w:rPr>
          <w:rFonts w:hint="eastAsia" w:ascii="Times New Roman"/>
          <w:b/>
          <w:sz w:val="32"/>
          <w:szCs w:val="32"/>
        </w:rPr>
        <w:t>室间</w:t>
      </w:r>
    </w:p>
    <w:p>
      <w:pPr>
        <w:snapToGrid w:val="0"/>
        <w:spacing w:line="500" w:lineRule="exact"/>
        <w:jc w:val="center"/>
        <w:rPr>
          <w:rFonts w:ascii="Times New Roman" w:hAnsi="Times New Roman"/>
          <w:b/>
          <w:sz w:val="32"/>
          <w:szCs w:val="32"/>
        </w:rPr>
      </w:pPr>
      <w:r>
        <w:rPr>
          <w:rFonts w:hint="eastAsia" w:ascii="Times New Roman"/>
          <w:b/>
          <w:sz w:val="32"/>
          <w:szCs w:val="32"/>
        </w:rPr>
        <w:t>质评活动指导书</w:t>
      </w:r>
    </w:p>
    <w:p>
      <w:pPr>
        <w:snapToGrid w:val="0"/>
        <w:spacing w:line="276" w:lineRule="auto"/>
        <w:jc w:val="center"/>
        <w:rPr>
          <w:b/>
          <w:sz w:val="28"/>
          <w:szCs w:val="28"/>
        </w:rPr>
      </w:pPr>
    </w:p>
    <w:p>
      <w:pPr>
        <w:snapToGrid w:val="0"/>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snapToGrid w:val="0"/>
        <w:spacing w:line="360" w:lineRule="exact"/>
        <w:ind w:firstLine="420" w:firstLineChars="200"/>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次优生优育免疫学检测能力验证计划，</w:t>
      </w:r>
      <w:r>
        <w:rPr>
          <w:rFonts w:hint="eastAsia" w:ascii="Times New Roman"/>
          <w:szCs w:val="21"/>
        </w:rPr>
        <w:t>共发放</w:t>
      </w:r>
      <w:r>
        <w:rPr>
          <w:rFonts w:ascii="Times New Roman" w:hAnsi="Times New Roman"/>
          <w:szCs w:val="21"/>
        </w:rPr>
        <w:t>10</w:t>
      </w:r>
      <w:r>
        <w:rPr>
          <w:rFonts w:hint="eastAsia" w:ascii="Times New Roman"/>
          <w:szCs w:val="21"/>
        </w:rPr>
        <w:t>个批号</w:t>
      </w:r>
      <w:r>
        <w:rPr>
          <w:rFonts w:ascii="Times New Roman" w:hAnsi="Times New Roman"/>
          <w:szCs w:val="21"/>
        </w:rPr>
        <w:t>20</w:t>
      </w:r>
      <w:r>
        <w:rPr>
          <w:rFonts w:hint="eastAsia" w:ascii="Times New Roman"/>
          <w:szCs w:val="21"/>
        </w:rPr>
        <w:t>支能力</w:t>
      </w:r>
      <w:r>
        <w:rPr>
          <w:rFonts w:ascii="Times New Roman" w:hAnsi="Times New Roman"/>
          <w:szCs w:val="21"/>
        </w:rPr>
        <w:t xml:space="preserve"> </w:t>
      </w:r>
      <w:r>
        <w:rPr>
          <w:rFonts w:hint="eastAsia" w:ascii="Times New Roman"/>
          <w:szCs w:val="21"/>
        </w:rPr>
        <w:t>验证物品（待测样本），样本于</w:t>
      </w:r>
      <w:r>
        <w:rPr>
          <w:rFonts w:ascii="Times New Roman" w:hAnsi="Times New Roman"/>
          <w:szCs w:val="21"/>
        </w:rPr>
        <w:t>1</w:t>
      </w:r>
      <w:r>
        <w:rPr>
          <w:rFonts w:hint="eastAsia" w:ascii="Times New Roman"/>
          <w:szCs w:val="21"/>
        </w:rPr>
        <w:t>月上旬通过广州金域达物流有限公司分发及配送给参加实验室。</w:t>
      </w:r>
      <w:r>
        <w:rPr>
          <w:rFonts w:hint="eastAsia" w:ascii="Times New Roman" w:hAnsi="Times New Roman"/>
          <w:szCs w:val="21"/>
        </w:rPr>
        <w:t>检测项目为巨细胞病毒、单纯疱疹病毒、弓形体、风疹病毒</w:t>
      </w:r>
      <w:r>
        <w:rPr>
          <w:rFonts w:ascii="Times New Roman" w:hAnsi="Times New Roman"/>
          <w:szCs w:val="21"/>
        </w:rPr>
        <w:t>IgG</w:t>
      </w:r>
      <w:r>
        <w:rPr>
          <w:rFonts w:hint="eastAsia" w:ascii="Times New Roman" w:hAnsi="Times New Roman"/>
          <w:szCs w:val="21"/>
        </w:rPr>
        <w:t>及</w:t>
      </w:r>
      <w:r>
        <w:rPr>
          <w:rFonts w:ascii="Times New Roman" w:hAnsi="Times New Roman"/>
          <w:szCs w:val="21"/>
        </w:rPr>
        <w:t>IgM</w:t>
      </w:r>
      <w:r>
        <w:rPr>
          <w:rFonts w:hint="eastAsia" w:ascii="Times New Roman" w:hAnsi="Times New Roman"/>
          <w:szCs w:val="21"/>
        </w:rPr>
        <w:t>抗体。时间安排为：</w:t>
      </w:r>
    </w:p>
    <w:p>
      <w:pPr>
        <w:snapToGrid w:val="0"/>
        <w:spacing w:line="360" w:lineRule="exact"/>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次能力验证计划时间安排表</w:t>
      </w:r>
    </w:p>
    <w:tbl>
      <w:tblPr>
        <w:tblStyle w:val="10"/>
        <w:tblW w:w="822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1788"/>
        <w:gridCol w:w="206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2510" w:type="dxa"/>
            <w:vAlign w:val="center"/>
          </w:tcPr>
          <w:p>
            <w:pPr>
              <w:snapToGrid w:val="0"/>
              <w:spacing w:line="360" w:lineRule="exact"/>
              <w:jc w:val="center"/>
              <w:rPr>
                <w:rFonts w:ascii="Times New Roman" w:hAnsi="Times New Roman"/>
                <w:szCs w:val="21"/>
              </w:rPr>
            </w:pPr>
            <w:r>
              <w:rPr>
                <w:rFonts w:hint="eastAsia" w:ascii="Times New Roman" w:hAnsi="Times New Roman"/>
                <w:szCs w:val="21"/>
              </w:rPr>
              <w:t>能力验证物品</w:t>
            </w:r>
            <w:r>
              <w:rPr>
                <w:rFonts w:hint="eastAsia" w:ascii="Times New Roman"/>
                <w:szCs w:val="21"/>
              </w:rPr>
              <w:t>批号</w:t>
            </w:r>
          </w:p>
        </w:tc>
        <w:tc>
          <w:tcPr>
            <w:tcW w:w="1788" w:type="dxa"/>
            <w:vAlign w:val="center"/>
          </w:tcPr>
          <w:p>
            <w:pPr>
              <w:snapToGrid w:val="0"/>
              <w:spacing w:line="360" w:lineRule="exact"/>
              <w:ind w:left="-107" w:leftChars="-51"/>
              <w:jc w:val="center"/>
              <w:rPr>
                <w:rFonts w:ascii="Times New Roman" w:hAnsi="Times New Roman"/>
                <w:szCs w:val="21"/>
              </w:rPr>
            </w:pPr>
            <w:r>
              <w:rPr>
                <w:rFonts w:hint="eastAsia" w:ascii="Times New Roman"/>
                <w:szCs w:val="21"/>
              </w:rPr>
              <w:t>建议测定日期</w:t>
            </w:r>
          </w:p>
        </w:tc>
        <w:tc>
          <w:tcPr>
            <w:tcW w:w="2067" w:type="dxa"/>
            <w:vAlign w:val="center"/>
          </w:tcPr>
          <w:p>
            <w:pPr>
              <w:snapToGrid w:val="0"/>
              <w:spacing w:line="360" w:lineRule="exact"/>
              <w:jc w:val="center"/>
              <w:rPr>
                <w:rFonts w:ascii="Times New Roman"/>
                <w:szCs w:val="21"/>
              </w:rPr>
            </w:pPr>
            <w:r>
              <w:rPr>
                <w:rFonts w:hint="eastAsia" w:ascii="Times New Roman"/>
                <w:szCs w:val="21"/>
              </w:rPr>
              <w:t>结果回报</w:t>
            </w:r>
          </w:p>
          <w:p>
            <w:pPr>
              <w:snapToGrid w:val="0"/>
              <w:spacing w:line="360" w:lineRule="exact"/>
              <w:jc w:val="center"/>
              <w:rPr>
                <w:rFonts w:ascii="Times New Roman" w:hAnsi="Times New Roman"/>
                <w:szCs w:val="21"/>
              </w:rPr>
            </w:pPr>
            <w:r>
              <w:rPr>
                <w:rFonts w:hint="eastAsia" w:ascii="Times New Roman"/>
                <w:szCs w:val="21"/>
              </w:rPr>
              <w:t>截止日期</w:t>
            </w:r>
          </w:p>
        </w:tc>
        <w:tc>
          <w:tcPr>
            <w:tcW w:w="1857" w:type="dxa"/>
            <w:vAlign w:val="center"/>
          </w:tcPr>
          <w:p>
            <w:pPr>
              <w:snapToGrid w:val="0"/>
              <w:spacing w:line="360" w:lineRule="exact"/>
              <w:jc w:val="center"/>
              <w:rPr>
                <w:rFonts w:ascii="Times New Roman"/>
                <w:szCs w:val="21"/>
              </w:rPr>
            </w:pPr>
            <w:r>
              <w:rPr>
                <w:rFonts w:hint="eastAsia" w:ascii="Times New Roman"/>
                <w:szCs w:val="21"/>
              </w:rPr>
              <w:t>结果统计</w:t>
            </w:r>
          </w:p>
          <w:p>
            <w:pPr>
              <w:snapToGrid w:val="0"/>
              <w:spacing w:line="360" w:lineRule="exact"/>
              <w:jc w:val="center"/>
              <w:rPr>
                <w:rFonts w:ascii="Times New Roman" w:hAnsi="Times New Roman"/>
                <w:szCs w:val="21"/>
              </w:rPr>
            </w:pPr>
            <w:r>
              <w:rPr>
                <w:rFonts w:hint="eastAsia" w:ascii="Times New Roman"/>
                <w:szCs w:val="21"/>
              </w:rPr>
              <w:t>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510" w:type="dxa"/>
            <w:vAlign w:val="center"/>
          </w:tcPr>
          <w:p>
            <w:pPr>
              <w:snapToGrid w:val="0"/>
              <w:spacing w:line="360" w:lineRule="exact"/>
              <w:ind w:left="31" w:leftChars="15"/>
              <w:jc w:val="center"/>
              <w:rPr>
                <w:rFonts w:ascii="Times New Roman" w:hAnsi="Times New Roman"/>
                <w:szCs w:val="21"/>
              </w:rPr>
            </w:pPr>
            <w:r>
              <w:rPr>
                <w:rFonts w:ascii="Times New Roman" w:hAnsi="Times New Roman"/>
                <w:szCs w:val="21"/>
              </w:rPr>
              <w:t>IgG( 201811</w:t>
            </w:r>
            <w:r>
              <w:rPr>
                <w:rFonts w:hint="eastAsia" w:ascii="Times New Roman"/>
                <w:szCs w:val="21"/>
              </w:rPr>
              <w:t>，</w:t>
            </w:r>
            <w:r>
              <w:rPr>
                <w:rFonts w:ascii="Times New Roman" w:hAnsi="Times New Roman"/>
                <w:szCs w:val="21"/>
              </w:rPr>
              <w:t>201812</w:t>
            </w:r>
            <w:r>
              <w:rPr>
                <w:rFonts w:hint="eastAsia" w:ascii="Times New Roman"/>
                <w:szCs w:val="21"/>
              </w:rPr>
              <w:t>，</w:t>
            </w:r>
            <w:r>
              <w:rPr>
                <w:rFonts w:ascii="Times New Roman" w:hAnsi="Times New Roman"/>
                <w:szCs w:val="21"/>
              </w:rPr>
              <w:t>201813</w:t>
            </w:r>
            <w:r>
              <w:rPr>
                <w:rFonts w:hint="eastAsia" w:ascii="Times New Roman"/>
                <w:szCs w:val="21"/>
              </w:rPr>
              <w:t>，</w:t>
            </w:r>
            <w:r>
              <w:rPr>
                <w:rFonts w:ascii="Times New Roman" w:hAnsi="Times New Roman"/>
                <w:szCs w:val="21"/>
              </w:rPr>
              <w:t>201814</w:t>
            </w:r>
            <w:r>
              <w:rPr>
                <w:rFonts w:hint="eastAsia" w:ascii="Times New Roman"/>
                <w:szCs w:val="21"/>
              </w:rPr>
              <w:t>，</w:t>
            </w:r>
            <w:r>
              <w:rPr>
                <w:rFonts w:ascii="Times New Roman" w:hAnsi="Times New Roman"/>
                <w:szCs w:val="21"/>
              </w:rPr>
              <w:t>201815)</w:t>
            </w:r>
          </w:p>
          <w:p>
            <w:pPr>
              <w:snapToGrid w:val="0"/>
              <w:spacing w:line="360" w:lineRule="exact"/>
              <w:ind w:left="31" w:leftChars="15"/>
              <w:jc w:val="center"/>
              <w:rPr>
                <w:rFonts w:ascii="Times New Roman" w:hAnsi="Times New Roman"/>
                <w:szCs w:val="21"/>
              </w:rPr>
            </w:pPr>
            <w:r>
              <w:rPr>
                <w:rFonts w:ascii="Times New Roman" w:hAnsi="Times New Roman"/>
                <w:szCs w:val="21"/>
              </w:rPr>
              <w:t>IgM(201811</w:t>
            </w:r>
            <w:r>
              <w:rPr>
                <w:rFonts w:hint="eastAsia" w:ascii="Times New Roman"/>
                <w:szCs w:val="21"/>
              </w:rPr>
              <w:t>，</w:t>
            </w:r>
            <w:r>
              <w:rPr>
                <w:rFonts w:ascii="Times New Roman" w:hAnsi="Times New Roman"/>
                <w:szCs w:val="21"/>
              </w:rPr>
              <w:t>201812</w:t>
            </w:r>
            <w:r>
              <w:rPr>
                <w:rFonts w:hint="eastAsia" w:ascii="Times New Roman"/>
                <w:szCs w:val="21"/>
              </w:rPr>
              <w:t>，</w:t>
            </w:r>
            <w:r>
              <w:rPr>
                <w:rFonts w:ascii="Times New Roman" w:hAnsi="Times New Roman"/>
                <w:szCs w:val="21"/>
              </w:rPr>
              <w:t>201813</w:t>
            </w:r>
            <w:r>
              <w:rPr>
                <w:rFonts w:hint="eastAsia" w:ascii="Times New Roman"/>
                <w:szCs w:val="21"/>
              </w:rPr>
              <w:t>，</w:t>
            </w:r>
            <w:r>
              <w:rPr>
                <w:rFonts w:ascii="Times New Roman" w:hAnsi="Times New Roman"/>
                <w:szCs w:val="21"/>
              </w:rPr>
              <w:t>201814</w:t>
            </w:r>
            <w:r>
              <w:rPr>
                <w:rFonts w:hint="eastAsia" w:ascii="Times New Roman"/>
                <w:szCs w:val="21"/>
              </w:rPr>
              <w:t>，</w:t>
            </w:r>
            <w:r>
              <w:rPr>
                <w:rFonts w:ascii="Times New Roman" w:hAnsi="Times New Roman"/>
                <w:szCs w:val="21"/>
              </w:rPr>
              <w:t>201815)</w:t>
            </w:r>
          </w:p>
        </w:tc>
        <w:tc>
          <w:tcPr>
            <w:tcW w:w="1788" w:type="dxa"/>
            <w:vAlign w:val="center"/>
          </w:tcPr>
          <w:p>
            <w:pPr>
              <w:snapToGrid w:val="0"/>
              <w:spacing w:line="360" w:lineRule="exact"/>
              <w:jc w:val="center"/>
              <w:rPr>
                <w:rFonts w:ascii="Times New Roman" w:hAnsi="Times New Roman"/>
                <w:color w:val="FF0000"/>
                <w:szCs w:val="21"/>
              </w:rPr>
            </w:pPr>
            <w:r>
              <w:rPr>
                <w:rFonts w:ascii="Times New Roman" w:hAnsi="Times New Roman"/>
                <w:szCs w:val="21"/>
              </w:rPr>
              <w:t>2018</w:t>
            </w:r>
            <w:r>
              <w:rPr>
                <w:rFonts w:hint="eastAsia" w:ascii="Times New Roman"/>
                <w:szCs w:val="21"/>
              </w:rPr>
              <w:t>年</w:t>
            </w:r>
            <w:r>
              <w:rPr>
                <w:rFonts w:ascii="Times New Roman" w:hAnsi="Times New Roman"/>
                <w:szCs w:val="21"/>
              </w:rPr>
              <w:t>2</w:t>
            </w:r>
            <w:r>
              <w:rPr>
                <w:rFonts w:hint="eastAsia" w:ascii="Times New Roman"/>
                <w:szCs w:val="21"/>
              </w:rPr>
              <w:t>月</w:t>
            </w:r>
            <w:r>
              <w:rPr>
                <w:rFonts w:ascii="Times New Roman" w:hAnsi="Times New Roman"/>
                <w:szCs w:val="21"/>
              </w:rPr>
              <w:t>23</w:t>
            </w:r>
            <w:r>
              <w:rPr>
                <w:rFonts w:hint="eastAsia" w:ascii="Times New Roman"/>
                <w:szCs w:val="21"/>
              </w:rPr>
              <w:t>日</w:t>
            </w:r>
          </w:p>
        </w:tc>
        <w:tc>
          <w:tcPr>
            <w:tcW w:w="2067"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2</w:t>
            </w:r>
            <w:r>
              <w:rPr>
                <w:rFonts w:hint="eastAsia" w:ascii="Times New Roman"/>
                <w:szCs w:val="21"/>
              </w:rPr>
              <w:t>月</w:t>
            </w:r>
            <w:r>
              <w:rPr>
                <w:rFonts w:ascii="Times New Roman" w:hAnsi="Times New Roman"/>
                <w:szCs w:val="21"/>
              </w:rPr>
              <w:t>28</w:t>
            </w:r>
            <w:r>
              <w:rPr>
                <w:rFonts w:hint="eastAsia" w:ascii="Times New Roman"/>
                <w:szCs w:val="21"/>
              </w:rPr>
              <w:t>日</w:t>
            </w:r>
          </w:p>
        </w:tc>
        <w:tc>
          <w:tcPr>
            <w:tcW w:w="1857"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4</w:t>
            </w:r>
            <w:r>
              <w:rPr>
                <w:rFonts w:hint="eastAsia" w:ascii="Times New Roman"/>
                <w:szCs w:val="21"/>
              </w:rPr>
              <w:t>月</w:t>
            </w:r>
            <w:r>
              <w:rPr>
                <w:rFonts w:ascii="Times New Roman" w:hAnsi="Times New Roman"/>
                <w:szCs w:val="21"/>
              </w:rPr>
              <w:t>9</w:t>
            </w:r>
            <w:r>
              <w:rPr>
                <w:rFonts w:hint="eastAsia" w:asci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510" w:type="dxa"/>
            <w:vAlign w:val="center"/>
          </w:tcPr>
          <w:p>
            <w:pPr>
              <w:snapToGrid w:val="0"/>
              <w:spacing w:line="360" w:lineRule="exact"/>
              <w:ind w:left="31" w:leftChars="15"/>
              <w:jc w:val="center"/>
              <w:rPr>
                <w:rFonts w:ascii="Times New Roman" w:hAnsi="Times New Roman"/>
                <w:szCs w:val="21"/>
              </w:rPr>
            </w:pPr>
            <w:r>
              <w:rPr>
                <w:rFonts w:ascii="Times New Roman" w:hAnsi="Times New Roman"/>
                <w:szCs w:val="21"/>
              </w:rPr>
              <w:t>IgG (201821</w:t>
            </w:r>
            <w:r>
              <w:rPr>
                <w:rFonts w:hint="eastAsia" w:ascii="Times New Roman"/>
                <w:szCs w:val="21"/>
              </w:rPr>
              <w:t>，</w:t>
            </w:r>
            <w:r>
              <w:rPr>
                <w:rFonts w:ascii="Times New Roman" w:hAnsi="Times New Roman"/>
                <w:szCs w:val="21"/>
              </w:rPr>
              <w:t>201822</w:t>
            </w:r>
            <w:r>
              <w:rPr>
                <w:rFonts w:hint="eastAsia" w:ascii="Times New Roman"/>
                <w:szCs w:val="21"/>
              </w:rPr>
              <w:t>，</w:t>
            </w:r>
            <w:r>
              <w:rPr>
                <w:rFonts w:ascii="Times New Roman" w:hAnsi="Times New Roman"/>
                <w:szCs w:val="21"/>
              </w:rPr>
              <w:t>201823</w:t>
            </w:r>
            <w:r>
              <w:rPr>
                <w:rFonts w:hint="eastAsia" w:ascii="Times New Roman"/>
                <w:szCs w:val="21"/>
              </w:rPr>
              <w:t>，</w:t>
            </w:r>
            <w:r>
              <w:rPr>
                <w:rFonts w:ascii="Times New Roman" w:hAnsi="Times New Roman"/>
                <w:szCs w:val="21"/>
              </w:rPr>
              <w:t>201824</w:t>
            </w:r>
            <w:r>
              <w:rPr>
                <w:rFonts w:hint="eastAsia" w:ascii="Times New Roman"/>
                <w:szCs w:val="21"/>
              </w:rPr>
              <w:t>，</w:t>
            </w:r>
            <w:r>
              <w:rPr>
                <w:rFonts w:ascii="Times New Roman" w:hAnsi="Times New Roman"/>
                <w:szCs w:val="21"/>
              </w:rPr>
              <w:t>201825)</w:t>
            </w:r>
          </w:p>
          <w:p>
            <w:pPr>
              <w:snapToGrid w:val="0"/>
              <w:spacing w:line="360" w:lineRule="exact"/>
              <w:ind w:left="31" w:leftChars="15"/>
              <w:jc w:val="center"/>
              <w:rPr>
                <w:rFonts w:ascii="Times New Roman" w:hAnsi="Times New Roman"/>
                <w:szCs w:val="21"/>
              </w:rPr>
            </w:pPr>
            <w:r>
              <w:rPr>
                <w:rFonts w:ascii="Times New Roman" w:hAnsi="Times New Roman"/>
                <w:szCs w:val="21"/>
              </w:rPr>
              <w:t>IgM (201821</w:t>
            </w:r>
            <w:r>
              <w:rPr>
                <w:rFonts w:hint="eastAsia" w:ascii="Times New Roman"/>
                <w:szCs w:val="21"/>
              </w:rPr>
              <w:t>，</w:t>
            </w:r>
            <w:r>
              <w:rPr>
                <w:rFonts w:ascii="Times New Roman" w:hAnsi="Times New Roman"/>
                <w:szCs w:val="21"/>
              </w:rPr>
              <w:t>201822</w:t>
            </w:r>
            <w:r>
              <w:rPr>
                <w:rFonts w:hint="eastAsia" w:ascii="Times New Roman"/>
                <w:szCs w:val="21"/>
              </w:rPr>
              <w:t>，</w:t>
            </w:r>
            <w:r>
              <w:rPr>
                <w:rFonts w:ascii="Times New Roman" w:hAnsi="Times New Roman"/>
                <w:szCs w:val="21"/>
              </w:rPr>
              <w:t>201823</w:t>
            </w:r>
            <w:r>
              <w:rPr>
                <w:rFonts w:hint="eastAsia" w:ascii="Times New Roman"/>
                <w:szCs w:val="21"/>
              </w:rPr>
              <w:t>，</w:t>
            </w:r>
            <w:r>
              <w:rPr>
                <w:rFonts w:ascii="Times New Roman" w:hAnsi="Times New Roman"/>
                <w:szCs w:val="21"/>
              </w:rPr>
              <w:t>201824</w:t>
            </w:r>
            <w:r>
              <w:rPr>
                <w:rFonts w:hint="eastAsia" w:ascii="Times New Roman"/>
                <w:szCs w:val="21"/>
              </w:rPr>
              <w:t>，</w:t>
            </w:r>
            <w:r>
              <w:rPr>
                <w:rFonts w:ascii="Times New Roman" w:hAnsi="Times New Roman"/>
                <w:szCs w:val="21"/>
              </w:rPr>
              <w:t>201825)</w:t>
            </w:r>
          </w:p>
        </w:tc>
        <w:tc>
          <w:tcPr>
            <w:tcW w:w="1788" w:type="dxa"/>
            <w:vAlign w:val="center"/>
          </w:tcPr>
          <w:p>
            <w:pPr>
              <w:snapToGrid w:val="0"/>
              <w:spacing w:line="360" w:lineRule="exact"/>
              <w:jc w:val="center"/>
              <w:rPr>
                <w:rFonts w:ascii="Times New Roman" w:hAnsi="Times New Roman"/>
                <w:color w:val="FF0000"/>
                <w:szCs w:val="21"/>
              </w:rPr>
            </w:pPr>
            <w:r>
              <w:rPr>
                <w:rFonts w:ascii="Times New Roman" w:hAnsi="Times New Roman"/>
                <w:szCs w:val="21"/>
              </w:rPr>
              <w:t>2018</w:t>
            </w:r>
            <w:r>
              <w:rPr>
                <w:rFonts w:hint="eastAsia" w:ascii="Times New Roman"/>
                <w:szCs w:val="21"/>
              </w:rPr>
              <w:t>年</w:t>
            </w:r>
            <w:r>
              <w:rPr>
                <w:rFonts w:ascii="Times New Roman" w:hAnsi="Times New Roman"/>
                <w:szCs w:val="21"/>
              </w:rPr>
              <w:t>6</w:t>
            </w:r>
            <w:r>
              <w:rPr>
                <w:rFonts w:hint="eastAsia" w:ascii="Times New Roman"/>
                <w:szCs w:val="21"/>
              </w:rPr>
              <w:t>月</w:t>
            </w:r>
            <w:r>
              <w:rPr>
                <w:rFonts w:ascii="Times New Roman" w:hAnsi="Times New Roman"/>
                <w:szCs w:val="21"/>
              </w:rPr>
              <w:t>14</w:t>
            </w:r>
            <w:r>
              <w:rPr>
                <w:rFonts w:hint="eastAsia" w:ascii="Times New Roman"/>
                <w:szCs w:val="21"/>
              </w:rPr>
              <w:t>日</w:t>
            </w:r>
          </w:p>
        </w:tc>
        <w:tc>
          <w:tcPr>
            <w:tcW w:w="2067"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6</w:t>
            </w:r>
            <w:r>
              <w:rPr>
                <w:rFonts w:hint="eastAsia" w:ascii="Times New Roman"/>
                <w:szCs w:val="21"/>
              </w:rPr>
              <w:t>月</w:t>
            </w:r>
            <w:r>
              <w:rPr>
                <w:rFonts w:ascii="Times New Roman" w:hAnsi="Times New Roman"/>
                <w:szCs w:val="21"/>
              </w:rPr>
              <w:t>30</w:t>
            </w:r>
            <w:r>
              <w:rPr>
                <w:rFonts w:hint="eastAsia" w:ascii="Times New Roman"/>
                <w:szCs w:val="21"/>
              </w:rPr>
              <w:t>日</w:t>
            </w:r>
          </w:p>
        </w:tc>
        <w:tc>
          <w:tcPr>
            <w:tcW w:w="1857"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8</w:t>
            </w:r>
            <w:r>
              <w:rPr>
                <w:rFonts w:hint="eastAsia" w:ascii="Times New Roman"/>
                <w:szCs w:val="21"/>
              </w:rPr>
              <w:t>月</w:t>
            </w:r>
            <w:r>
              <w:rPr>
                <w:rFonts w:ascii="Times New Roman" w:hAnsi="Times New Roman"/>
                <w:szCs w:val="21"/>
              </w:rPr>
              <w:t>10</w:t>
            </w:r>
            <w:r>
              <w:rPr>
                <w:rFonts w:hint="eastAsia" w:ascii="Times New Roman"/>
                <w:szCs w:val="21"/>
              </w:rPr>
              <w:t>日</w:t>
            </w:r>
          </w:p>
        </w:tc>
      </w:tr>
    </w:tbl>
    <w:p>
      <w:pPr>
        <w:tabs>
          <w:tab w:val="left" w:pos="180"/>
        </w:tabs>
        <w:snapToGrid w:val="0"/>
        <w:spacing w:line="360" w:lineRule="exac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为保证及时回报结果</w:t>
      </w:r>
      <w:r>
        <w:rPr>
          <w:rFonts w:ascii="Times New Roman" w:hAnsi="Times New Roman"/>
          <w:bCs/>
        </w:rPr>
        <w:t>,</w:t>
      </w:r>
      <w:r>
        <w:rPr>
          <w:rFonts w:hint="eastAsia" w:ascii="Times New Roman"/>
          <w:bCs/>
        </w:rPr>
        <w:t>截止日期后收到的结果将不予统计分析。</w:t>
      </w:r>
    </w:p>
    <w:p>
      <w:pPr>
        <w:autoSpaceDE w:val="0"/>
        <w:autoSpaceDN w:val="0"/>
        <w:adjustRightInd w:val="0"/>
        <w:snapToGrid w:val="0"/>
        <w:spacing w:line="360" w:lineRule="exact"/>
        <w:ind w:firstLine="413" w:firstLineChars="196"/>
        <w:jc w:val="left"/>
        <w:rPr>
          <w:rFonts w:ascii="Times New Roman" w:hAnsi="Times New Roman"/>
          <w:b/>
          <w:szCs w:val="21"/>
        </w:rPr>
      </w:pPr>
      <w:r>
        <w:rPr>
          <w:rFonts w:hint="eastAsia" w:ascii="Times New Roman"/>
          <w:b/>
          <w:szCs w:val="21"/>
        </w:rPr>
        <w:t>二、样本描述</w:t>
      </w:r>
    </w:p>
    <w:p>
      <w:pPr>
        <w:spacing w:line="360" w:lineRule="exact"/>
        <w:ind w:firstLine="420" w:firstLineChars="200"/>
        <w:rPr>
          <w:rFonts w:ascii="Times New Roman" w:hAnsi="Times New Roman"/>
          <w:szCs w:val="21"/>
        </w:rPr>
      </w:pPr>
      <w:r>
        <w:rPr>
          <w:rFonts w:ascii="Times New Roman" w:hAnsi="Times New Roman"/>
          <w:szCs w:val="21"/>
        </w:rPr>
        <w:t>20</w:t>
      </w:r>
      <w:r>
        <w:rPr>
          <w:rFonts w:hint="eastAsia" w:ascii="Times New Roman" w:hAnsi="Times New Roman"/>
          <w:szCs w:val="21"/>
        </w:rPr>
        <w:t>支样品为购买的商品质控品，</w:t>
      </w:r>
      <w:r>
        <w:rPr>
          <w:rFonts w:hint="eastAsia" w:ascii="Times New Roman" w:hAnsi="宋体"/>
          <w:szCs w:val="21"/>
        </w:rPr>
        <w:t>选用无菌的</w:t>
      </w:r>
      <w:r>
        <w:rPr>
          <w:rFonts w:ascii="Times New Roman" w:hAnsi="Times New Roman"/>
          <w:szCs w:val="21"/>
        </w:rPr>
        <w:t>1.5ml</w:t>
      </w:r>
      <w:r>
        <w:rPr>
          <w:rFonts w:hint="eastAsia" w:ascii="Times New Roman" w:hAnsi="宋体"/>
          <w:szCs w:val="21"/>
        </w:rPr>
        <w:t>带螺口的内胆管</w:t>
      </w:r>
      <w:r>
        <w:rPr>
          <w:rFonts w:ascii="Times New Roman" w:hAnsi="Times New Roman"/>
          <w:szCs w:val="21"/>
        </w:rPr>
        <w:t>(</w:t>
      </w:r>
      <w:r>
        <w:rPr>
          <w:rFonts w:hint="eastAsia" w:ascii="Times New Roman" w:hAnsi="宋体"/>
          <w:szCs w:val="21"/>
        </w:rPr>
        <w:t>盖子有密封圈</w:t>
      </w:r>
      <w:r>
        <w:rPr>
          <w:rFonts w:ascii="Times New Roman" w:hAnsi="Times New Roman"/>
          <w:szCs w:val="21"/>
        </w:rPr>
        <w:t>),</w:t>
      </w:r>
      <w:r>
        <w:rPr>
          <w:rFonts w:hint="eastAsia" w:ascii="Times New Roman" w:hAnsi="宋体"/>
          <w:szCs w:val="21"/>
        </w:rPr>
        <w:t>分装量为</w:t>
      </w:r>
      <w:r>
        <w:rPr>
          <w:rFonts w:ascii="Times New Roman" w:hAnsi="Times New Roman"/>
          <w:szCs w:val="21"/>
        </w:rPr>
        <w:t>0.25ml/</w:t>
      </w:r>
      <w:r>
        <w:rPr>
          <w:rFonts w:hint="eastAsia" w:ascii="Times New Roman" w:hAnsi="宋体"/>
          <w:szCs w:val="21"/>
        </w:rPr>
        <w:t>支。</w:t>
      </w:r>
    </w:p>
    <w:p>
      <w:pPr>
        <w:spacing w:line="360" w:lineRule="exact"/>
        <w:ind w:firstLine="420" w:firstLineChars="200"/>
        <w:rPr>
          <w:rFonts w:ascii="Times New Roman" w:hAnsi="Times New Roman"/>
          <w:szCs w:val="21"/>
        </w:rPr>
      </w:pPr>
      <w:r>
        <w:rPr>
          <w:rFonts w:hint="eastAsia" w:ascii="Times New Roman"/>
          <w:szCs w:val="21"/>
        </w:rPr>
        <w:t>本品成分为人血清或血浆，经</w:t>
      </w:r>
      <w:r>
        <w:rPr>
          <w:rFonts w:ascii="Times New Roman" w:hAnsi="Times New Roman"/>
          <w:szCs w:val="21"/>
        </w:rPr>
        <w:t>CFDA</w:t>
      </w:r>
      <w:r>
        <w:rPr>
          <w:rFonts w:hint="eastAsia" w:ascii="Times New Roman"/>
          <w:szCs w:val="21"/>
        </w:rPr>
        <w:t>批准的检测方法检测</w:t>
      </w:r>
      <w:r>
        <w:rPr>
          <w:rFonts w:ascii="Times New Roman" w:hAnsi="Times New Roman"/>
          <w:szCs w:val="21"/>
        </w:rPr>
        <w:t>HBsAg</w:t>
      </w:r>
      <w:r>
        <w:rPr>
          <w:rFonts w:hint="eastAsia" w:ascii="Times New Roman"/>
          <w:szCs w:val="21"/>
        </w:rPr>
        <w:t>、</w:t>
      </w:r>
      <w:r>
        <w:rPr>
          <w:rFonts w:ascii="Times New Roman" w:hAnsi="Times New Roman"/>
          <w:szCs w:val="21"/>
        </w:rPr>
        <w:t xml:space="preserve"> HCV</w:t>
      </w:r>
      <w:r>
        <w:rPr>
          <w:rFonts w:hint="eastAsia" w:ascii="Times New Roman"/>
          <w:szCs w:val="21"/>
        </w:rPr>
        <w:t>抗体、</w:t>
      </w:r>
      <w:r>
        <w:rPr>
          <w:rFonts w:ascii="Times New Roman" w:hAnsi="Times New Roman"/>
          <w:szCs w:val="21"/>
        </w:rPr>
        <w:t>HIV</w:t>
      </w:r>
      <w:r>
        <w:rPr>
          <w:rFonts w:hint="eastAsia" w:ascii="Times New Roman"/>
          <w:szCs w:val="21"/>
        </w:rPr>
        <w:t>抗体，</w:t>
      </w:r>
      <w:r>
        <w:rPr>
          <w:rFonts w:ascii="Times New Roman" w:hAnsi="Times New Roman"/>
          <w:szCs w:val="21"/>
        </w:rPr>
        <w:t>TP</w:t>
      </w:r>
      <w:r>
        <w:rPr>
          <w:rFonts w:hint="eastAsia" w:ascii="Times New Roman"/>
          <w:szCs w:val="21"/>
        </w:rPr>
        <w:t>抗体均为阴性。并按照《中国生物制品规程》</w:t>
      </w:r>
      <w:r>
        <w:rPr>
          <w:rFonts w:ascii="Times New Roman" w:hAnsi="Times New Roman"/>
          <w:szCs w:val="21"/>
        </w:rPr>
        <w:t>2000</w:t>
      </w:r>
      <w:r>
        <w:rPr>
          <w:rFonts w:hint="eastAsia" w:ascii="Times New Roman"/>
          <w:szCs w:val="21"/>
        </w:rPr>
        <w:t>版中有关体外诊断试剂产品的制造检定规程中有关阴、阳血清的处理方法，对所选样品采用</w:t>
      </w:r>
      <w:r>
        <w:rPr>
          <w:rFonts w:ascii="Times New Roman" w:hAnsi="Times New Roman"/>
          <w:szCs w:val="21"/>
        </w:rPr>
        <w:t>60</w:t>
      </w:r>
      <w:r>
        <w:rPr>
          <w:rFonts w:hint="eastAsia" w:ascii="宋体" w:hAnsi="宋体" w:cs="宋体"/>
          <w:szCs w:val="21"/>
        </w:rPr>
        <w:t>℃</w:t>
      </w:r>
      <w:r>
        <w:rPr>
          <w:rFonts w:hint="eastAsia" w:ascii="Times New Roman"/>
          <w:szCs w:val="21"/>
        </w:rPr>
        <w:t>加热</w:t>
      </w:r>
      <w:r>
        <w:rPr>
          <w:rFonts w:ascii="Times New Roman" w:hAnsi="Times New Roman"/>
          <w:szCs w:val="21"/>
        </w:rPr>
        <w:t>1h</w:t>
      </w:r>
      <w:r>
        <w:rPr>
          <w:rFonts w:hint="eastAsia" w:ascii="Times New Roman"/>
          <w:szCs w:val="21"/>
        </w:rPr>
        <w:t>进行灭活。虽然这些样品已采用灭活方案以使其无传染性，但是不能保证消除了其潜在传播传染性病原体的可能。</w:t>
      </w:r>
      <w:r>
        <w:rPr>
          <w:rFonts w:hint="eastAsia" w:ascii="Times New Roman"/>
        </w:rPr>
        <w:t>因此，本制品的处理应视同疾病传染性制品，按照实验室生物安全防护指南要求操作。</w:t>
      </w:r>
      <w:r>
        <w:rPr>
          <w:rFonts w:hint="eastAsia" w:ascii="Times New Roman"/>
          <w:szCs w:val="21"/>
        </w:rPr>
        <w:t>处理试剂时需戴一次性手套，操作后应彻底洗手。所有质评品及使用后的试剂盒应视为潜在的传染性物质，废弃处理时，按照当地政府和有关国家规定进行。超过有效期的质评品不能再使用。</w:t>
      </w:r>
    </w:p>
    <w:p>
      <w:pPr>
        <w:spacing w:line="360" w:lineRule="exact"/>
        <w:ind w:firstLine="420" w:firstLineChars="200"/>
        <w:rPr>
          <w:rFonts w:ascii="Times New Roman" w:hAnsi="Times New Roman"/>
        </w:rPr>
      </w:pPr>
      <w:r>
        <w:rPr>
          <w:rFonts w:hint="eastAsia" w:ascii="Times New Roman"/>
        </w:rPr>
        <w:t>质控品在规定条件</w:t>
      </w:r>
      <w:r>
        <w:rPr>
          <w:rFonts w:ascii="Times New Roman" w:hAnsi="Times New Roman"/>
        </w:rPr>
        <w:t>-20</w:t>
      </w:r>
      <w:r>
        <w:rPr>
          <w:rFonts w:hint="eastAsia" w:ascii="宋体" w:hAnsi="宋体" w:cs="宋体"/>
        </w:rPr>
        <w:t>℃</w:t>
      </w:r>
      <w:r>
        <w:rPr>
          <w:rFonts w:hint="eastAsia" w:ascii="Times New Roman"/>
        </w:rPr>
        <w:t>条件下保存，有效期</w:t>
      </w:r>
      <w:r>
        <w:rPr>
          <w:rFonts w:ascii="Times New Roman" w:hAnsi="Times New Roman"/>
        </w:rPr>
        <w:t>24</w:t>
      </w:r>
      <w:r>
        <w:rPr>
          <w:rFonts w:hint="eastAsia" w:ascii="Times New Roman"/>
        </w:rPr>
        <w:t>个月。质控品开启使用后，</w:t>
      </w:r>
      <w:r>
        <w:rPr>
          <w:rFonts w:ascii="Times New Roman" w:hAnsi="Times New Roman"/>
        </w:rPr>
        <w:t>2</w:t>
      </w:r>
      <w:r>
        <w:rPr>
          <w:rFonts w:hint="eastAsia" w:ascii="Times New Roman"/>
        </w:rPr>
        <w:t>～</w:t>
      </w:r>
      <w:r>
        <w:rPr>
          <w:rFonts w:ascii="Times New Roman" w:hAnsi="Times New Roman"/>
        </w:rPr>
        <w:t>8</w:t>
      </w:r>
      <w:r>
        <w:rPr>
          <w:rFonts w:hint="eastAsia" w:ascii="宋体" w:hAnsi="宋体" w:cs="宋体"/>
        </w:rPr>
        <w:t>℃</w:t>
      </w:r>
      <w:r>
        <w:rPr>
          <w:rFonts w:hint="eastAsia" w:ascii="Times New Roman"/>
        </w:rPr>
        <w:t>保存，可以稳定</w:t>
      </w:r>
      <w:r>
        <w:rPr>
          <w:rFonts w:ascii="Times New Roman" w:hAnsi="Times New Roman"/>
        </w:rPr>
        <w:t>3</w:t>
      </w:r>
      <w:r>
        <w:rPr>
          <w:rFonts w:hint="eastAsia" w:ascii="Times New Roman"/>
        </w:rPr>
        <w:t>天。质评品可</w:t>
      </w:r>
      <w:r>
        <w:rPr>
          <w:rFonts w:hint="eastAsia" w:ascii="Times New Roman"/>
          <w:szCs w:val="21"/>
        </w:rPr>
        <w:t>反复冻融使用</w:t>
      </w:r>
      <w:r>
        <w:rPr>
          <w:rFonts w:ascii="Times New Roman" w:hAnsi="Times New Roman"/>
          <w:szCs w:val="21"/>
        </w:rPr>
        <w:t>5</w:t>
      </w:r>
      <w:r>
        <w:rPr>
          <w:rFonts w:hint="eastAsia" w:ascii="Times New Roman"/>
          <w:szCs w:val="21"/>
        </w:rPr>
        <w:t>次。</w:t>
      </w:r>
    </w:p>
    <w:p>
      <w:pPr>
        <w:pStyle w:val="17"/>
        <w:snapToGrid w:val="0"/>
        <w:spacing w:line="360" w:lineRule="exact"/>
        <w:ind w:firstLine="420" w:firstLineChars="200"/>
        <w:rPr>
          <w:rFonts w:ascii="Times New Roman" w:hAnsi="Times New Roman" w:cs="Times New Roman"/>
          <w:color w:val="auto"/>
          <w:sz w:val="21"/>
          <w:szCs w:val="21"/>
        </w:rPr>
      </w:pPr>
      <w:r>
        <w:rPr>
          <w:rFonts w:hint="eastAsia" w:ascii="Times New Roman" w:hAnsi="Times New Roman" w:cs="Times New Roman"/>
          <w:color w:val="auto"/>
          <w:sz w:val="21"/>
          <w:szCs w:val="21"/>
        </w:rPr>
        <w:t>能力验证物品</w:t>
      </w:r>
      <w:r>
        <w:rPr>
          <w:rFonts w:hint="eastAsia" w:ascii="Times New Roman" w:hAnsi="宋体" w:cs="Times New Roman"/>
          <w:color w:val="auto"/>
          <w:sz w:val="21"/>
          <w:szCs w:val="21"/>
        </w:rPr>
        <w:t>均匀性和稳定性检验分包给通过</w:t>
      </w:r>
      <w:r>
        <w:rPr>
          <w:rFonts w:ascii="Times New Roman" w:hAnsi="Times New Roman" w:cs="Times New Roman"/>
          <w:color w:val="auto"/>
          <w:sz w:val="21"/>
          <w:szCs w:val="21"/>
        </w:rPr>
        <w:t>ISO15189</w:t>
      </w:r>
      <w:r>
        <w:rPr>
          <w:rFonts w:hint="eastAsia" w:ascii="Times New Roman" w:hAnsi="宋体" w:cs="Times New Roman"/>
          <w:color w:val="auto"/>
          <w:sz w:val="21"/>
          <w:szCs w:val="21"/>
        </w:rPr>
        <w:t>认可的实验室进行检验，从</w:t>
      </w:r>
      <w:r>
        <w:rPr>
          <w:rFonts w:ascii="Times New Roman" w:hAnsi="Times New Roman" w:cs="Times New Roman"/>
          <w:color w:val="auto"/>
          <w:sz w:val="21"/>
          <w:szCs w:val="21"/>
        </w:rPr>
        <w:t>10</w:t>
      </w:r>
      <w:r>
        <w:rPr>
          <w:rFonts w:hint="eastAsia" w:ascii="Times New Roman" w:hAnsi="宋体" w:cs="Times New Roman"/>
          <w:color w:val="auto"/>
          <w:sz w:val="21"/>
          <w:szCs w:val="21"/>
        </w:rPr>
        <w:t>个批号能力验证物品中抽取</w:t>
      </w:r>
      <w:r>
        <w:rPr>
          <w:rFonts w:ascii="Times New Roman" w:hAnsi="Times New Roman" w:cs="Times New Roman"/>
          <w:color w:val="auto"/>
          <w:sz w:val="21"/>
          <w:szCs w:val="21"/>
        </w:rPr>
        <w:t>2</w:t>
      </w:r>
      <w:r>
        <w:rPr>
          <w:rFonts w:hint="eastAsia" w:ascii="Times New Roman" w:hAnsi="宋体" w:cs="Times New Roman"/>
          <w:color w:val="auto"/>
          <w:sz w:val="21"/>
          <w:szCs w:val="21"/>
        </w:rPr>
        <w:t>个批号各</w:t>
      </w:r>
      <w:r>
        <w:rPr>
          <w:rFonts w:ascii="Times New Roman" w:hAnsi="Times New Roman" w:cs="Times New Roman"/>
          <w:color w:val="auto"/>
          <w:sz w:val="21"/>
          <w:szCs w:val="21"/>
        </w:rPr>
        <w:t>10</w:t>
      </w:r>
      <w:r>
        <w:rPr>
          <w:rFonts w:hint="eastAsia" w:ascii="Times New Roman" w:hAnsi="宋体" w:cs="Times New Roman"/>
          <w:color w:val="auto"/>
          <w:sz w:val="21"/>
          <w:szCs w:val="21"/>
        </w:rPr>
        <w:t>支做均匀性实验，剩余</w:t>
      </w:r>
      <w:r>
        <w:rPr>
          <w:rFonts w:ascii="Times New Roman" w:hAnsi="Times New Roman" w:cs="Times New Roman"/>
          <w:color w:val="auto"/>
          <w:sz w:val="21"/>
          <w:szCs w:val="21"/>
        </w:rPr>
        <w:t>8</w:t>
      </w:r>
      <w:r>
        <w:rPr>
          <w:rFonts w:hint="eastAsia" w:ascii="Times New Roman" w:hAnsi="宋体" w:cs="Times New Roman"/>
          <w:color w:val="auto"/>
          <w:sz w:val="21"/>
          <w:szCs w:val="21"/>
        </w:rPr>
        <w:t>个批号中抽取</w:t>
      </w:r>
      <w:r>
        <w:rPr>
          <w:rFonts w:ascii="Times New Roman" w:hAnsi="Times New Roman" w:cs="Times New Roman"/>
          <w:color w:val="auto"/>
          <w:sz w:val="21"/>
          <w:szCs w:val="21"/>
        </w:rPr>
        <w:t>2</w:t>
      </w:r>
      <w:r>
        <w:rPr>
          <w:rFonts w:hint="eastAsia" w:ascii="Times New Roman" w:hAnsi="宋体" w:cs="Times New Roman"/>
          <w:color w:val="auto"/>
          <w:sz w:val="21"/>
          <w:szCs w:val="21"/>
        </w:rPr>
        <w:t>批号各</w:t>
      </w:r>
      <w:r>
        <w:rPr>
          <w:rFonts w:ascii="Times New Roman" w:hAnsi="Times New Roman" w:cs="Times New Roman"/>
          <w:color w:val="auto"/>
          <w:sz w:val="21"/>
          <w:szCs w:val="21"/>
        </w:rPr>
        <w:t>9</w:t>
      </w:r>
      <w:r>
        <w:rPr>
          <w:rFonts w:hint="eastAsia" w:ascii="Times New Roman" w:hAnsi="宋体" w:cs="Times New Roman"/>
          <w:color w:val="auto"/>
          <w:sz w:val="21"/>
          <w:szCs w:val="21"/>
        </w:rPr>
        <w:t>支做稳定性实验，在发放给参加者能力验证物品之前，完成均匀性试验，此次能力验证物品均匀性能够</w:t>
      </w:r>
      <w:r>
        <w:rPr>
          <w:rFonts w:hint="eastAsia" w:ascii="Times New Roman" w:hAnsi="Times New Roman" w:cs="Times New Roman"/>
          <w:color w:val="auto"/>
          <w:sz w:val="21"/>
          <w:szCs w:val="21"/>
        </w:rPr>
        <w:t>达到能力验证技术要求。</w:t>
      </w:r>
    </w:p>
    <w:p>
      <w:pPr>
        <w:pStyle w:val="17"/>
        <w:snapToGrid w:val="0"/>
        <w:spacing w:line="360" w:lineRule="exact"/>
        <w:ind w:firstLine="420" w:firstLineChars="200"/>
        <w:rPr>
          <w:rFonts w:ascii="Times New Roman" w:hAnsi="Times New Roman" w:cs="Times New Roman"/>
          <w:b/>
          <w:color w:val="auto"/>
          <w:sz w:val="21"/>
          <w:szCs w:val="21"/>
        </w:rPr>
      </w:pPr>
      <w:r>
        <w:rPr>
          <w:rFonts w:ascii="Times New Roman" w:hAnsi="Times New Roman" w:cs="Times New Roman"/>
          <w:color w:val="auto"/>
          <w:sz w:val="21"/>
          <w:szCs w:val="21"/>
        </w:rPr>
        <w:t xml:space="preserve"> </w:t>
      </w:r>
      <w:r>
        <w:rPr>
          <w:rFonts w:hint="eastAsia" w:ascii="Times New Roman" w:hAnsi="Times New Roman" w:cs="Times New Roman"/>
          <w:b/>
          <w:color w:val="auto"/>
          <w:sz w:val="21"/>
          <w:szCs w:val="21"/>
        </w:rPr>
        <w:t>三、样本处理、检测方法及结果回报</w:t>
      </w:r>
    </w:p>
    <w:p>
      <w:pPr>
        <w:snapToGrid w:val="0"/>
        <w:spacing w:line="360" w:lineRule="exact"/>
        <w:ind w:firstLine="420" w:firstLineChars="200"/>
        <w:rPr>
          <w:rFonts w:ascii="Times New Roman" w:hAnsi="Times New Roman"/>
        </w:rPr>
      </w:pPr>
      <w:r>
        <w:rPr>
          <w:rFonts w:hint="eastAsia" w:ascii="Times New Roman" w:hAnsi="Times New Roman"/>
          <w:szCs w:val="21"/>
        </w:rPr>
        <w:t>（一）各参加者</w:t>
      </w:r>
      <w:r>
        <w:rPr>
          <w:rFonts w:hint="eastAsia" w:ascii="Times New Roman"/>
        </w:rPr>
        <w:t>在常规工作条件下对</w:t>
      </w:r>
      <w:r>
        <w:rPr>
          <w:rFonts w:hint="eastAsia" w:ascii="Times New Roman" w:hAnsi="Times New Roman"/>
          <w:szCs w:val="21"/>
        </w:rPr>
        <w:t>能力验证物品</w:t>
      </w:r>
      <w:r>
        <w:rPr>
          <w:rFonts w:hint="eastAsia" w:ascii="Times New Roman"/>
        </w:rPr>
        <w:t>进行处理、检测。在丢弃废弃物时，要按医疗废弃物相关规定进行处理。</w:t>
      </w:r>
    </w:p>
    <w:p>
      <w:pPr>
        <w:snapToGrid w:val="0"/>
        <w:spacing w:line="360" w:lineRule="exact"/>
        <w:ind w:firstLine="420" w:firstLineChars="200"/>
        <w:rPr>
          <w:rFonts w:ascii="Times New Roman" w:hAnsi="Times New Roman"/>
          <w:szCs w:val="21"/>
        </w:rPr>
      </w:pPr>
      <w:r>
        <w:rPr>
          <w:rFonts w:hint="eastAsia" w:ascii="Times New Roman" w:hAnsi="Times New Roman"/>
          <w:szCs w:val="21"/>
        </w:rPr>
        <w:t>（二）检测步骤</w:t>
      </w:r>
    </w:p>
    <w:p>
      <w:pPr>
        <w:snapToGrid w:val="0"/>
        <w:spacing w:line="360" w:lineRule="exact"/>
        <w:rPr>
          <w:rFonts w:ascii="Times New Roman" w:hAnsi="Times New Roman"/>
          <w:szCs w:val="21"/>
        </w:rPr>
      </w:pPr>
      <w:r>
        <w:rPr>
          <w:rFonts w:ascii="Times New Roman" w:hAnsi="Times New Roman"/>
          <w:szCs w:val="21"/>
        </w:rPr>
        <w:t xml:space="preserve">    1.</w:t>
      </w:r>
      <w:r>
        <w:rPr>
          <w:rFonts w:hint="eastAsia" w:ascii="Times New Roman"/>
          <w:szCs w:val="21"/>
        </w:rPr>
        <w:t>将室间质评样品从</w:t>
      </w:r>
      <w:r>
        <w:rPr>
          <w:rFonts w:ascii="Times New Roman" w:hAnsi="Times New Roman"/>
          <w:szCs w:val="21"/>
        </w:rPr>
        <w:t>-20</w:t>
      </w:r>
      <w:r>
        <w:rPr>
          <w:rFonts w:hint="eastAsia" w:ascii="宋体" w:hAnsi="宋体" w:cs="宋体"/>
          <w:szCs w:val="21"/>
        </w:rPr>
        <w:t>℃</w:t>
      </w:r>
      <w:r>
        <w:rPr>
          <w:rFonts w:hint="eastAsia" w:ascii="Times New Roman"/>
          <w:szCs w:val="21"/>
        </w:rPr>
        <w:t>取出后融化，在室温下放置</w:t>
      </w:r>
      <w:r>
        <w:rPr>
          <w:rFonts w:ascii="Times New Roman" w:hAnsi="Times New Roman"/>
          <w:szCs w:val="21"/>
        </w:rPr>
        <w:t>30</w:t>
      </w:r>
      <w:r>
        <w:rPr>
          <w:rFonts w:hint="eastAsia" w:ascii="Times New Roman"/>
          <w:szCs w:val="21"/>
        </w:rPr>
        <w:t>分钟，轻轻颠倒数次，使内容物完全混匀，不要振摇，避免产生气泡。小心开启瓶盖后取样进行检测。</w:t>
      </w:r>
    </w:p>
    <w:p>
      <w:pPr>
        <w:tabs>
          <w:tab w:val="left" w:pos="360"/>
        </w:tabs>
        <w:spacing w:line="360" w:lineRule="exact"/>
        <w:ind w:firstLine="420" w:firstLineChars="200"/>
        <w:rPr>
          <w:rFonts w:ascii="Times New Roman" w:hAnsi="Times New Roman"/>
          <w:szCs w:val="21"/>
        </w:rPr>
      </w:pPr>
      <w:r>
        <w:rPr>
          <w:rFonts w:ascii="Times New Roman" w:hAnsi="Times New Roman"/>
          <w:szCs w:val="21"/>
        </w:rPr>
        <w:t>2.</w:t>
      </w:r>
      <w:r>
        <w:rPr>
          <w:rFonts w:hint="eastAsia" w:ascii="Times New Roman"/>
          <w:szCs w:val="21"/>
        </w:rPr>
        <w:t>样品检测时，应将能力验证物品按日常患者检测样品处理方式处理，由工作人员使用实验室常规检测系统（仪器、试剂和方法等）检测，检测次数应与常规检测患者样本的次数相同。</w:t>
      </w:r>
    </w:p>
    <w:p>
      <w:pPr>
        <w:snapToGrid w:val="0"/>
        <w:spacing w:line="360" w:lineRule="exact"/>
        <w:ind w:firstLine="420" w:firstLineChars="200"/>
        <w:jc w:val="left"/>
        <w:rPr>
          <w:rFonts w:ascii="Times New Roman" w:hAnsi="Times New Roman"/>
        </w:rPr>
      </w:pPr>
      <w:r>
        <w:rPr>
          <w:rFonts w:hint="eastAsia" w:ascii="Times New Roman" w:hAnsi="Times New Roman"/>
          <w:szCs w:val="21"/>
        </w:rPr>
        <w:t>（三）</w:t>
      </w:r>
      <w:r>
        <w:rPr>
          <w:rFonts w:hint="eastAsia" w:ascii="Times New Roman"/>
        </w:rPr>
        <w:t>结果回报方法</w:t>
      </w:r>
    </w:p>
    <w:p>
      <w:pPr>
        <w:adjustRightInd w:val="0"/>
        <w:snapToGrid w:val="0"/>
        <w:spacing w:line="360" w:lineRule="exact"/>
        <w:ind w:firstLine="420" w:firstLineChars="200"/>
        <w:jc w:val="left"/>
        <w:rPr>
          <w:rFonts w:ascii="Times New Roman" w:hAnsi="Times New Roman"/>
          <w:szCs w:val="21"/>
        </w:rPr>
      </w:pPr>
      <w:r>
        <w:rPr>
          <w:rFonts w:ascii="Times New Roman" w:hAnsi="Times New Roman"/>
        </w:rPr>
        <w:t xml:space="preserve"> </w:t>
      </w:r>
      <w:r>
        <w:rPr>
          <w:rFonts w:hint="eastAsia" w:ascii="Times New Roman"/>
        </w:rPr>
        <w:t>将测定结果填入回报表，并逐项填写回表中的各项内容，特别是仪器、试剂、方法编码，请各参加者</w:t>
      </w:r>
      <w:r>
        <w:rPr>
          <w:rFonts w:hint="eastAsia" w:ascii="Times New Roman"/>
          <w:bCs/>
          <w:szCs w:val="21"/>
        </w:rPr>
        <w:t>参照</w:t>
      </w:r>
      <w:r>
        <w:rPr>
          <w:rFonts w:hint="eastAsia" w:ascii="Times New Roman"/>
          <w:szCs w:val="21"/>
        </w:rPr>
        <w:t>《</w:t>
      </w:r>
      <w:r>
        <w:rPr>
          <w:rFonts w:ascii="Times New Roman" w:hAnsi="Times New Roman"/>
          <w:szCs w:val="21"/>
        </w:rPr>
        <w:t>2018</w:t>
      </w:r>
      <w:r>
        <w:rPr>
          <w:rFonts w:hint="eastAsia" w:ascii="Times New Roman"/>
          <w:szCs w:val="21"/>
        </w:rPr>
        <w:t>年湖北省医学检验能力验证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P208~211</w:t>
      </w:r>
      <w:r>
        <w:rPr>
          <w:rFonts w:hint="eastAsia" w:ascii="Times New Roman"/>
          <w:szCs w:val="21"/>
        </w:rPr>
        <w:t>页填写</w:t>
      </w:r>
      <w:r>
        <w:rPr>
          <w:rFonts w:hint="eastAsia" w:ascii="Times New Roman"/>
          <w:bCs/>
          <w:szCs w:val="21"/>
        </w:rPr>
        <w:t>仪器、试剂、方法</w:t>
      </w:r>
      <w:r>
        <w:rPr>
          <w:rFonts w:hint="eastAsia" w:asci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）查询编码，</w:t>
      </w:r>
      <w:r>
        <w:rPr>
          <w:rFonts w:hint="eastAsia" w:ascii="Times New Roman" w:hAnsi="Times New Roman"/>
          <w:szCs w:val="21"/>
        </w:rPr>
        <w:t>如你室所用之仪器、试剂为</w:t>
      </w:r>
      <w:r>
        <w:rPr>
          <w:rFonts w:ascii="Times New Roman" w:hAnsi="Times New Roman"/>
          <w:szCs w:val="21"/>
        </w:rPr>
        <w:t>“</w:t>
      </w:r>
      <w:r>
        <w:rPr>
          <w:rFonts w:hint="eastAsia" w:ascii="Times New Roman" w:hAnsi="Times New Roman"/>
          <w:szCs w:val="21"/>
        </w:rPr>
        <w:t>其它</w:t>
      </w:r>
      <w:r>
        <w:rPr>
          <w:rFonts w:ascii="Times New Roman" w:hAnsi="Times New Roman"/>
          <w:szCs w:val="21"/>
        </w:rPr>
        <w:t>”</w:t>
      </w:r>
      <w:r>
        <w:rPr>
          <w:rFonts w:hint="eastAsia" w:ascii="Times New Roman" w:hAnsi="Times New Roman"/>
          <w:szCs w:val="21"/>
        </w:rPr>
        <w:t>，请详细列出名称。</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会员登陆</w:t>
      </w:r>
      <w:r>
        <w:rPr>
          <w:rFonts w:ascii="Times New Roman" w:hAnsi="Times New Roman"/>
          <w:szCs w:val="21"/>
        </w:rPr>
        <w:t>”</w:t>
      </w:r>
      <w:r>
        <w:rPr>
          <w:rFonts w:hint="eastAsia" w:ascii="Times New Roman"/>
          <w:szCs w:val="21"/>
        </w:rPr>
        <w:t>回报。</w:t>
      </w:r>
    </w:p>
    <w:p>
      <w:pPr>
        <w:snapToGrid w:val="0"/>
        <w:spacing w:line="360" w:lineRule="exact"/>
        <w:ind w:firstLine="413" w:firstLineChars="196"/>
        <w:rPr>
          <w:rFonts w:ascii="Times New Roman" w:hAnsi="Times New Roman"/>
        </w:rPr>
      </w:pPr>
      <w:r>
        <w:rPr>
          <w:rFonts w:hint="eastAsia" w:ascii="Times New Roman"/>
          <w:b/>
          <w:szCs w:val="21"/>
        </w:rPr>
        <w:t>四、注意事项</w:t>
      </w:r>
    </w:p>
    <w:p>
      <w:pPr>
        <w:snapToGrid w:val="0"/>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napToGrid w:val="0"/>
        <w:spacing w:line="360" w:lineRule="exac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本指导书中所涉及到的各类表格都可登陆</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snapToGrid w:val="0"/>
        <w:spacing w:line="360" w:lineRule="exac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请保留填写完整的《测定结果回报表》复印件，以备复查。</w:t>
      </w:r>
    </w:p>
    <w:p>
      <w:pPr>
        <w:snapToGrid w:val="0"/>
        <w:spacing w:line="360" w:lineRule="exact"/>
        <w:ind w:firstLine="435"/>
        <w:rPr>
          <w:rFonts w:ascii="Times New Roman" w:hAnsi="Times New Roman"/>
          <w:szCs w:val="21"/>
        </w:rPr>
      </w:pPr>
      <w:r>
        <w:rPr>
          <w:rFonts w:ascii="Times New Roman" w:hAnsi="Times New Roman"/>
        </w:rPr>
        <w:t>4</w:t>
      </w:r>
      <w:r>
        <w:rPr>
          <w:rFonts w:ascii="Times New Roman"/>
        </w:rPr>
        <w:t>.</w:t>
      </w:r>
      <w:r>
        <w:rPr>
          <w:rFonts w:hint="eastAsia" w:ascii="Times New Roman"/>
        </w:rPr>
        <w:t>参加者如实填写你室检测结果，不得伪造结果或与其他参加者串通结果，</w:t>
      </w:r>
      <w:r>
        <w:rPr>
          <w:rFonts w:hint="eastAsia" w:ascii="Times New Roman"/>
          <w:szCs w:val="21"/>
        </w:rPr>
        <w:t>一</w:t>
      </w:r>
      <w:r>
        <w:rPr>
          <w:rFonts w:hint="eastAsia" w:ascii="Times New Roman" w:hAnsi="Times New Roman"/>
          <w:szCs w:val="21"/>
        </w:rPr>
        <w:t>经发现，对参加者的能力评定为能力评定不合格。</w:t>
      </w:r>
    </w:p>
    <w:p>
      <w:pPr>
        <w:snapToGrid w:val="0"/>
        <w:spacing w:line="360" w:lineRule="exact"/>
        <w:ind w:firstLine="435"/>
        <w:rPr>
          <w:rFonts w:ascii="Times New Roman" w:hAnsi="Times New Roman"/>
          <w:szCs w:val="21"/>
        </w:rPr>
      </w:pPr>
      <w:r>
        <w:rPr>
          <w:rFonts w:ascii="Times New Roman" w:hAnsi="Times New Roman"/>
        </w:rPr>
        <w:t>5.</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日后，仍未收到报告的实验室，请及时和质量评价科联系，以便我们安排补发。</w:t>
      </w:r>
    </w:p>
    <w:p>
      <w:pPr>
        <w:snapToGrid w:val="0"/>
        <w:spacing w:line="360" w:lineRule="exact"/>
        <w:ind w:firstLine="435"/>
        <w:rPr>
          <w:rFonts w:ascii="Times New Roman" w:hAnsi="Times New Roman"/>
          <w:szCs w:val="21"/>
        </w:rPr>
      </w:pPr>
      <w:r>
        <w:rPr>
          <w:rFonts w:ascii="Times New Roman" w:hAnsi="Times New Roman"/>
          <w:szCs w:val="21"/>
        </w:rPr>
        <w:t>6.</w:t>
      </w:r>
      <w:r>
        <w:rPr>
          <w:rFonts w:hint="eastAsia" w:ascii="Times New Roman"/>
        </w:rPr>
        <w:t>参加者如有</w:t>
      </w:r>
      <w:r>
        <w:rPr>
          <w:rFonts w:hint="eastAsia" w:ascii="Times New Roman" w:hAnsi="Times New Roman"/>
          <w:szCs w:val="21"/>
        </w:rPr>
        <w:t>能力验证计划中的任何问题，可与</w:t>
      </w:r>
      <w:r>
        <w:rPr>
          <w:rFonts w:hint="eastAsia" w:ascii="Times New Roman"/>
          <w:szCs w:val="21"/>
        </w:rPr>
        <w:t>湖北省临床检验中心质量评价科联系。</w:t>
      </w:r>
    </w:p>
    <w:p>
      <w:pPr>
        <w:snapToGrid w:val="0"/>
        <w:spacing w:line="360" w:lineRule="exact"/>
        <w:ind w:firstLine="435"/>
        <w:rPr>
          <w:rFonts w:ascii="Times New Roman"/>
          <w:szCs w:val="21"/>
        </w:rPr>
      </w:pPr>
    </w:p>
    <w:p>
      <w:pPr>
        <w:snapToGrid w:val="0"/>
        <w:spacing w:line="360" w:lineRule="exact"/>
        <w:ind w:firstLine="435"/>
        <w:rPr>
          <w:rFonts w:ascii="Times New Roman" w:hAnsi="Times New Roman"/>
          <w:szCs w:val="21"/>
        </w:rPr>
      </w:pPr>
      <w:r>
        <w:rPr>
          <w:rFonts w:hint="eastAsia" w:ascii="Times New Roman"/>
          <w:szCs w:val="21"/>
        </w:rPr>
        <w:t>联系电话：</w:t>
      </w:r>
      <w:r>
        <w:rPr>
          <w:rFonts w:hint="eastAsia" w:ascii="Times New Roman" w:hAnsi="Times New Roman"/>
          <w:szCs w:val="21"/>
        </w:rPr>
        <w:t>（</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87890970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napToGrid w:val="0"/>
        <w:spacing w:line="360" w:lineRule="exact"/>
        <w:ind w:firstLine="420" w:firstLineChars="200"/>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napToGrid w:val="0"/>
        <w:spacing w:line="360" w:lineRule="exact"/>
        <w:ind w:firstLine="420" w:firstLineChars="200"/>
        <w:rPr>
          <w:rFonts w:ascii="Times New Roman" w:hAnsi="Times New Roman"/>
          <w:szCs w:val="21"/>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人：马平</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szCs w:val="21"/>
        </w:rPr>
        <w:t>68780142@QQ.com</w:t>
      </w:r>
    </w:p>
    <w:p>
      <w:pPr>
        <w:snapToGrid w:val="0"/>
        <w:spacing w:line="360" w:lineRule="exact"/>
        <w:ind w:firstLine="5067" w:firstLineChars="2413"/>
        <w:rPr>
          <w:rFonts w:ascii="Times New Roman" w:hAnsi="Times New Roman"/>
          <w:bCs/>
          <w:szCs w:val="21"/>
        </w:rPr>
      </w:pPr>
      <w:r>
        <w:rPr>
          <w:rFonts w:ascii="Times New Roman" w:hAnsi="Times New Roman"/>
          <w:bCs/>
          <w:szCs w:val="21"/>
        </w:rPr>
        <w:t xml:space="preserve">      </w:t>
      </w:r>
    </w:p>
    <w:p>
      <w:pPr>
        <w:snapToGrid w:val="0"/>
        <w:spacing w:line="360" w:lineRule="exact"/>
        <w:ind w:firstLine="5481" w:firstLineChars="2610"/>
        <w:rPr>
          <w:rFonts w:ascii="Times New Roman" w:hAnsi="Times New Roman"/>
          <w:bCs/>
          <w:szCs w:val="21"/>
        </w:rPr>
      </w:pPr>
      <w:r>
        <w:rPr>
          <w:rFonts w:ascii="Times New Roman" w:hAnsi="Times New Roman"/>
          <w:bCs/>
          <w:szCs w:val="21"/>
        </w:rPr>
        <w:t xml:space="preserve"> </w:t>
      </w:r>
      <w:r>
        <w:rPr>
          <w:rFonts w:hint="eastAsia" w:ascii="Times New Roman"/>
          <w:bCs/>
          <w:szCs w:val="21"/>
        </w:rPr>
        <w:t>湖北省临床检验中心</w:t>
      </w:r>
      <w:r>
        <w:rPr>
          <w:rFonts w:ascii="Times New Roman" w:hAnsi="Times New Roman"/>
          <w:bCs/>
          <w:szCs w:val="21"/>
        </w:rPr>
        <w:t xml:space="preserve"> </w:t>
      </w:r>
    </w:p>
    <w:p>
      <w:pPr>
        <w:snapToGrid w:val="0"/>
        <w:spacing w:line="360" w:lineRule="exact"/>
        <w:ind w:firstLine="5901" w:firstLineChars="2810"/>
        <w:rPr>
          <w:rFonts w:ascii="Times New Roman"/>
          <w:bCs/>
          <w:szCs w:val="21"/>
        </w:rPr>
      </w:pPr>
      <w:r>
        <w:rPr>
          <w:rFonts w:ascii="Times New Roman" w:hAnsi="Times New Roman"/>
          <w:bCs/>
          <w:szCs w:val="21"/>
        </w:rPr>
        <w:t>2018</w:t>
      </w:r>
      <w:r>
        <w:rPr>
          <w:rFonts w:hint="eastAsia" w:ascii="Times New Roman"/>
          <w:bCs/>
          <w:szCs w:val="21"/>
        </w:rPr>
        <w:t>年</w:t>
      </w:r>
      <w:r>
        <w:rPr>
          <w:rFonts w:ascii="Times New Roman" w:hAnsi="Times New Roman"/>
          <w:bCs/>
          <w:szCs w:val="21"/>
        </w:rPr>
        <w:t>1</w:t>
      </w:r>
      <w:r>
        <w:rPr>
          <w:rFonts w:hint="eastAsia" w:ascii="Times New Roman"/>
          <w:bCs/>
          <w:szCs w:val="21"/>
        </w:rPr>
        <w:t>月</w:t>
      </w:r>
    </w:p>
    <w:p>
      <w:pPr>
        <w:snapToGrid w:val="0"/>
        <w:spacing w:line="360" w:lineRule="exact"/>
        <w:ind w:firstLine="8463" w:firstLineChars="2810"/>
        <w:rPr>
          <w:b/>
          <w:sz w:val="30"/>
          <w:szCs w:val="30"/>
        </w:rPr>
      </w:pPr>
    </w:p>
    <w:p>
      <w:pPr>
        <w:snapToGrid w:val="0"/>
        <w:spacing w:line="360" w:lineRule="exact"/>
        <w:ind w:firstLine="8463" w:firstLineChars="2810"/>
        <w:rPr>
          <w:b/>
          <w:sz w:val="30"/>
          <w:szCs w:val="30"/>
        </w:rPr>
      </w:pPr>
    </w:p>
    <w:p>
      <w:pPr>
        <w:snapToGrid w:val="0"/>
        <w:spacing w:line="360" w:lineRule="exact"/>
        <w:ind w:firstLine="8463" w:firstLineChars="2810"/>
        <w:rPr>
          <w:b/>
          <w:sz w:val="30"/>
          <w:szCs w:val="30"/>
        </w:rPr>
      </w:pP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36"/>
        <w:gridCol w:w="2409"/>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3936" w:type="dxa"/>
            <w:vAlign w:val="center"/>
          </w:tcPr>
          <w:p>
            <w:pPr>
              <w:jc w:val="center"/>
              <w:rPr>
                <w:rFonts w:ascii="楷体_GB2312" w:hAnsi="楷体" w:eastAsia="楷体_GB2312"/>
                <w:b/>
                <w:sz w:val="30"/>
                <w:szCs w:val="30"/>
              </w:rPr>
            </w:pPr>
            <w:r>
              <w:rPr>
                <w:rFonts w:ascii="楷体_GB2312" w:eastAsia="楷体_GB2312"/>
                <w:b/>
                <w:sz w:val="30"/>
                <w:szCs w:val="30"/>
              </w:rPr>
              <w:br w:type="page"/>
            </w:r>
            <w:r>
              <w:rPr>
                <w:rFonts w:hint="eastAsia" w:ascii="楷体_GB2312" w:hAnsi="楷体" w:eastAsia="楷体_GB2312"/>
                <w:b/>
                <w:sz w:val="30"/>
                <w:szCs w:val="30"/>
              </w:rPr>
              <w:t>记录表格</w:t>
            </w:r>
          </w:p>
        </w:tc>
        <w:tc>
          <w:tcPr>
            <w:tcW w:w="4586" w:type="dxa"/>
            <w:gridSpan w:val="2"/>
            <w:vAlign w:val="center"/>
          </w:tcPr>
          <w:p>
            <w:pPr>
              <w:rPr>
                <w:rFonts w:ascii="Times New Roman" w:hAnsi="Times New Roman" w:eastAsia="楷体_GB2312"/>
                <w:b/>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 HBCCL-D-049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36" w:type="dxa"/>
            <w:vMerge w:val="restart"/>
            <w:vAlign w:val="center"/>
          </w:tcPr>
          <w:p>
            <w:pPr>
              <w:jc w:val="center"/>
              <w:rPr>
                <w:rFonts w:ascii="楷体_GB2312" w:eastAsia="楷体_GB2312"/>
                <w:b/>
                <w:sz w:val="30"/>
                <w:szCs w:val="30"/>
              </w:rPr>
            </w:pPr>
            <w:r>
              <w:rPr>
                <w:rFonts w:hint="eastAsia" w:ascii="楷体_GB2312" w:eastAsia="楷体_GB2312"/>
                <w:b/>
                <w:sz w:val="30"/>
                <w:szCs w:val="30"/>
              </w:rPr>
              <w:t>能力验证结果回报表</w:t>
            </w:r>
            <w:r>
              <w:rPr>
                <w:rFonts w:ascii="楷体_GB2312" w:eastAsia="楷体_GB2312"/>
                <w:b/>
                <w:sz w:val="30"/>
                <w:szCs w:val="30"/>
              </w:rPr>
              <w:t>(</w:t>
            </w:r>
            <w:r>
              <w:rPr>
                <w:rFonts w:hint="eastAsia" w:ascii="楷体_GB2312" w:eastAsia="楷体_GB2312"/>
                <w:b/>
                <w:sz w:val="30"/>
                <w:szCs w:val="30"/>
              </w:rPr>
              <w:t>定性</w:t>
            </w:r>
            <w:r>
              <w:rPr>
                <w:rFonts w:ascii="楷体_GB2312" w:eastAsia="楷体_GB2312"/>
                <w:b/>
                <w:sz w:val="30"/>
                <w:szCs w:val="30"/>
              </w:rPr>
              <w:t>)</w:t>
            </w:r>
          </w:p>
        </w:tc>
        <w:tc>
          <w:tcPr>
            <w:tcW w:w="2409" w:type="dxa"/>
            <w:vAlign w:val="center"/>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5</w:t>
            </w:r>
            <w:r>
              <w:rPr>
                <w:rFonts w:hint="eastAsia" w:ascii="Times New Roman" w:hAnsi="Times New Roman" w:eastAsia="楷体_GB2312"/>
                <w:szCs w:val="21"/>
              </w:rPr>
              <w:t>版</w:t>
            </w:r>
            <w:r>
              <w:rPr>
                <w:rFonts w:ascii="Times New Roman" w:hAnsi="Times New Roman" w:eastAsia="楷体_GB2312"/>
                <w:szCs w:val="21"/>
              </w:rPr>
              <w:t xml:space="preserve">  </w:t>
            </w:r>
            <w:r>
              <w:rPr>
                <w:rFonts w:hint="eastAsia" w:ascii="Times New Roman" w:hAnsi="Times New Roman" w:eastAsia="楷体_GB2312"/>
                <w:szCs w:val="21"/>
              </w:rPr>
              <w:t>第</w:t>
            </w:r>
            <w:r>
              <w:rPr>
                <w:rFonts w:ascii="Times New Roman" w:hAnsi="Times New Roman" w:eastAsia="楷体_GB2312"/>
                <w:szCs w:val="21"/>
              </w:rPr>
              <w:t>0</w:t>
            </w:r>
            <w:r>
              <w:rPr>
                <w:rFonts w:hint="eastAsia" w:ascii="Times New Roman" w:hAnsi="Times New Roman" w:eastAsia="楷体_GB2312"/>
                <w:szCs w:val="21"/>
              </w:rPr>
              <w:t>次修改</w:t>
            </w:r>
          </w:p>
        </w:tc>
        <w:tc>
          <w:tcPr>
            <w:tcW w:w="2177" w:type="dxa"/>
            <w:vAlign w:val="center"/>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1</w:t>
            </w:r>
            <w:r>
              <w:rPr>
                <w:rFonts w:hint="eastAsia" w:ascii="Times New Roman" w:hAnsi="Times New Roman" w:eastAsia="楷体_GB2312"/>
                <w:szCs w:val="21"/>
              </w:rPr>
              <w:t>页</w:t>
            </w:r>
            <w:r>
              <w:rPr>
                <w:rFonts w:ascii="Times New Roman" w:hAnsi="Times New Roman" w:eastAsia="楷体_GB2312"/>
                <w:szCs w:val="21"/>
              </w:rPr>
              <w:t xml:space="preserve">  </w:t>
            </w:r>
            <w:r>
              <w:rPr>
                <w:rFonts w:hint="eastAsia" w:ascii="Times New Roman" w:hAnsi="Times New Roman" w:eastAsia="楷体_GB2312"/>
                <w:szCs w:val="21"/>
              </w:rPr>
              <w:t>共</w:t>
            </w:r>
            <w:r>
              <w:rPr>
                <w:rFonts w:ascii="Times New Roman" w:hAnsi="Times New Roman" w:eastAsia="楷体_GB2312"/>
                <w:szCs w:val="21"/>
              </w:rPr>
              <w:t>1</w:t>
            </w:r>
            <w:r>
              <w:rPr>
                <w:rFonts w:hint="eastAsia" w:ascii="Times New Roman" w:hAnsi="Times New Roman" w:eastAsia="楷体_GB2312"/>
                <w:szCs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3936" w:type="dxa"/>
            <w:vMerge w:val="continue"/>
            <w:vAlign w:val="center"/>
          </w:tcPr>
          <w:p>
            <w:pPr>
              <w:jc w:val="center"/>
              <w:rPr>
                <w:rFonts w:ascii="楷体_GB2312" w:eastAsia="楷体_GB2312"/>
                <w:b/>
                <w:sz w:val="30"/>
                <w:szCs w:val="30"/>
              </w:rPr>
            </w:pPr>
          </w:p>
        </w:tc>
        <w:tc>
          <w:tcPr>
            <w:tcW w:w="2409" w:type="dxa"/>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77" w:type="dxa"/>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276" w:lineRule="auto"/>
        <w:jc w:val="center"/>
        <w:rPr>
          <w:b/>
          <w:sz w:val="30"/>
          <w:szCs w:val="30"/>
        </w:rPr>
      </w:pPr>
    </w:p>
    <w:p>
      <w:pPr>
        <w:spacing w:line="276" w:lineRule="auto"/>
        <w:jc w:val="center"/>
        <w:rPr>
          <w:b/>
          <w:sz w:val="30"/>
          <w:szCs w:val="30"/>
        </w:rPr>
      </w:pPr>
      <w:r>
        <w:rPr>
          <w:rFonts w:hint="eastAsia"/>
          <w:b/>
          <w:sz w:val="30"/>
          <w:szCs w:val="30"/>
        </w:rPr>
        <w:t>湖北省临床检验中心</w:t>
      </w:r>
    </w:p>
    <w:p>
      <w:pPr>
        <w:spacing w:line="276" w:lineRule="auto"/>
        <w:jc w:val="center"/>
        <w:rPr>
          <w:b/>
          <w:sz w:val="30"/>
          <w:szCs w:val="30"/>
        </w:rPr>
      </w:pPr>
      <w:r>
        <w:rPr>
          <w:rFonts w:hint="eastAsia"/>
          <w:b/>
          <w:sz w:val="30"/>
          <w:szCs w:val="30"/>
          <w:u w:val="single"/>
        </w:rPr>
        <w:t>优生优育免疫学检测</w:t>
      </w:r>
      <w:r>
        <w:rPr>
          <w:rFonts w:hint="eastAsia"/>
          <w:b/>
          <w:sz w:val="30"/>
          <w:szCs w:val="30"/>
        </w:rPr>
        <w:t>能力验证结果回报表</w:t>
      </w:r>
    </w:p>
    <w:p>
      <w:pPr>
        <w:spacing w:line="276" w:lineRule="auto"/>
        <w:jc w:val="center"/>
        <w:rPr>
          <w:rFonts w:ascii="Times New Roman" w:hAnsi="Times New Roman"/>
          <w:b/>
          <w:sz w:val="30"/>
          <w:szCs w:val="30"/>
        </w:rPr>
      </w:pPr>
      <w:r>
        <w:rPr>
          <w:rFonts w:hint="eastAsia" w:ascii="Times New Roman"/>
          <w:b/>
          <w:sz w:val="30"/>
          <w:szCs w:val="30"/>
        </w:rPr>
        <w:t>（</w:t>
      </w:r>
      <w:r>
        <w:rPr>
          <w:rFonts w:ascii="Times New Roman" w:hAnsi="Times New Roman"/>
          <w:b/>
          <w:sz w:val="30"/>
          <w:szCs w:val="30"/>
        </w:rPr>
        <w:t>2018</w:t>
      </w:r>
      <w:r>
        <w:rPr>
          <w:rFonts w:hint="eastAsia" w:ascii="Times New Roman"/>
          <w:b/>
          <w:sz w:val="30"/>
          <w:szCs w:val="30"/>
        </w:rPr>
        <w:t>年第</w:t>
      </w:r>
      <w:r>
        <w:rPr>
          <w:rFonts w:ascii="Times New Roman" w:hAnsi="Times New Roman"/>
          <w:b/>
          <w:sz w:val="30"/>
          <w:szCs w:val="30"/>
        </w:rPr>
        <w:t>1</w:t>
      </w:r>
      <w:r>
        <w:rPr>
          <w:rFonts w:hint="eastAsia" w:ascii="Times New Roman"/>
          <w:b/>
          <w:sz w:val="30"/>
          <w:szCs w:val="30"/>
        </w:rPr>
        <w:t>次）</w:t>
      </w:r>
    </w:p>
    <w:p>
      <w:pPr>
        <w:snapToGrid w:val="0"/>
        <w:spacing w:beforeLines="50" w:line="276" w:lineRule="auto"/>
        <w:rPr>
          <w:color w:val="000000"/>
          <w:sz w:val="24"/>
        </w:rPr>
      </w:pPr>
    </w:p>
    <w:p>
      <w:pPr>
        <w:snapToGrid w:val="0"/>
        <w:spacing w:beforeLines="50" w:line="276"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rFonts w:hint="eastAsia"/>
          <w:color w:val="000000"/>
          <w:sz w:val="24"/>
        </w:rPr>
        <w:t>实验室名称：</w:t>
      </w:r>
      <w:r>
        <w:rPr>
          <w:bCs/>
          <w:color w:val="000000"/>
          <w:sz w:val="24"/>
          <w:u w:val="single"/>
        </w:rPr>
        <w:t xml:space="preserve">           </w:t>
      </w:r>
      <w:r>
        <w:rPr>
          <w:color w:val="000000"/>
          <w:sz w:val="24"/>
        </w:rPr>
        <w:t xml:space="preserve">  </w:t>
      </w:r>
    </w:p>
    <w:p>
      <w:pPr>
        <w:snapToGrid w:val="0"/>
        <w:spacing w:beforeLines="50" w:line="276" w:lineRule="auto"/>
        <w:rPr>
          <w:sz w:val="24"/>
          <w:u w:val="single"/>
        </w:rPr>
      </w:pPr>
      <w:r>
        <w:rPr>
          <w:rFonts w:hint="eastAsia"/>
          <w:sz w:val="24"/>
        </w:rPr>
        <w:t>测定日期：</w:t>
      </w:r>
      <w:r>
        <w:rPr>
          <w:sz w:val="24"/>
          <w:u w:val="single"/>
        </w:rPr>
        <w:t xml:space="preserve">          </w:t>
      </w:r>
      <w:r>
        <w:rPr>
          <w:sz w:val="24"/>
        </w:rPr>
        <w:t xml:space="preserve">         </w:t>
      </w:r>
      <w:r>
        <w:rPr>
          <w:rFonts w:hint="eastAsia"/>
          <w:sz w:val="24"/>
        </w:rPr>
        <w:t>发出结果日期：</w:t>
      </w:r>
      <w:r>
        <w:rPr>
          <w:sz w:val="24"/>
          <w:u w:val="single"/>
        </w:rPr>
        <w:t xml:space="preserve">            </w:t>
      </w:r>
    </w:p>
    <w:p>
      <w:pPr>
        <w:snapToGrid w:val="0"/>
        <w:spacing w:beforeLines="50" w:line="276" w:lineRule="auto"/>
        <w:rPr>
          <w:rFonts w:ascii="Times New Roman" w:hAnsi="Times New Roman"/>
          <w:color w:val="000000"/>
          <w:sz w:val="24"/>
        </w:rPr>
      </w:pPr>
    </w:p>
    <w:p>
      <w:pPr>
        <w:snapToGrid w:val="0"/>
        <w:spacing w:line="360" w:lineRule="auto"/>
        <w:rPr>
          <w:rFonts w:ascii="Times New Roman" w:hAnsi="Times New Roman" w:eastAsia="黑体"/>
          <w:b/>
          <w:bCs/>
          <w:sz w:val="24"/>
        </w:rPr>
      </w:pPr>
      <w:r>
        <w:rPr>
          <w:rFonts w:ascii="Times New Roman" w:hAnsi="Times New Roman"/>
          <w:sz w:val="24"/>
        </w:rPr>
        <w:t xml:space="preserve"> </w:t>
      </w:r>
      <w:r>
        <w:rPr>
          <w:rFonts w:ascii="Times New Roman" w:hAnsi="Times New Roman"/>
          <w:b/>
          <w:sz w:val="24"/>
        </w:rPr>
        <w:t xml:space="preserve">                                              </w:t>
      </w:r>
      <w:r>
        <w:rPr>
          <w:rFonts w:hint="eastAsia" w:ascii="Times New Roman" w:hAnsi="Times New Roman" w:eastAsia="黑体"/>
          <w:b/>
          <w:bCs/>
          <w:sz w:val="24"/>
        </w:rPr>
        <w:t>回报截止日期：</w:t>
      </w:r>
      <w:r>
        <w:rPr>
          <w:rFonts w:ascii="Times New Roman" w:hAnsi="Times New Roman" w:eastAsia="黑体"/>
          <w:b/>
          <w:bCs/>
          <w:sz w:val="24"/>
        </w:rPr>
        <w:t>2</w:t>
      </w:r>
      <w:r>
        <w:rPr>
          <w:rFonts w:hint="eastAsia" w:ascii="Times New Roman" w:hAnsi="Times New Roman" w:eastAsia="黑体"/>
          <w:b/>
          <w:bCs/>
          <w:sz w:val="24"/>
        </w:rPr>
        <w:t>月</w:t>
      </w:r>
      <w:r>
        <w:rPr>
          <w:rFonts w:ascii="Times New Roman" w:hAnsi="Times New Roman" w:eastAsia="黑体"/>
          <w:b/>
          <w:bCs/>
          <w:sz w:val="24"/>
        </w:rPr>
        <w:t>28</w:t>
      </w:r>
      <w:r>
        <w:rPr>
          <w:rFonts w:hint="eastAsia" w:ascii="Times New Roman" w:hAnsi="Times New Roman" w:eastAsia="黑体"/>
          <w:b/>
          <w:bCs/>
          <w:sz w:val="24"/>
        </w:rPr>
        <w:t>日</w:t>
      </w:r>
    </w:p>
    <w:tbl>
      <w:tblPr>
        <w:tblStyle w:val="10"/>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8"/>
        <w:gridCol w:w="860"/>
        <w:gridCol w:w="868"/>
        <w:gridCol w:w="863"/>
        <w:gridCol w:w="756"/>
        <w:gridCol w:w="943"/>
        <w:gridCol w:w="600"/>
        <w:gridCol w:w="756"/>
        <w:gridCol w:w="810"/>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Merge w:val="restart"/>
            <w:vAlign w:val="center"/>
          </w:tcPr>
          <w:p>
            <w:pPr>
              <w:snapToGrid w:val="0"/>
              <w:spacing w:line="400" w:lineRule="exact"/>
              <w:jc w:val="center"/>
              <w:rPr>
                <w:rFonts w:ascii="Times New Roman" w:hAnsi="Times New Roman"/>
                <w:sz w:val="18"/>
                <w:szCs w:val="18"/>
              </w:rPr>
            </w:pPr>
            <w:r>
              <w:rPr>
                <w:rFonts w:hint="eastAsia" w:ascii="Times New Roman" w:hAnsi="Times New Roman"/>
                <w:sz w:val="18"/>
                <w:szCs w:val="18"/>
              </w:rPr>
              <w:t>项目</w:t>
            </w:r>
          </w:p>
        </w:tc>
        <w:tc>
          <w:tcPr>
            <w:tcW w:w="4290" w:type="dxa"/>
            <w:gridSpan w:val="5"/>
            <w:vAlign w:val="center"/>
          </w:tcPr>
          <w:p>
            <w:pPr>
              <w:snapToGrid w:val="0"/>
              <w:spacing w:line="400" w:lineRule="exact"/>
              <w:jc w:val="center"/>
              <w:rPr>
                <w:rFonts w:ascii="Times New Roman" w:hAnsi="Times New Roman"/>
                <w:sz w:val="18"/>
                <w:szCs w:val="18"/>
              </w:rPr>
            </w:pPr>
            <w:r>
              <w:rPr>
                <w:rFonts w:hint="eastAsia" w:ascii="Times New Roman" w:hAnsi="Times New Roman"/>
                <w:sz w:val="18"/>
                <w:szCs w:val="18"/>
              </w:rPr>
              <w:t>测试结果</w:t>
            </w:r>
          </w:p>
        </w:tc>
        <w:tc>
          <w:tcPr>
            <w:tcW w:w="2980" w:type="dxa"/>
            <w:gridSpan w:val="4"/>
            <w:vAlign w:val="center"/>
          </w:tcPr>
          <w:p>
            <w:pPr>
              <w:snapToGrid w:val="0"/>
              <w:spacing w:line="400" w:lineRule="exact"/>
              <w:jc w:val="center"/>
              <w:rPr>
                <w:rFonts w:ascii="Times New Roman" w:hAnsi="Times New Roman"/>
                <w:sz w:val="18"/>
                <w:szCs w:val="18"/>
              </w:rPr>
            </w:pPr>
            <w:r>
              <w:rPr>
                <w:rFonts w:hint="eastAsia" w:ascii="Times New Roman" w:hAnsi="Times New Roman"/>
                <w:sz w:val="18"/>
                <w:szCs w:val="18"/>
              </w:rPr>
              <w:t>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Merge w:val="continue"/>
            <w:vAlign w:val="center"/>
          </w:tcPr>
          <w:p>
            <w:pPr>
              <w:snapToGrid w:val="0"/>
              <w:spacing w:line="400" w:lineRule="exact"/>
              <w:jc w:val="center"/>
              <w:rPr>
                <w:rFonts w:ascii="Times New Roman" w:hAnsi="Times New Roman"/>
                <w:sz w:val="18"/>
                <w:szCs w:val="18"/>
              </w:rPr>
            </w:pPr>
          </w:p>
        </w:tc>
        <w:tc>
          <w:tcPr>
            <w:tcW w:w="860"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201811</w:t>
            </w:r>
          </w:p>
        </w:tc>
        <w:tc>
          <w:tcPr>
            <w:tcW w:w="86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201812</w:t>
            </w:r>
          </w:p>
        </w:tc>
        <w:tc>
          <w:tcPr>
            <w:tcW w:w="863"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201813</w:t>
            </w:r>
          </w:p>
        </w:tc>
        <w:tc>
          <w:tcPr>
            <w:tcW w:w="756"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201814</w:t>
            </w:r>
          </w:p>
        </w:tc>
        <w:tc>
          <w:tcPr>
            <w:tcW w:w="943"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201815</w:t>
            </w:r>
          </w:p>
        </w:tc>
        <w:tc>
          <w:tcPr>
            <w:tcW w:w="600" w:type="dxa"/>
            <w:vAlign w:val="center"/>
          </w:tcPr>
          <w:p>
            <w:pPr>
              <w:snapToGrid w:val="0"/>
              <w:spacing w:line="400" w:lineRule="exact"/>
              <w:jc w:val="center"/>
              <w:rPr>
                <w:rFonts w:ascii="Times New Roman" w:hAnsi="Times New Roman"/>
                <w:sz w:val="18"/>
                <w:szCs w:val="18"/>
              </w:rPr>
            </w:pPr>
            <w:r>
              <w:rPr>
                <w:rFonts w:hint="eastAsia" w:ascii="Times New Roman" w:hAnsi="Times New Roman"/>
                <w:sz w:val="18"/>
                <w:szCs w:val="18"/>
              </w:rPr>
              <w:t>方法</w:t>
            </w:r>
          </w:p>
        </w:tc>
        <w:tc>
          <w:tcPr>
            <w:tcW w:w="756" w:type="dxa"/>
            <w:vAlign w:val="center"/>
          </w:tcPr>
          <w:p>
            <w:pPr>
              <w:snapToGrid w:val="0"/>
              <w:spacing w:line="400" w:lineRule="exact"/>
              <w:jc w:val="center"/>
              <w:rPr>
                <w:rFonts w:ascii="Times New Roman" w:hAnsi="Times New Roman"/>
                <w:sz w:val="18"/>
                <w:szCs w:val="18"/>
              </w:rPr>
            </w:pPr>
            <w:r>
              <w:rPr>
                <w:rFonts w:hint="eastAsia" w:ascii="Times New Roman" w:hAnsi="Times New Roman"/>
                <w:sz w:val="18"/>
                <w:szCs w:val="18"/>
              </w:rPr>
              <w:t>仪器</w:t>
            </w:r>
          </w:p>
        </w:tc>
        <w:tc>
          <w:tcPr>
            <w:tcW w:w="810" w:type="dxa"/>
            <w:vAlign w:val="center"/>
          </w:tcPr>
          <w:p>
            <w:pPr>
              <w:snapToGrid w:val="0"/>
              <w:spacing w:line="400" w:lineRule="exact"/>
              <w:jc w:val="center"/>
              <w:rPr>
                <w:rFonts w:ascii="Times New Roman" w:hAnsi="Times New Roman"/>
                <w:sz w:val="18"/>
                <w:szCs w:val="18"/>
              </w:rPr>
            </w:pPr>
            <w:r>
              <w:rPr>
                <w:rFonts w:hint="eastAsia" w:ascii="Times New Roman" w:hAnsi="Times New Roman"/>
                <w:sz w:val="18"/>
                <w:szCs w:val="18"/>
              </w:rPr>
              <w:t>试剂</w:t>
            </w:r>
          </w:p>
        </w:tc>
        <w:tc>
          <w:tcPr>
            <w:tcW w:w="814" w:type="dxa"/>
            <w:vAlign w:val="center"/>
          </w:tcPr>
          <w:p>
            <w:pPr>
              <w:snapToGrid w:val="0"/>
              <w:spacing w:line="400" w:lineRule="exact"/>
              <w:jc w:val="center"/>
              <w:rPr>
                <w:rFonts w:ascii="Times New Roman" w:hAnsi="Times New Roman"/>
                <w:sz w:val="18"/>
                <w:szCs w:val="18"/>
              </w:rPr>
            </w:pPr>
            <w:r>
              <w:rPr>
                <w:rFonts w:hint="eastAsia" w:ascii="Times New Roman" w:hAnsi="Times New Roman"/>
                <w:sz w:val="18"/>
                <w:szCs w:val="18"/>
              </w:rPr>
              <w:t>校准物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TG IgM</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Rubella IgM</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CMV IgM</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HSV-1 IgM</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TG IgG</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Rubella IgG</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CMV IgG</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HSV-1 IgG</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HSV-2 IgM</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5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HSV-2 IgG</w:t>
            </w:r>
          </w:p>
        </w:tc>
        <w:tc>
          <w:tcPr>
            <w:tcW w:w="860" w:type="dxa"/>
            <w:vAlign w:val="center"/>
          </w:tcPr>
          <w:p>
            <w:pPr>
              <w:snapToGrid w:val="0"/>
              <w:spacing w:line="400" w:lineRule="exact"/>
              <w:jc w:val="center"/>
              <w:rPr>
                <w:rFonts w:ascii="Times New Roman" w:hAnsi="Times New Roman"/>
                <w:sz w:val="18"/>
                <w:szCs w:val="18"/>
              </w:rPr>
            </w:pPr>
          </w:p>
        </w:tc>
        <w:tc>
          <w:tcPr>
            <w:tcW w:w="868" w:type="dxa"/>
            <w:vAlign w:val="center"/>
          </w:tcPr>
          <w:p>
            <w:pPr>
              <w:snapToGrid w:val="0"/>
              <w:spacing w:line="400" w:lineRule="exact"/>
              <w:jc w:val="center"/>
              <w:rPr>
                <w:rFonts w:ascii="Times New Roman" w:hAnsi="Times New Roman"/>
                <w:sz w:val="18"/>
                <w:szCs w:val="18"/>
              </w:rPr>
            </w:pPr>
          </w:p>
        </w:tc>
        <w:tc>
          <w:tcPr>
            <w:tcW w:w="863"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943" w:type="dxa"/>
            <w:vAlign w:val="center"/>
          </w:tcPr>
          <w:p>
            <w:pPr>
              <w:snapToGrid w:val="0"/>
              <w:spacing w:line="400" w:lineRule="exact"/>
              <w:jc w:val="center"/>
              <w:rPr>
                <w:rFonts w:ascii="Times New Roman" w:hAnsi="Times New Roman"/>
                <w:sz w:val="18"/>
                <w:szCs w:val="18"/>
              </w:rPr>
            </w:pPr>
          </w:p>
        </w:tc>
        <w:tc>
          <w:tcPr>
            <w:tcW w:w="600" w:type="dxa"/>
            <w:vAlign w:val="center"/>
          </w:tcPr>
          <w:p>
            <w:pPr>
              <w:snapToGrid w:val="0"/>
              <w:spacing w:line="400" w:lineRule="exact"/>
              <w:jc w:val="center"/>
              <w:rPr>
                <w:rFonts w:ascii="Times New Roman" w:hAnsi="Times New Roman"/>
                <w:sz w:val="18"/>
                <w:szCs w:val="18"/>
              </w:rPr>
            </w:pPr>
          </w:p>
        </w:tc>
        <w:tc>
          <w:tcPr>
            <w:tcW w:w="756" w:type="dxa"/>
            <w:vAlign w:val="center"/>
          </w:tcPr>
          <w:p>
            <w:pPr>
              <w:snapToGrid w:val="0"/>
              <w:spacing w:line="400" w:lineRule="exact"/>
              <w:jc w:val="center"/>
              <w:rPr>
                <w:rFonts w:ascii="Times New Roman" w:hAnsi="Times New Roman"/>
                <w:sz w:val="18"/>
                <w:szCs w:val="18"/>
              </w:rPr>
            </w:pPr>
          </w:p>
        </w:tc>
        <w:tc>
          <w:tcPr>
            <w:tcW w:w="810" w:type="dxa"/>
            <w:vAlign w:val="center"/>
          </w:tcPr>
          <w:p>
            <w:pPr>
              <w:snapToGrid w:val="0"/>
              <w:spacing w:line="400" w:lineRule="exact"/>
              <w:jc w:val="center"/>
              <w:rPr>
                <w:rFonts w:ascii="Times New Roman" w:hAnsi="Times New Roman"/>
                <w:sz w:val="18"/>
                <w:szCs w:val="18"/>
              </w:rPr>
            </w:pPr>
          </w:p>
        </w:tc>
        <w:tc>
          <w:tcPr>
            <w:tcW w:w="814" w:type="dxa"/>
            <w:vAlign w:val="center"/>
          </w:tcPr>
          <w:p>
            <w:pPr>
              <w:snapToGrid w:val="0"/>
              <w:spacing w:line="400" w:lineRule="exact"/>
              <w:jc w:val="center"/>
              <w:rPr>
                <w:rFonts w:ascii="Times New Roman" w:hAnsi="Times New Roman"/>
                <w:sz w:val="18"/>
                <w:szCs w:val="18"/>
              </w:rPr>
            </w:pPr>
          </w:p>
        </w:tc>
      </w:tr>
    </w:tbl>
    <w:p>
      <w:pPr>
        <w:spacing w:line="360" w:lineRule="auto"/>
        <w:rPr>
          <w:rFonts w:ascii="Times New Roman" w:hAnsi="Times New Roman"/>
        </w:rPr>
      </w:pPr>
      <w:r>
        <w:rPr>
          <w:rFonts w:hint="eastAsia" w:ascii="Times New Roman"/>
        </w:rPr>
        <w:t>注：</w:t>
      </w:r>
      <w:r>
        <w:rPr>
          <w:rFonts w:ascii="Times New Roman" w:hAnsi="Times New Roman"/>
        </w:rPr>
        <w:t>1</w:t>
      </w:r>
      <w:r>
        <w:rPr>
          <w:rFonts w:hint="eastAsia" w:ascii="Times New Roman"/>
        </w:rPr>
        <w:t>、结果以</w:t>
      </w:r>
      <w:r>
        <w:rPr>
          <w:rFonts w:ascii="Times New Roman" w:hAnsi="Times New Roman"/>
        </w:rPr>
        <w:t>“+”</w:t>
      </w:r>
      <w:r>
        <w:rPr>
          <w:rFonts w:hint="eastAsia" w:ascii="Times New Roman"/>
        </w:rPr>
        <w:t>表示阳性，</w:t>
      </w:r>
      <w:r>
        <w:rPr>
          <w:rFonts w:ascii="Times New Roman" w:hAnsi="Times New Roman"/>
        </w:rPr>
        <w:t>“-”</w:t>
      </w:r>
      <w:r>
        <w:rPr>
          <w:rFonts w:hint="eastAsia" w:ascii="Times New Roman"/>
        </w:rPr>
        <w:t>表示阴性。</w:t>
      </w:r>
    </w:p>
    <w:p>
      <w:pPr>
        <w:spacing w:line="360" w:lineRule="auto"/>
        <w:ind w:firstLine="420" w:firstLineChars="200"/>
        <w:rPr>
          <w:rFonts w:ascii="Times New Roman" w:hAnsi="Times New Roman"/>
        </w:rPr>
      </w:pPr>
      <w:r>
        <w:rPr>
          <w:rFonts w:ascii="Times New Roman" w:hAnsi="Times New Roman"/>
        </w:rPr>
        <w:t>2</w:t>
      </w:r>
      <w:r>
        <w:rPr>
          <w:rFonts w:hint="eastAsia" w:ascii="Times New Roman"/>
        </w:rPr>
        <w:t>、方法、仪器、试剂编码请参照</w:t>
      </w:r>
      <w:r>
        <w:rPr>
          <w:rFonts w:hint="eastAsia" w:ascii="Times New Roman"/>
          <w:szCs w:val="21"/>
        </w:rPr>
        <w:t>《</w:t>
      </w:r>
      <w:r>
        <w:rPr>
          <w:rFonts w:ascii="Times New Roman" w:hAnsi="Times New Roman"/>
          <w:szCs w:val="21"/>
        </w:rPr>
        <w:t>2018</w:t>
      </w:r>
      <w:r>
        <w:rPr>
          <w:rFonts w:hint="eastAsia" w:ascii="Times New Roman"/>
          <w:szCs w:val="21"/>
        </w:rPr>
        <w:t>年湖北省能力验证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P199~202</w:t>
      </w:r>
      <w:r>
        <w:rPr>
          <w:rFonts w:hint="eastAsia" w:ascii="Times New Roman"/>
        </w:rPr>
        <w:t>填写。</w:t>
      </w:r>
    </w:p>
    <w:p>
      <w:pPr>
        <w:spacing w:line="360" w:lineRule="auto"/>
        <w:ind w:firstLine="420" w:firstLineChars="200"/>
        <w:rPr>
          <w:rFonts w:ascii="Times New Roman" w:hAnsi="Times New Roman"/>
        </w:rPr>
      </w:pPr>
      <w:r>
        <w:rPr>
          <w:rFonts w:hint="eastAsia" w:ascii="Times New Roman"/>
        </w:rPr>
        <w:t>样本质量</w:t>
      </w:r>
      <w:r>
        <w:rPr>
          <w:rFonts w:ascii="Times New Roman" w:hAnsi="Times New Roman"/>
        </w:rPr>
        <w:t xml:space="preserve">      1=</w:t>
      </w:r>
      <w:r>
        <w:rPr>
          <w:rFonts w:hint="eastAsia" w:ascii="Times New Roman"/>
        </w:rPr>
        <w:t>满意</w:t>
      </w:r>
      <w:r>
        <w:rPr>
          <w:rFonts w:ascii="Times New Roman" w:hAnsi="Times New Roman"/>
        </w:rPr>
        <w:t xml:space="preserve">           2=</w:t>
      </w:r>
      <w:r>
        <w:rPr>
          <w:rFonts w:hint="eastAsia" w:ascii="Times New Roman"/>
        </w:rPr>
        <w:t>不满意</w:t>
      </w:r>
      <w:r>
        <w:rPr>
          <w:rFonts w:ascii="Times New Roman" w:hAnsi="Times New Roman"/>
        </w:rPr>
        <w:t xml:space="preserve"> </w:t>
      </w:r>
      <w:r>
        <w:rPr>
          <w:rFonts w:hint="eastAsia" w:ascii="Times New Roman"/>
        </w:rPr>
        <w:t>（请注明不满意原因）：</w:t>
      </w:r>
    </w:p>
    <w:p>
      <w:pPr>
        <w:spacing w:line="360" w:lineRule="auto"/>
        <w:rPr>
          <w:rFonts w:ascii="Times New Roman" w:hAnsi="Times New Roman"/>
          <w:u w:val="single"/>
        </w:rPr>
      </w:pPr>
      <w:r>
        <w:rPr>
          <w:rFonts w:ascii="Times New Roman" w:hAnsi="Times New Roman"/>
          <w:u w:val="single"/>
        </w:rPr>
        <w:t xml:space="preserve">                                                                                             </w:t>
      </w:r>
    </w:p>
    <w:p>
      <w:pPr>
        <w:spacing w:line="360" w:lineRule="auto"/>
        <w:rPr>
          <w:rFonts w:ascii="Times New Roman" w:hAnsi="Times New Roman"/>
          <w:u w:val="single"/>
        </w:rPr>
      </w:pPr>
    </w:p>
    <w:p>
      <w:pPr>
        <w:rPr>
          <w:rFonts w:ascii="Times New Roman" w:hAnsi="Times New Roman"/>
          <w:color w:val="000000"/>
          <w:sz w:val="24"/>
          <w:u w:val="single"/>
        </w:rPr>
      </w:pPr>
      <w:r>
        <w:rPr>
          <w:rFonts w:hint="eastAsia" w:ascii="Times New Roman"/>
          <w:color w:val="000000"/>
          <w:sz w:val="24"/>
        </w:rPr>
        <w:t>操作者签字：</w:t>
      </w:r>
      <w:r>
        <w:rPr>
          <w:rFonts w:ascii="Times New Roman" w:hAnsi="Times New Roman"/>
          <w:color w:val="000000"/>
          <w:sz w:val="24"/>
          <w:u w:val="single"/>
        </w:rPr>
        <w:t xml:space="preserve">                  </w:t>
      </w:r>
      <w:r>
        <w:rPr>
          <w:rFonts w:hint="eastAsia" w:asci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color w:val="000000"/>
          <w:sz w:val="24"/>
        </w:rPr>
        <w:t>联系电话：</w:t>
      </w:r>
      <w:r>
        <w:rPr>
          <w:rFonts w:ascii="Times New Roman" w:hAnsi="Times New Roman"/>
          <w:color w:val="000000"/>
          <w:sz w:val="24"/>
          <w:u w:val="single"/>
        </w:rPr>
        <w:t xml:space="preserve">                      </w:t>
      </w:r>
    </w:p>
    <w:p>
      <w:pPr>
        <w:rPr>
          <w:color w:val="000000"/>
          <w:sz w:val="24"/>
          <w:u w:val="single"/>
        </w:rPr>
      </w:pPr>
    </w:p>
    <w:p>
      <w:pPr>
        <w:rPr>
          <w:color w:val="000000"/>
          <w:sz w:val="24"/>
          <w:u w:val="single"/>
        </w:rPr>
      </w:pPr>
    </w:p>
    <w:p>
      <w:pPr>
        <w:rPr>
          <w:color w:val="000000"/>
          <w:sz w:val="24"/>
          <w:u w:val="single"/>
        </w:rPr>
      </w:pPr>
      <w:r>
        <w:rPr>
          <w:rFonts w:hint="eastAsia"/>
          <w:color w:val="000000"/>
          <w:sz w:val="24"/>
        </w:rPr>
        <w:t>负责人签字：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36"/>
        <w:gridCol w:w="2409"/>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3936" w:type="dxa"/>
            <w:vAlign w:val="center"/>
          </w:tcPr>
          <w:p>
            <w:pPr>
              <w:jc w:val="center"/>
              <w:rPr>
                <w:rFonts w:ascii="楷体_GB2312" w:hAnsi="Times New Roman" w:eastAsia="楷体_GB2312"/>
                <w:b/>
                <w:sz w:val="30"/>
                <w:szCs w:val="30"/>
              </w:rPr>
            </w:pPr>
            <w:r>
              <w:rPr>
                <w:rFonts w:ascii="Times New Roman" w:hAnsi="Times New Roman"/>
                <w:b/>
                <w:sz w:val="30"/>
                <w:szCs w:val="30"/>
              </w:rPr>
              <w:br w:type="page"/>
            </w:r>
            <w:r>
              <w:rPr>
                <w:rFonts w:hint="eastAsia" w:ascii="楷体_GB2312" w:hAnsi="楷体" w:eastAsia="楷体_GB2312"/>
                <w:b/>
                <w:sz w:val="30"/>
                <w:szCs w:val="30"/>
              </w:rPr>
              <w:t>记录表格</w:t>
            </w:r>
          </w:p>
        </w:tc>
        <w:tc>
          <w:tcPr>
            <w:tcW w:w="4586" w:type="dxa"/>
            <w:gridSpan w:val="2"/>
            <w:vAlign w:val="center"/>
          </w:tcPr>
          <w:p>
            <w:pPr>
              <w:rPr>
                <w:rFonts w:ascii="Times New Roman" w:hAnsi="Times New Roman" w:eastAsia="楷体_GB2312"/>
                <w:b/>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:HBCCL-D-049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36" w:type="dxa"/>
            <w:vMerge w:val="restart"/>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能力验证结果回报表</w:t>
            </w:r>
            <w:r>
              <w:rPr>
                <w:rFonts w:ascii="Times New Roman" w:hAnsi="Times New Roman" w:eastAsia="楷体_GB2312"/>
                <w:b/>
                <w:sz w:val="30"/>
                <w:szCs w:val="30"/>
              </w:rPr>
              <w:t>(</w:t>
            </w:r>
            <w:r>
              <w:rPr>
                <w:rFonts w:hint="eastAsia" w:ascii="Times New Roman" w:hAnsi="Times New Roman" w:eastAsia="楷体_GB2312"/>
                <w:b/>
                <w:sz w:val="30"/>
                <w:szCs w:val="30"/>
              </w:rPr>
              <w:t>定性</w:t>
            </w:r>
            <w:r>
              <w:rPr>
                <w:rFonts w:ascii="Times New Roman" w:hAnsi="Times New Roman" w:eastAsia="楷体_GB2312"/>
                <w:b/>
                <w:sz w:val="30"/>
                <w:szCs w:val="30"/>
              </w:rPr>
              <w:t>)</w:t>
            </w:r>
          </w:p>
        </w:tc>
        <w:tc>
          <w:tcPr>
            <w:tcW w:w="2409" w:type="dxa"/>
            <w:vAlign w:val="center"/>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5</w:t>
            </w:r>
            <w:r>
              <w:rPr>
                <w:rFonts w:hint="eastAsia" w:ascii="Times New Roman" w:hAnsi="Times New Roman" w:eastAsia="楷体_GB2312"/>
                <w:szCs w:val="21"/>
              </w:rPr>
              <w:t>版</w:t>
            </w:r>
            <w:r>
              <w:rPr>
                <w:rFonts w:ascii="Times New Roman" w:hAnsi="Times New Roman" w:eastAsia="楷体_GB2312"/>
                <w:szCs w:val="21"/>
              </w:rPr>
              <w:t xml:space="preserve">  </w:t>
            </w:r>
            <w:r>
              <w:rPr>
                <w:rFonts w:hint="eastAsia" w:ascii="Times New Roman" w:hAnsi="Times New Roman" w:eastAsia="楷体_GB2312"/>
                <w:szCs w:val="21"/>
              </w:rPr>
              <w:t>第</w:t>
            </w:r>
            <w:r>
              <w:rPr>
                <w:rFonts w:ascii="Times New Roman" w:hAnsi="Times New Roman" w:eastAsia="楷体_GB2312"/>
                <w:szCs w:val="21"/>
              </w:rPr>
              <w:t>0</w:t>
            </w:r>
            <w:r>
              <w:rPr>
                <w:rFonts w:hint="eastAsia" w:ascii="Times New Roman" w:hAnsi="Times New Roman" w:eastAsia="楷体_GB2312"/>
                <w:szCs w:val="21"/>
              </w:rPr>
              <w:t>次修改</w:t>
            </w:r>
          </w:p>
        </w:tc>
        <w:tc>
          <w:tcPr>
            <w:tcW w:w="2177" w:type="dxa"/>
            <w:vAlign w:val="center"/>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1</w:t>
            </w:r>
            <w:r>
              <w:rPr>
                <w:rFonts w:hint="eastAsia" w:ascii="Times New Roman" w:hAnsi="Times New Roman" w:eastAsia="楷体_GB2312"/>
                <w:szCs w:val="21"/>
              </w:rPr>
              <w:t>页</w:t>
            </w:r>
            <w:r>
              <w:rPr>
                <w:rFonts w:ascii="Times New Roman" w:hAnsi="Times New Roman" w:eastAsia="楷体_GB2312"/>
                <w:szCs w:val="21"/>
              </w:rPr>
              <w:t xml:space="preserve">  </w:t>
            </w:r>
            <w:r>
              <w:rPr>
                <w:rFonts w:hint="eastAsia" w:ascii="Times New Roman" w:hAnsi="Times New Roman" w:eastAsia="楷体_GB2312"/>
                <w:szCs w:val="21"/>
              </w:rPr>
              <w:t>共</w:t>
            </w:r>
            <w:r>
              <w:rPr>
                <w:rFonts w:ascii="Times New Roman" w:hAnsi="Times New Roman" w:eastAsia="楷体_GB2312"/>
                <w:szCs w:val="21"/>
              </w:rPr>
              <w:t>1</w:t>
            </w:r>
            <w:r>
              <w:rPr>
                <w:rFonts w:hint="eastAsia" w:ascii="Times New Roman" w:hAnsi="Times New Roman" w:eastAsia="楷体_GB2312"/>
                <w:szCs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3936" w:type="dxa"/>
            <w:vMerge w:val="continue"/>
            <w:vAlign w:val="center"/>
          </w:tcPr>
          <w:p>
            <w:pPr>
              <w:jc w:val="center"/>
              <w:rPr>
                <w:rFonts w:ascii="Times New Roman" w:hAnsi="Times New Roman"/>
                <w:b/>
                <w:sz w:val="30"/>
                <w:szCs w:val="30"/>
              </w:rPr>
            </w:pPr>
          </w:p>
        </w:tc>
        <w:tc>
          <w:tcPr>
            <w:tcW w:w="2409" w:type="dxa"/>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77" w:type="dxa"/>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276" w:lineRule="auto"/>
        <w:jc w:val="center"/>
        <w:rPr>
          <w:b/>
          <w:sz w:val="30"/>
          <w:szCs w:val="30"/>
        </w:rPr>
      </w:pPr>
    </w:p>
    <w:p>
      <w:pPr>
        <w:spacing w:line="276" w:lineRule="auto"/>
        <w:jc w:val="center"/>
        <w:rPr>
          <w:rFonts w:ascii="Times New Roman" w:hAnsi="Times New Roman"/>
          <w:b/>
          <w:sz w:val="30"/>
          <w:szCs w:val="30"/>
        </w:rPr>
      </w:pPr>
      <w:r>
        <w:rPr>
          <w:rFonts w:hint="eastAsia" w:ascii="Times New Roman"/>
          <w:b/>
          <w:sz w:val="30"/>
          <w:szCs w:val="30"/>
        </w:rPr>
        <w:t>湖北省临床检验中心</w:t>
      </w:r>
    </w:p>
    <w:p>
      <w:pPr>
        <w:spacing w:line="276" w:lineRule="auto"/>
        <w:jc w:val="center"/>
        <w:rPr>
          <w:rFonts w:ascii="Times New Roman" w:hAnsi="Times New Roman"/>
          <w:b/>
          <w:sz w:val="30"/>
          <w:szCs w:val="30"/>
        </w:rPr>
      </w:pPr>
      <w:r>
        <w:rPr>
          <w:rFonts w:hint="eastAsia" w:ascii="Times New Roman"/>
          <w:b/>
          <w:sz w:val="30"/>
          <w:szCs w:val="30"/>
        </w:rPr>
        <w:t>优生优育免疫学检测能力验证结果回报表</w:t>
      </w:r>
    </w:p>
    <w:p>
      <w:pPr>
        <w:spacing w:line="276" w:lineRule="auto"/>
        <w:jc w:val="center"/>
        <w:rPr>
          <w:rFonts w:ascii="Times New Roman" w:hAnsi="Times New Roman"/>
          <w:b/>
          <w:sz w:val="30"/>
          <w:szCs w:val="30"/>
        </w:rPr>
      </w:pPr>
      <w:r>
        <w:rPr>
          <w:rFonts w:hint="eastAsia" w:ascii="Times New Roman"/>
          <w:b/>
          <w:sz w:val="30"/>
          <w:szCs w:val="30"/>
        </w:rPr>
        <w:t>（</w:t>
      </w:r>
      <w:r>
        <w:rPr>
          <w:rFonts w:ascii="Times New Roman" w:hAnsi="Times New Roman"/>
          <w:b/>
          <w:sz w:val="30"/>
          <w:szCs w:val="30"/>
        </w:rPr>
        <w:t>2018</w:t>
      </w:r>
      <w:r>
        <w:rPr>
          <w:rFonts w:hint="eastAsia" w:ascii="Times New Roman"/>
          <w:b/>
          <w:sz w:val="30"/>
          <w:szCs w:val="30"/>
        </w:rPr>
        <w:t>年第</w:t>
      </w:r>
      <w:r>
        <w:rPr>
          <w:rFonts w:ascii="Times New Roman" w:hAnsi="Times New Roman"/>
          <w:b/>
          <w:sz w:val="30"/>
          <w:szCs w:val="30"/>
        </w:rPr>
        <w:t>2</w:t>
      </w:r>
      <w:r>
        <w:rPr>
          <w:rFonts w:hint="eastAsia" w:ascii="Times New Roman"/>
          <w:b/>
          <w:sz w:val="30"/>
          <w:szCs w:val="30"/>
        </w:rPr>
        <w:t>次）</w:t>
      </w:r>
    </w:p>
    <w:p>
      <w:pPr>
        <w:snapToGrid w:val="0"/>
        <w:spacing w:beforeLines="50" w:line="276" w:lineRule="auto"/>
        <w:rPr>
          <w:color w:val="000000"/>
          <w:sz w:val="24"/>
        </w:rPr>
      </w:pPr>
    </w:p>
    <w:p>
      <w:pPr>
        <w:snapToGrid w:val="0"/>
        <w:spacing w:beforeLines="50" w:line="276"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rFonts w:hint="eastAsia"/>
          <w:color w:val="000000"/>
          <w:sz w:val="24"/>
        </w:rPr>
        <w:t>实验室名称：</w:t>
      </w:r>
      <w:r>
        <w:rPr>
          <w:bCs/>
          <w:color w:val="000000"/>
          <w:sz w:val="24"/>
          <w:u w:val="single"/>
        </w:rPr>
        <w:t xml:space="preserve">           </w:t>
      </w:r>
      <w:r>
        <w:rPr>
          <w:color w:val="000000"/>
          <w:sz w:val="24"/>
        </w:rPr>
        <w:t xml:space="preserve">  </w:t>
      </w:r>
    </w:p>
    <w:p>
      <w:pPr>
        <w:snapToGrid w:val="0"/>
        <w:spacing w:beforeLines="50" w:line="276" w:lineRule="auto"/>
        <w:rPr>
          <w:color w:val="000000"/>
          <w:sz w:val="24"/>
        </w:rPr>
      </w:pPr>
      <w:r>
        <w:rPr>
          <w:rFonts w:hint="eastAsia"/>
          <w:sz w:val="24"/>
        </w:rPr>
        <w:t>测定日期：</w:t>
      </w:r>
      <w:r>
        <w:rPr>
          <w:sz w:val="24"/>
          <w:u w:val="single"/>
        </w:rPr>
        <w:t xml:space="preserve">          </w:t>
      </w:r>
      <w:r>
        <w:rPr>
          <w:sz w:val="24"/>
        </w:rPr>
        <w:t xml:space="preserve">         </w:t>
      </w:r>
      <w:r>
        <w:rPr>
          <w:rFonts w:hint="eastAsia"/>
          <w:sz w:val="24"/>
        </w:rPr>
        <w:t>发出结果日期：</w:t>
      </w:r>
      <w:r>
        <w:rPr>
          <w:sz w:val="24"/>
          <w:u w:val="single"/>
        </w:rPr>
        <w:t xml:space="preserve">            </w:t>
      </w:r>
    </w:p>
    <w:p>
      <w:pPr>
        <w:spacing w:line="360" w:lineRule="auto"/>
        <w:rPr>
          <w:sz w:val="24"/>
        </w:rPr>
      </w:pPr>
    </w:p>
    <w:p>
      <w:pPr>
        <w:spacing w:line="360" w:lineRule="auto"/>
        <w:rPr>
          <w:rFonts w:ascii="Times New Roman" w:hAnsi="Times New Roman" w:eastAsia="黑体"/>
          <w:b/>
          <w:bCs/>
          <w:sz w:val="24"/>
        </w:rPr>
      </w:pPr>
      <w:r>
        <w:rPr>
          <w:b/>
          <w:sz w:val="24"/>
        </w:rPr>
        <w:t xml:space="preserve">                                         </w:t>
      </w:r>
      <w:r>
        <w:rPr>
          <w:rFonts w:ascii="Times New Roman" w:hAnsi="Times New Roman"/>
          <w:b/>
          <w:sz w:val="24"/>
        </w:rPr>
        <w:t xml:space="preserve">   </w:t>
      </w:r>
      <w:r>
        <w:rPr>
          <w:rFonts w:hint="eastAsia" w:ascii="Times New Roman" w:hAnsi="Times New Roman" w:eastAsia="黑体"/>
          <w:b/>
          <w:bCs/>
          <w:sz w:val="24"/>
        </w:rPr>
        <w:t>回报截止日期：</w:t>
      </w:r>
      <w:r>
        <w:rPr>
          <w:rFonts w:ascii="Times New Roman" w:hAnsi="Times New Roman" w:eastAsia="黑体"/>
          <w:b/>
          <w:bCs/>
          <w:sz w:val="24"/>
        </w:rPr>
        <w:t>6</w:t>
      </w:r>
      <w:r>
        <w:rPr>
          <w:rFonts w:hint="eastAsia" w:ascii="Times New Roman" w:hAnsi="Times New Roman" w:eastAsia="黑体"/>
          <w:b/>
          <w:bCs/>
          <w:sz w:val="24"/>
        </w:rPr>
        <w:t>月</w:t>
      </w:r>
      <w:r>
        <w:rPr>
          <w:rFonts w:ascii="Times New Roman" w:hAnsi="Times New Roman" w:eastAsia="黑体"/>
          <w:b/>
          <w:bCs/>
          <w:sz w:val="24"/>
        </w:rPr>
        <w:t>30</w:t>
      </w:r>
      <w:r>
        <w:rPr>
          <w:rFonts w:hint="eastAsia" w:ascii="Times New Roman" w:hAnsi="Times New Roman" w:eastAsia="黑体"/>
          <w:b/>
          <w:bCs/>
          <w:sz w:val="24"/>
        </w:rPr>
        <w:t>日</w:t>
      </w:r>
    </w:p>
    <w:tbl>
      <w:tblPr>
        <w:tblStyle w:val="10"/>
        <w:tblW w:w="8778" w:type="dxa"/>
        <w:jc w:val="center"/>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9"/>
        <w:gridCol w:w="839"/>
        <w:gridCol w:w="846"/>
        <w:gridCol w:w="846"/>
        <w:gridCol w:w="846"/>
        <w:gridCol w:w="1104"/>
        <w:gridCol w:w="633"/>
        <w:gridCol w:w="794"/>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Merge w:val="restart"/>
            <w:vAlign w:val="center"/>
          </w:tcPr>
          <w:p>
            <w:pPr>
              <w:snapToGrid w:val="0"/>
              <w:spacing w:line="400" w:lineRule="exact"/>
              <w:jc w:val="center"/>
              <w:rPr>
                <w:rFonts w:ascii="Times New Roman" w:hAnsi="Times New Roman"/>
                <w:sz w:val="18"/>
                <w:szCs w:val="18"/>
              </w:rPr>
            </w:pPr>
            <w:r>
              <w:rPr>
                <w:rFonts w:hint="eastAsia" w:ascii="Times New Roman"/>
                <w:sz w:val="18"/>
                <w:szCs w:val="18"/>
              </w:rPr>
              <w:t>项目</w:t>
            </w:r>
          </w:p>
        </w:tc>
        <w:tc>
          <w:tcPr>
            <w:tcW w:w="4481" w:type="dxa"/>
            <w:gridSpan w:val="5"/>
            <w:vAlign w:val="center"/>
          </w:tcPr>
          <w:p>
            <w:pPr>
              <w:snapToGrid w:val="0"/>
              <w:spacing w:line="400" w:lineRule="exact"/>
              <w:jc w:val="center"/>
              <w:rPr>
                <w:rFonts w:ascii="Times New Roman" w:hAnsi="Times New Roman"/>
                <w:sz w:val="18"/>
                <w:szCs w:val="18"/>
              </w:rPr>
            </w:pPr>
            <w:r>
              <w:rPr>
                <w:rFonts w:hint="eastAsia" w:ascii="Times New Roman"/>
                <w:sz w:val="18"/>
                <w:szCs w:val="18"/>
              </w:rPr>
              <w:t>测试结果</w:t>
            </w:r>
          </w:p>
        </w:tc>
        <w:tc>
          <w:tcPr>
            <w:tcW w:w="3128" w:type="dxa"/>
            <w:gridSpan w:val="4"/>
            <w:vAlign w:val="center"/>
          </w:tcPr>
          <w:p>
            <w:pPr>
              <w:snapToGrid w:val="0"/>
              <w:spacing w:line="400" w:lineRule="exact"/>
              <w:jc w:val="center"/>
              <w:rPr>
                <w:rFonts w:ascii="Times New Roman" w:hAnsi="Times New Roman"/>
                <w:sz w:val="18"/>
                <w:szCs w:val="18"/>
              </w:rPr>
            </w:pPr>
            <w:r>
              <w:rPr>
                <w:rFonts w:hint="eastAsia" w:ascii="Times New Roman"/>
                <w:sz w:val="18"/>
                <w:szCs w:val="18"/>
              </w:rPr>
              <w:t>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Merge w:val="continue"/>
            <w:vAlign w:val="center"/>
          </w:tcPr>
          <w:p>
            <w:pPr>
              <w:snapToGrid w:val="0"/>
              <w:spacing w:line="400" w:lineRule="exact"/>
              <w:jc w:val="center"/>
              <w:rPr>
                <w:rFonts w:ascii="Times New Roman" w:hAnsi="Times New Roman"/>
                <w:sz w:val="18"/>
                <w:szCs w:val="18"/>
              </w:rPr>
            </w:pPr>
          </w:p>
        </w:tc>
        <w:tc>
          <w:tcPr>
            <w:tcW w:w="839" w:type="dxa"/>
            <w:vAlign w:val="center"/>
          </w:tcPr>
          <w:p>
            <w:pPr>
              <w:snapToGrid w:val="0"/>
              <w:spacing w:line="400" w:lineRule="exact"/>
              <w:jc w:val="center"/>
              <w:rPr>
                <w:rFonts w:ascii="Times New Roman" w:hAnsi="Times New Roman"/>
              </w:rPr>
            </w:pPr>
            <w:r>
              <w:rPr>
                <w:rFonts w:ascii="Times New Roman" w:hAnsi="Times New Roman"/>
                <w:sz w:val="18"/>
                <w:szCs w:val="18"/>
              </w:rPr>
              <w:t>201821</w:t>
            </w:r>
          </w:p>
        </w:tc>
        <w:tc>
          <w:tcPr>
            <w:tcW w:w="846" w:type="dxa"/>
            <w:vAlign w:val="center"/>
          </w:tcPr>
          <w:p>
            <w:pPr>
              <w:snapToGrid w:val="0"/>
              <w:spacing w:line="400" w:lineRule="exact"/>
              <w:jc w:val="center"/>
              <w:rPr>
                <w:rFonts w:ascii="Times New Roman" w:hAnsi="Times New Roman"/>
              </w:rPr>
            </w:pPr>
            <w:r>
              <w:rPr>
                <w:rFonts w:ascii="Times New Roman" w:hAnsi="Times New Roman"/>
                <w:sz w:val="18"/>
                <w:szCs w:val="18"/>
              </w:rPr>
              <w:t>201822</w:t>
            </w:r>
          </w:p>
        </w:tc>
        <w:tc>
          <w:tcPr>
            <w:tcW w:w="846" w:type="dxa"/>
            <w:vAlign w:val="center"/>
          </w:tcPr>
          <w:p>
            <w:pPr>
              <w:snapToGrid w:val="0"/>
              <w:spacing w:line="400" w:lineRule="exact"/>
              <w:jc w:val="center"/>
              <w:rPr>
                <w:rFonts w:ascii="Times New Roman" w:hAnsi="Times New Roman"/>
              </w:rPr>
            </w:pPr>
            <w:r>
              <w:rPr>
                <w:rFonts w:ascii="Times New Roman" w:hAnsi="Times New Roman"/>
                <w:sz w:val="18"/>
                <w:szCs w:val="18"/>
              </w:rPr>
              <w:t>201823</w:t>
            </w:r>
          </w:p>
        </w:tc>
        <w:tc>
          <w:tcPr>
            <w:tcW w:w="846" w:type="dxa"/>
            <w:vAlign w:val="center"/>
          </w:tcPr>
          <w:p>
            <w:pPr>
              <w:snapToGrid w:val="0"/>
              <w:spacing w:line="400" w:lineRule="exact"/>
              <w:jc w:val="center"/>
              <w:rPr>
                <w:rFonts w:ascii="Times New Roman" w:hAnsi="Times New Roman"/>
              </w:rPr>
            </w:pPr>
            <w:r>
              <w:rPr>
                <w:rFonts w:ascii="Times New Roman" w:hAnsi="Times New Roman"/>
                <w:sz w:val="18"/>
                <w:szCs w:val="18"/>
              </w:rPr>
              <w:t>201824</w:t>
            </w:r>
          </w:p>
        </w:tc>
        <w:tc>
          <w:tcPr>
            <w:tcW w:w="1104" w:type="dxa"/>
            <w:vAlign w:val="center"/>
          </w:tcPr>
          <w:p>
            <w:pPr>
              <w:snapToGrid w:val="0"/>
              <w:spacing w:line="400" w:lineRule="exact"/>
              <w:jc w:val="center"/>
              <w:rPr>
                <w:rFonts w:ascii="Times New Roman" w:hAnsi="Times New Roman"/>
              </w:rPr>
            </w:pPr>
            <w:r>
              <w:rPr>
                <w:rFonts w:ascii="Times New Roman" w:hAnsi="Times New Roman"/>
                <w:sz w:val="18"/>
                <w:szCs w:val="18"/>
              </w:rPr>
              <w:t>201825</w:t>
            </w:r>
          </w:p>
        </w:tc>
        <w:tc>
          <w:tcPr>
            <w:tcW w:w="633" w:type="dxa"/>
            <w:vAlign w:val="center"/>
          </w:tcPr>
          <w:p>
            <w:pPr>
              <w:snapToGrid w:val="0"/>
              <w:spacing w:line="400" w:lineRule="exact"/>
              <w:jc w:val="center"/>
              <w:rPr>
                <w:rFonts w:ascii="Times New Roman" w:hAnsi="Times New Roman"/>
                <w:sz w:val="18"/>
                <w:szCs w:val="18"/>
              </w:rPr>
            </w:pPr>
            <w:r>
              <w:rPr>
                <w:rFonts w:hint="eastAsia" w:ascii="Times New Roman"/>
                <w:sz w:val="18"/>
                <w:szCs w:val="18"/>
              </w:rPr>
              <w:t>方法</w:t>
            </w:r>
          </w:p>
        </w:tc>
        <w:tc>
          <w:tcPr>
            <w:tcW w:w="794" w:type="dxa"/>
            <w:vAlign w:val="center"/>
          </w:tcPr>
          <w:p>
            <w:pPr>
              <w:snapToGrid w:val="0"/>
              <w:spacing w:line="400" w:lineRule="exact"/>
              <w:jc w:val="center"/>
              <w:rPr>
                <w:rFonts w:ascii="Times New Roman" w:hAnsi="Times New Roman"/>
                <w:sz w:val="18"/>
                <w:szCs w:val="18"/>
              </w:rPr>
            </w:pPr>
            <w:r>
              <w:rPr>
                <w:rFonts w:hint="eastAsia" w:ascii="Times New Roman"/>
                <w:sz w:val="18"/>
                <w:szCs w:val="18"/>
              </w:rPr>
              <w:t>仪器</w:t>
            </w:r>
          </w:p>
        </w:tc>
        <w:tc>
          <w:tcPr>
            <w:tcW w:w="850" w:type="dxa"/>
            <w:vAlign w:val="center"/>
          </w:tcPr>
          <w:p>
            <w:pPr>
              <w:snapToGrid w:val="0"/>
              <w:spacing w:line="400" w:lineRule="exact"/>
              <w:jc w:val="center"/>
              <w:rPr>
                <w:rFonts w:ascii="Times New Roman" w:hAnsi="Times New Roman"/>
                <w:sz w:val="18"/>
                <w:szCs w:val="18"/>
              </w:rPr>
            </w:pPr>
            <w:r>
              <w:rPr>
                <w:rFonts w:hint="eastAsia" w:ascii="Times New Roman"/>
                <w:sz w:val="18"/>
                <w:szCs w:val="18"/>
              </w:rPr>
              <w:t>试剂</w:t>
            </w:r>
          </w:p>
        </w:tc>
        <w:tc>
          <w:tcPr>
            <w:tcW w:w="851" w:type="dxa"/>
            <w:vAlign w:val="center"/>
          </w:tcPr>
          <w:p>
            <w:pPr>
              <w:snapToGrid w:val="0"/>
              <w:spacing w:line="400" w:lineRule="exact"/>
              <w:jc w:val="center"/>
              <w:rPr>
                <w:rFonts w:ascii="Times New Roman" w:hAnsi="Times New Roman"/>
                <w:sz w:val="18"/>
                <w:szCs w:val="18"/>
              </w:rPr>
            </w:pPr>
            <w:r>
              <w:rPr>
                <w:rFonts w:hint="eastAsia" w:ascii="Times New Roman"/>
                <w:sz w:val="18"/>
                <w:szCs w:val="18"/>
              </w:rPr>
              <w:t>校准物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TG IgM</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Rubella IgM</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CMV IgM</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HSV-1 IgM</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TG IgG</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Rubella IgG</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CMV IgG</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HSV-1 IgG</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HSV-2 IgM</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69"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HSV-2 IgG</w:t>
            </w:r>
          </w:p>
        </w:tc>
        <w:tc>
          <w:tcPr>
            <w:tcW w:w="839"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846" w:type="dxa"/>
            <w:vAlign w:val="center"/>
          </w:tcPr>
          <w:p>
            <w:pPr>
              <w:snapToGrid w:val="0"/>
              <w:spacing w:line="400" w:lineRule="exact"/>
              <w:jc w:val="center"/>
              <w:rPr>
                <w:rFonts w:ascii="Times New Roman" w:hAnsi="Times New Roman"/>
                <w:sz w:val="18"/>
                <w:szCs w:val="18"/>
              </w:rPr>
            </w:pPr>
          </w:p>
        </w:tc>
        <w:tc>
          <w:tcPr>
            <w:tcW w:w="1104" w:type="dxa"/>
            <w:vAlign w:val="center"/>
          </w:tcPr>
          <w:p>
            <w:pPr>
              <w:snapToGrid w:val="0"/>
              <w:spacing w:line="400" w:lineRule="exact"/>
              <w:jc w:val="center"/>
              <w:rPr>
                <w:rFonts w:ascii="Times New Roman" w:hAnsi="Times New Roman"/>
                <w:sz w:val="18"/>
                <w:szCs w:val="18"/>
              </w:rPr>
            </w:pPr>
          </w:p>
        </w:tc>
        <w:tc>
          <w:tcPr>
            <w:tcW w:w="633" w:type="dxa"/>
            <w:vAlign w:val="center"/>
          </w:tcPr>
          <w:p>
            <w:pPr>
              <w:snapToGrid w:val="0"/>
              <w:spacing w:line="400" w:lineRule="exact"/>
              <w:jc w:val="center"/>
              <w:rPr>
                <w:rFonts w:ascii="Times New Roman" w:hAnsi="Times New Roman"/>
                <w:sz w:val="18"/>
                <w:szCs w:val="18"/>
              </w:rPr>
            </w:pPr>
          </w:p>
        </w:tc>
        <w:tc>
          <w:tcPr>
            <w:tcW w:w="794" w:type="dxa"/>
            <w:vAlign w:val="center"/>
          </w:tcPr>
          <w:p>
            <w:pPr>
              <w:snapToGrid w:val="0"/>
              <w:spacing w:line="400" w:lineRule="exact"/>
              <w:jc w:val="center"/>
              <w:rPr>
                <w:rFonts w:ascii="Times New Roman" w:hAnsi="Times New Roman"/>
                <w:sz w:val="18"/>
                <w:szCs w:val="18"/>
              </w:rPr>
            </w:pPr>
          </w:p>
        </w:tc>
        <w:tc>
          <w:tcPr>
            <w:tcW w:w="850" w:type="dxa"/>
            <w:vAlign w:val="center"/>
          </w:tcPr>
          <w:p>
            <w:pPr>
              <w:snapToGrid w:val="0"/>
              <w:spacing w:line="400" w:lineRule="exact"/>
              <w:jc w:val="center"/>
              <w:rPr>
                <w:rFonts w:ascii="Times New Roman" w:hAnsi="Times New Roman"/>
                <w:sz w:val="18"/>
                <w:szCs w:val="18"/>
              </w:rPr>
            </w:pPr>
          </w:p>
        </w:tc>
        <w:tc>
          <w:tcPr>
            <w:tcW w:w="851" w:type="dxa"/>
            <w:vAlign w:val="center"/>
          </w:tcPr>
          <w:p>
            <w:pPr>
              <w:snapToGrid w:val="0"/>
              <w:spacing w:line="400" w:lineRule="exact"/>
              <w:jc w:val="center"/>
              <w:rPr>
                <w:rFonts w:ascii="Times New Roman" w:hAnsi="Times New Roman"/>
                <w:sz w:val="18"/>
                <w:szCs w:val="18"/>
              </w:rPr>
            </w:pPr>
          </w:p>
        </w:tc>
      </w:tr>
    </w:tbl>
    <w:p>
      <w:pPr>
        <w:spacing w:line="360" w:lineRule="auto"/>
        <w:rPr>
          <w:rFonts w:ascii="Times New Roman" w:hAnsi="Times New Roman"/>
        </w:rPr>
      </w:pPr>
      <w:r>
        <w:rPr>
          <w:rFonts w:hint="eastAsia" w:ascii="Times New Roman"/>
        </w:rPr>
        <w:t>注：</w:t>
      </w:r>
      <w:r>
        <w:rPr>
          <w:rFonts w:ascii="Times New Roman" w:hAnsi="Times New Roman"/>
        </w:rPr>
        <w:t>1</w:t>
      </w:r>
      <w:r>
        <w:rPr>
          <w:rFonts w:hint="eastAsia" w:ascii="Times New Roman"/>
        </w:rPr>
        <w:t>、结果以</w:t>
      </w:r>
      <w:r>
        <w:rPr>
          <w:rFonts w:ascii="Times New Roman" w:hAnsi="Times New Roman"/>
        </w:rPr>
        <w:t>“+”</w:t>
      </w:r>
      <w:r>
        <w:rPr>
          <w:rFonts w:hint="eastAsia" w:ascii="Times New Roman"/>
        </w:rPr>
        <w:t>表示阳性，</w:t>
      </w:r>
      <w:r>
        <w:rPr>
          <w:rFonts w:ascii="Times New Roman" w:hAnsi="Times New Roman"/>
        </w:rPr>
        <w:t>“-”</w:t>
      </w:r>
      <w:r>
        <w:rPr>
          <w:rFonts w:hint="eastAsia" w:ascii="Times New Roman"/>
        </w:rPr>
        <w:t>表示阴性。</w:t>
      </w:r>
    </w:p>
    <w:p>
      <w:pPr>
        <w:spacing w:line="360" w:lineRule="auto"/>
        <w:ind w:firstLine="420" w:firstLineChars="200"/>
        <w:rPr>
          <w:rFonts w:ascii="Times New Roman" w:hAnsi="Times New Roman"/>
        </w:rPr>
      </w:pPr>
      <w:r>
        <w:rPr>
          <w:rFonts w:ascii="Times New Roman" w:hAnsi="Times New Roman"/>
        </w:rPr>
        <w:t>2</w:t>
      </w:r>
      <w:r>
        <w:rPr>
          <w:rFonts w:hint="eastAsia" w:ascii="Times New Roman"/>
        </w:rPr>
        <w:t>、方法、仪器、试剂编码请参照</w:t>
      </w:r>
      <w:r>
        <w:rPr>
          <w:rFonts w:hint="eastAsia" w:ascii="Times New Roman"/>
          <w:szCs w:val="21"/>
        </w:rPr>
        <w:t>《</w:t>
      </w:r>
      <w:r>
        <w:rPr>
          <w:rFonts w:ascii="Times New Roman" w:hAnsi="Times New Roman"/>
          <w:szCs w:val="21"/>
        </w:rPr>
        <w:t>2018</w:t>
      </w:r>
      <w:r>
        <w:rPr>
          <w:rFonts w:hint="eastAsia" w:ascii="Times New Roman"/>
          <w:szCs w:val="21"/>
        </w:rPr>
        <w:t>年湖北省能力验证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P199~202</w:t>
      </w:r>
      <w:r>
        <w:rPr>
          <w:rFonts w:hint="eastAsia" w:ascii="Times New Roman"/>
        </w:rPr>
        <w:t>填写。</w:t>
      </w:r>
    </w:p>
    <w:p>
      <w:pPr>
        <w:spacing w:line="360" w:lineRule="auto"/>
        <w:ind w:firstLine="420" w:firstLineChars="200"/>
        <w:rPr>
          <w:rFonts w:ascii="Times New Roman" w:hAnsi="Times New Roman"/>
        </w:rPr>
      </w:pPr>
      <w:r>
        <w:rPr>
          <w:rFonts w:hint="eastAsia" w:ascii="Times New Roman"/>
        </w:rPr>
        <w:t>样本质量</w:t>
      </w:r>
      <w:r>
        <w:rPr>
          <w:rFonts w:ascii="Times New Roman" w:hAnsi="Times New Roman"/>
        </w:rPr>
        <w:t xml:space="preserve">      1=</w:t>
      </w:r>
      <w:r>
        <w:rPr>
          <w:rFonts w:hint="eastAsia" w:ascii="Times New Roman"/>
        </w:rPr>
        <w:t>满意</w:t>
      </w:r>
      <w:r>
        <w:rPr>
          <w:rFonts w:ascii="Times New Roman" w:hAnsi="Times New Roman"/>
        </w:rPr>
        <w:t xml:space="preserve">           2=</w:t>
      </w:r>
      <w:r>
        <w:rPr>
          <w:rFonts w:hint="eastAsia" w:ascii="Times New Roman"/>
        </w:rPr>
        <w:t>不满意</w:t>
      </w:r>
      <w:r>
        <w:rPr>
          <w:rFonts w:ascii="Times New Roman" w:hAnsi="Times New Roman"/>
        </w:rPr>
        <w:t xml:space="preserve"> </w:t>
      </w:r>
      <w:r>
        <w:rPr>
          <w:rFonts w:hint="eastAsia" w:ascii="Times New Roman"/>
        </w:rPr>
        <w:t>（请注明不满意原因）：</w:t>
      </w:r>
    </w:p>
    <w:p>
      <w:pPr>
        <w:spacing w:line="360" w:lineRule="auto"/>
        <w:rPr>
          <w:rFonts w:ascii="Times New Roman" w:hAnsi="Times New Roman"/>
          <w:u w:val="single"/>
        </w:rPr>
      </w:pPr>
      <w:r>
        <w:rPr>
          <w:rFonts w:ascii="Times New Roman" w:hAnsi="Times New Roman"/>
          <w:u w:val="single"/>
        </w:rPr>
        <w:t xml:space="preserve">                                                                                             </w:t>
      </w:r>
    </w:p>
    <w:p>
      <w:pPr>
        <w:spacing w:line="360" w:lineRule="auto"/>
        <w:rPr>
          <w:rFonts w:ascii="Times New Roman" w:hAnsi="Times New Roman"/>
          <w:u w:val="single"/>
        </w:rPr>
      </w:pPr>
    </w:p>
    <w:p>
      <w:pPr>
        <w:rPr>
          <w:rFonts w:ascii="Times New Roman" w:hAnsi="Times New Roman"/>
          <w:color w:val="000000"/>
          <w:sz w:val="24"/>
          <w:u w:val="single"/>
        </w:rPr>
      </w:pPr>
      <w:r>
        <w:rPr>
          <w:rFonts w:hint="eastAsia" w:ascii="Times New Roman"/>
          <w:color w:val="000000"/>
          <w:sz w:val="24"/>
        </w:rPr>
        <w:t>操作者签字：</w:t>
      </w:r>
      <w:r>
        <w:rPr>
          <w:rFonts w:ascii="Times New Roman" w:hAnsi="Times New Roman"/>
          <w:color w:val="000000"/>
          <w:sz w:val="24"/>
          <w:u w:val="single"/>
        </w:rPr>
        <w:t xml:space="preserve">                  </w:t>
      </w:r>
      <w:r>
        <w:rPr>
          <w:rFonts w:hint="eastAsia" w:asci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color w:val="000000"/>
          <w:sz w:val="24"/>
        </w:rPr>
        <w:t>联系电话：</w:t>
      </w:r>
      <w:r>
        <w:rPr>
          <w:rFonts w:ascii="Times New Roman" w:hAnsi="Times New Roman"/>
          <w:color w:val="000000"/>
          <w:sz w:val="24"/>
          <w:u w:val="single"/>
        </w:rPr>
        <w:t xml:space="preserve">                      </w:t>
      </w:r>
    </w:p>
    <w:p>
      <w:pPr>
        <w:rPr>
          <w:rFonts w:ascii="Times New Roman" w:hAnsi="Times New Roman"/>
          <w:color w:val="000000"/>
          <w:sz w:val="24"/>
          <w:u w:val="single"/>
        </w:rPr>
      </w:pPr>
    </w:p>
    <w:p>
      <w:pPr>
        <w:spacing w:line="360" w:lineRule="auto"/>
        <w:rPr>
          <w:color w:val="000000"/>
          <w:sz w:val="24"/>
          <w:u w:val="single"/>
        </w:rPr>
      </w:pPr>
      <w:r>
        <w:rPr>
          <w:rFonts w:hint="eastAsia" w:ascii="Times New Roman"/>
          <w:color w:val="000000"/>
          <w:sz w:val="24"/>
        </w:rPr>
        <w:t>负责人签字：</w:t>
      </w:r>
      <w:r>
        <w:rPr>
          <w:rFonts w:ascii="Times New Roman" w:hAnsi="Times New Roman"/>
          <w:color w:val="000000"/>
          <w:sz w:val="24"/>
          <w:u w:val="single"/>
        </w:rPr>
        <w:t xml:space="preserve">                  </w:t>
      </w:r>
      <w:r>
        <w:rPr>
          <w:rFonts w:hint="eastAsia" w:asci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color w:val="000000"/>
          <w:sz w:val="24"/>
        </w:rPr>
        <w:t>联系电</w:t>
      </w:r>
      <w:r>
        <w:rPr>
          <w:rFonts w:hint="eastAsia"/>
          <w:color w:val="000000"/>
          <w:sz w:val="24"/>
        </w:rPr>
        <w:t>话：</w:t>
      </w:r>
      <w:r>
        <w:rPr>
          <w:color w:val="000000"/>
          <w:sz w:val="24"/>
          <w:u w:val="single"/>
        </w:rPr>
        <w:t xml:space="preserve">              </w:t>
      </w:r>
    </w:p>
    <w:p>
      <w:pPr>
        <w:autoSpaceDE w:val="0"/>
        <w:autoSpaceDN w:val="0"/>
        <w:adjustRightInd w:val="0"/>
        <w:spacing w:line="580" w:lineRule="exact"/>
        <w:jc w:val="center"/>
        <w:rPr>
          <w:rFonts w:ascii="Times New Roman" w:hAnsi="Times New Roman"/>
          <w:b/>
          <w:color w:val="000000"/>
          <w:sz w:val="32"/>
          <w:szCs w:val="32"/>
        </w:rPr>
      </w:pPr>
      <w:r>
        <w:rPr>
          <w:rFonts w:hint="eastAsia" w:ascii="Times New Roman"/>
          <w:b/>
          <w:color w:val="000000"/>
          <w:sz w:val="32"/>
          <w:szCs w:val="32"/>
        </w:rPr>
        <w:t>湖北省临床检验中心</w:t>
      </w:r>
    </w:p>
    <w:p>
      <w:pPr>
        <w:autoSpaceDE w:val="0"/>
        <w:autoSpaceDN w:val="0"/>
        <w:adjustRightInd w:val="0"/>
        <w:spacing w:line="580" w:lineRule="exact"/>
        <w:jc w:val="center"/>
        <w:rPr>
          <w:rFonts w:ascii="Times New Roman" w:hAnsi="Times New Roman"/>
          <w:b/>
          <w:color w:val="000000"/>
          <w:sz w:val="32"/>
          <w:szCs w:val="32"/>
        </w:rPr>
      </w:pPr>
      <w:r>
        <w:rPr>
          <w:rFonts w:ascii="Times New Roman" w:hAnsi="Times New Roman"/>
          <w:b/>
          <w:color w:val="000000"/>
          <w:sz w:val="32"/>
          <w:szCs w:val="32"/>
        </w:rPr>
        <w:t>2018</w:t>
      </w:r>
      <w:r>
        <w:rPr>
          <w:rFonts w:hint="eastAsia" w:ascii="Times New Roman"/>
          <w:b/>
          <w:color w:val="000000"/>
          <w:sz w:val="32"/>
          <w:szCs w:val="32"/>
        </w:rPr>
        <w:t>年抗核抗体检测能力验证</w:t>
      </w:r>
      <w:r>
        <w:rPr>
          <w:rFonts w:ascii="Times New Roman" w:hAnsi="Times New Roman"/>
          <w:b/>
          <w:color w:val="000000"/>
          <w:sz w:val="32"/>
          <w:szCs w:val="32"/>
        </w:rPr>
        <w:t>/</w:t>
      </w:r>
      <w:r>
        <w:rPr>
          <w:rFonts w:hint="eastAsia" w:ascii="Times New Roman"/>
          <w:b/>
          <w:color w:val="000000"/>
          <w:sz w:val="32"/>
          <w:szCs w:val="32"/>
        </w:rPr>
        <w:t>室间质评活动指导书</w:t>
      </w:r>
    </w:p>
    <w:p>
      <w:pPr>
        <w:rPr>
          <w:color w:val="FF0000"/>
        </w:rPr>
      </w:pPr>
    </w:p>
    <w:p>
      <w:pPr>
        <w:spacing w:line="360" w:lineRule="exact"/>
        <w:ind w:left="-4" w:leftChars="-2" w:firstLine="413" w:firstLineChars="196"/>
        <w:rPr>
          <w:rFonts w:ascii="Times New Roman" w:hAnsi="Times New Roman"/>
          <w:b/>
          <w:bCs/>
          <w:color w:val="000000"/>
          <w:szCs w:val="21"/>
        </w:rPr>
      </w:pPr>
      <w:r>
        <w:rPr>
          <w:rFonts w:hint="eastAsia" w:ascii="Times New Roman"/>
          <w:b/>
          <w:bCs/>
          <w:color w:val="000000"/>
          <w:szCs w:val="21"/>
        </w:rPr>
        <w:t>一、评价项目与时间表</w:t>
      </w:r>
    </w:p>
    <w:p>
      <w:pPr>
        <w:spacing w:line="360" w:lineRule="exact"/>
        <w:ind w:firstLine="424" w:firstLineChars="202"/>
        <w:rPr>
          <w:rFonts w:ascii="Times New Roman" w:hAnsi="Times New Roman"/>
          <w:color w:val="000000"/>
          <w:szCs w:val="20"/>
        </w:rPr>
      </w:pPr>
      <w:r>
        <w:rPr>
          <w:rFonts w:hint="eastAsia" w:ascii="Times New Roman"/>
          <w:color w:val="000000"/>
          <w:szCs w:val="21"/>
        </w:rPr>
        <w:t>本次为</w:t>
      </w:r>
      <w:r>
        <w:rPr>
          <w:rFonts w:ascii="Times New Roman" w:hAnsi="Times New Roman"/>
          <w:color w:val="000000"/>
          <w:szCs w:val="21"/>
        </w:rPr>
        <w:t>2018</w:t>
      </w:r>
      <w:r>
        <w:rPr>
          <w:rFonts w:hint="eastAsia" w:ascii="Times New Roman"/>
          <w:color w:val="000000"/>
          <w:szCs w:val="21"/>
        </w:rPr>
        <w:t>年抗核抗体检测能力验证计划，全</w:t>
      </w:r>
      <w:r>
        <w:rPr>
          <w:rFonts w:hint="eastAsia" w:ascii="Times New Roman" w:hAnsi="宋体"/>
          <w:color w:val="000000"/>
        </w:rPr>
        <w:t>年共开展</w:t>
      </w:r>
      <w:r>
        <w:rPr>
          <w:rFonts w:ascii="Times New Roman" w:hAnsi="Times New Roman"/>
          <w:color w:val="000000"/>
        </w:rPr>
        <w:t>2</w:t>
      </w:r>
      <w:r>
        <w:rPr>
          <w:rFonts w:hint="eastAsia" w:ascii="Times New Roman" w:hAnsi="宋体"/>
          <w:color w:val="000000"/>
        </w:rPr>
        <w:t>次能力验证活动，</w:t>
      </w:r>
      <w:r>
        <w:rPr>
          <w:rFonts w:hint="eastAsia" w:ascii="Times New Roman"/>
          <w:color w:val="000000"/>
          <w:szCs w:val="21"/>
        </w:rPr>
        <w:t>发放</w:t>
      </w:r>
      <w:r>
        <w:rPr>
          <w:rFonts w:ascii="Times New Roman" w:hAnsi="Times New Roman"/>
          <w:color w:val="000000"/>
          <w:szCs w:val="21"/>
        </w:rPr>
        <w:t>10</w:t>
      </w:r>
      <w:r>
        <w:rPr>
          <w:rFonts w:hint="eastAsia" w:ascii="Times New Roman"/>
          <w:color w:val="000000"/>
          <w:szCs w:val="21"/>
        </w:rPr>
        <w:t>个批号能力验证物品（待测样本），检测项目为</w:t>
      </w:r>
      <w:r>
        <w:rPr>
          <w:rFonts w:ascii="Times New Roman" w:hAnsi="Times New Roman"/>
          <w:color w:val="000000"/>
        </w:rPr>
        <w:t>ANA</w:t>
      </w:r>
      <w:r>
        <w:rPr>
          <w:rFonts w:hint="eastAsia" w:ascii="Times New Roman" w:hAnsi="宋体"/>
          <w:color w:val="000000"/>
        </w:rPr>
        <w:t>、抗</w:t>
      </w:r>
      <w:r>
        <w:rPr>
          <w:rFonts w:ascii="Times New Roman" w:hAnsi="Times New Roman"/>
          <w:color w:val="000000"/>
        </w:rPr>
        <w:t>ENA</w:t>
      </w:r>
      <w:r>
        <w:rPr>
          <w:rFonts w:hint="eastAsia" w:ascii="Times New Roman" w:hAnsi="宋体"/>
          <w:color w:val="000000"/>
        </w:rPr>
        <w:t>抗体和抗</w:t>
      </w:r>
      <w:r>
        <w:rPr>
          <w:rFonts w:ascii="Times New Roman" w:hAnsi="Times New Roman"/>
          <w:color w:val="000000"/>
        </w:rPr>
        <w:t>dsDNA</w:t>
      </w:r>
      <w:r>
        <w:rPr>
          <w:rFonts w:hint="eastAsia" w:ascii="Times New Roman" w:hAnsi="宋体"/>
          <w:color w:val="000000"/>
        </w:rPr>
        <w:t>抗体三项</w:t>
      </w:r>
      <w:r>
        <w:rPr>
          <w:rFonts w:hint="eastAsia" w:ascii="Times New Roman"/>
          <w:color w:val="000000"/>
          <w:szCs w:val="21"/>
        </w:rPr>
        <w:t>。全年样本于</w:t>
      </w:r>
      <w:r>
        <w:rPr>
          <w:rFonts w:ascii="Times New Roman" w:hAnsi="Times New Roman"/>
          <w:color w:val="000000"/>
          <w:szCs w:val="21"/>
        </w:rPr>
        <w:t>1</w:t>
      </w:r>
      <w:r>
        <w:rPr>
          <w:rFonts w:hint="eastAsia" w:ascii="Times New Roman"/>
          <w:color w:val="000000"/>
          <w:szCs w:val="21"/>
        </w:rPr>
        <w:t>月上旬通过广州金域达物流有限公司以冷链运输方式</w:t>
      </w:r>
      <w:r>
        <w:rPr>
          <w:rFonts w:hint="eastAsia" w:ascii="Times New Roman" w:hAnsi="宋体"/>
          <w:color w:val="000000"/>
        </w:rPr>
        <w:t>一次性</w:t>
      </w:r>
      <w:r>
        <w:rPr>
          <w:rFonts w:hint="eastAsia" w:ascii="Times New Roman"/>
          <w:color w:val="000000"/>
          <w:szCs w:val="21"/>
        </w:rPr>
        <w:t>分发派送至各参加实验室。时间安排为：</w:t>
      </w:r>
    </w:p>
    <w:p>
      <w:pPr>
        <w:spacing w:line="360" w:lineRule="exact"/>
        <w:jc w:val="center"/>
        <w:rPr>
          <w:rFonts w:ascii="Times New Roman" w:hAnsi="Times New Roman"/>
          <w:color w:val="000000"/>
          <w:szCs w:val="21"/>
        </w:rPr>
      </w:pPr>
      <w:r>
        <w:rPr>
          <w:rFonts w:hint="eastAsia" w:ascii="Times New Roman"/>
          <w:color w:val="000000"/>
          <w:szCs w:val="21"/>
        </w:rPr>
        <w:t>表</w:t>
      </w:r>
      <w:r>
        <w:rPr>
          <w:rFonts w:ascii="Times New Roman" w:hAnsi="Times New Roman"/>
          <w:color w:val="000000"/>
          <w:szCs w:val="21"/>
        </w:rPr>
        <w:t>1  2018</w:t>
      </w:r>
      <w:r>
        <w:rPr>
          <w:rFonts w:hint="eastAsia" w:ascii="Times New Roman"/>
          <w:color w:val="000000"/>
          <w:szCs w:val="21"/>
        </w:rPr>
        <w:t>年第</w:t>
      </w:r>
      <w:r>
        <w:rPr>
          <w:rFonts w:ascii="Times New Roman" w:hAnsi="Times New Roman"/>
          <w:color w:val="000000"/>
          <w:szCs w:val="21"/>
        </w:rPr>
        <w:t>1</w:t>
      </w:r>
      <w:r>
        <w:rPr>
          <w:rFonts w:hint="eastAsia" w:ascii="Times New Roman"/>
          <w:color w:val="000000"/>
          <w:szCs w:val="21"/>
        </w:rPr>
        <w:t>、</w:t>
      </w:r>
      <w:r>
        <w:rPr>
          <w:rFonts w:ascii="Times New Roman" w:hAnsi="Times New Roman"/>
          <w:color w:val="000000"/>
          <w:szCs w:val="21"/>
        </w:rPr>
        <w:t>2</w:t>
      </w:r>
      <w:r>
        <w:rPr>
          <w:rFonts w:hint="eastAsia" w:ascii="Times New Roman"/>
          <w:color w:val="000000"/>
          <w:szCs w:val="21"/>
        </w:rPr>
        <w:t>次能力验证计划时间安排表</w:t>
      </w:r>
    </w:p>
    <w:tbl>
      <w:tblPr>
        <w:tblStyle w:val="10"/>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870"/>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jc w:val="center"/>
              <w:rPr>
                <w:rFonts w:ascii="Times New Roman" w:hAnsi="Times New Roman"/>
                <w:color w:val="000000"/>
                <w:szCs w:val="21"/>
              </w:rPr>
            </w:pPr>
            <w:r>
              <w:rPr>
                <w:rFonts w:hint="eastAsia" w:ascii="Times New Roman"/>
                <w:color w:val="000000"/>
                <w:szCs w:val="21"/>
              </w:rPr>
              <w:t>能力验证物品批号</w:t>
            </w:r>
          </w:p>
        </w:tc>
        <w:tc>
          <w:tcPr>
            <w:tcW w:w="1870" w:type="dxa"/>
            <w:vAlign w:val="center"/>
          </w:tcPr>
          <w:p>
            <w:pPr>
              <w:spacing w:line="360" w:lineRule="exact"/>
              <w:ind w:left="-107" w:leftChars="-51"/>
              <w:jc w:val="center"/>
              <w:rPr>
                <w:rFonts w:ascii="Times New Roman" w:hAnsi="Times New Roman"/>
                <w:color w:val="000000"/>
                <w:szCs w:val="21"/>
              </w:rPr>
            </w:pPr>
            <w:r>
              <w:rPr>
                <w:rFonts w:hint="eastAsia" w:ascii="Times New Roman"/>
                <w:color w:val="000000"/>
                <w:szCs w:val="21"/>
              </w:rPr>
              <w:t>建议测定日期</w:t>
            </w:r>
          </w:p>
        </w:tc>
        <w:tc>
          <w:tcPr>
            <w:tcW w:w="2076" w:type="dxa"/>
            <w:vAlign w:val="center"/>
          </w:tcPr>
          <w:p>
            <w:pPr>
              <w:spacing w:line="360" w:lineRule="exact"/>
              <w:jc w:val="center"/>
              <w:rPr>
                <w:rFonts w:ascii="Times New Roman" w:hAnsi="Times New Roman"/>
                <w:color w:val="000000"/>
                <w:szCs w:val="21"/>
              </w:rPr>
            </w:pPr>
            <w:r>
              <w:rPr>
                <w:rFonts w:hint="eastAsia" w:ascii="Times New Roman"/>
                <w:color w:val="000000"/>
                <w:szCs w:val="21"/>
              </w:rPr>
              <w:t>结果回报截止日期</w:t>
            </w:r>
          </w:p>
        </w:tc>
        <w:tc>
          <w:tcPr>
            <w:tcW w:w="2076" w:type="dxa"/>
            <w:vAlign w:val="center"/>
          </w:tcPr>
          <w:p>
            <w:pPr>
              <w:spacing w:line="360" w:lineRule="exact"/>
              <w:jc w:val="center"/>
              <w:rPr>
                <w:rFonts w:ascii="Times New Roman" w:hAnsi="Times New Roman"/>
                <w:color w:val="000000"/>
                <w:szCs w:val="21"/>
              </w:rPr>
            </w:pPr>
            <w:r>
              <w:rPr>
                <w:rFonts w:hint="eastAsia" w:ascii="Times New Roman"/>
                <w:color w:val="000000"/>
                <w:szCs w:val="21"/>
              </w:rPr>
              <w:t>结果统计反馈日期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rPr>
                <w:rFonts w:ascii="Times New Roman" w:hAnsi="Times New Roman"/>
                <w:color w:val="000000"/>
                <w:szCs w:val="21"/>
              </w:rPr>
            </w:pPr>
            <w:r>
              <w:rPr>
                <w:rFonts w:ascii="Times New Roman" w:hAnsi="Times New Roman"/>
                <w:color w:val="000000"/>
                <w:szCs w:val="21"/>
              </w:rPr>
              <w:t>201811</w:t>
            </w:r>
            <w:r>
              <w:rPr>
                <w:rFonts w:hint="eastAsia" w:ascii="Times New Roman"/>
                <w:color w:val="000000"/>
                <w:szCs w:val="21"/>
              </w:rPr>
              <w:t>，</w:t>
            </w:r>
            <w:r>
              <w:rPr>
                <w:rFonts w:ascii="Times New Roman" w:hAnsi="Times New Roman"/>
                <w:color w:val="000000"/>
                <w:szCs w:val="21"/>
              </w:rPr>
              <w:t>201812</w:t>
            </w:r>
            <w:r>
              <w:rPr>
                <w:rFonts w:hint="eastAsia" w:ascii="Times New Roman"/>
                <w:color w:val="000000"/>
                <w:szCs w:val="21"/>
              </w:rPr>
              <w:t>，</w:t>
            </w:r>
            <w:r>
              <w:rPr>
                <w:rFonts w:ascii="Times New Roman" w:hAnsi="Times New Roman"/>
                <w:color w:val="000000"/>
                <w:szCs w:val="21"/>
              </w:rPr>
              <w:t>201813</w:t>
            </w:r>
            <w:r>
              <w:rPr>
                <w:rFonts w:hint="eastAsia" w:ascii="Times New Roman"/>
                <w:color w:val="000000"/>
                <w:szCs w:val="21"/>
              </w:rPr>
              <w:t>，</w:t>
            </w:r>
          </w:p>
          <w:p>
            <w:pPr>
              <w:spacing w:line="360" w:lineRule="exact"/>
              <w:rPr>
                <w:rFonts w:ascii="Times New Roman" w:hAnsi="Times New Roman"/>
                <w:color w:val="000000"/>
                <w:szCs w:val="21"/>
              </w:rPr>
            </w:pPr>
            <w:r>
              <w:rPr>
                <w:rFonts w:ascii="Times New Roman" w:hAnsi="Times New Roman"/>
                <w:color w:val="000000"/>
                <w:szCs w:val="21"/>
              </w:rPr>
              <w:t>201814</w:t>
            </w:r>
            <w:r>
              <w:rPr>
                <w:rFonts w:hint="eastAsia" w:ascii="Times New Roman"/>
                <w:color w:val="000000"/>
                <w:szCs w:val="21"/>
              </w:rPr>
              <w:t>，</w:t>
            </w:r>
            <w:r>
              <w:rPr>
                <w:rFonts w:ascii="Times New Roman" w:hAnsi="Times New Roman"/>
                <w:color w:val="000000"/>
                <w:szCs w:val="21"/>
              </w:rPr>
              <w:t>201815</w:t>
            </w:r>
          </w:p>
        </w:tc>
        <w:tc>
          <w:tcPr>
            <w:tcW w:w="1870" w:type="dxa"/>
            <w:vAlign w:val="center"/>
          </w:tcPr>
          <w:p>
            <w:pPr>
              <w:spacing w:line="360" w:lineRule="exact"/>
              <w:ind w:left="-178" w:leftChars="-85"/>
              <w:jc w:val="center"/>
              <w:rPr>
                <w:rFonts w:ascii="Times New Roman" w:hAnsi="Times New Roman"/>
                <w:color w:val="000000"/>
                <w:szCs w:val="21"/>
              </w:rPr>
            </w:pPr>
            <w:r>
              <w:rPr>
                <w:rFonts w:ascii="Times New Roman" w:hAnsi="Times New Roman"/>
                <w:color w:val="000000"/>
                <w:szCs w:val="21"/>
              </w:rPr>
              <w:t>2018</w:t>
            </w:r>
            <w:r>
              <w:rPr>
                <w:rFonts w:hint="eastAsia" w:ascii="Times New Roman"/>
                <w:color w:val="000000"/>
                <w:szCs w:val="21"/>
              </w:rPr>
              <w:t>年</w:t>
            </w:r>
            <w:r>
              <w:rPr>
                <w:rFonts w:ascii="Times New Roman" w:hAnsi="Times New Roman"/>
                <w:color w:val="000000"/>
                <w:szCs w:val="21"/>
              </w:rPr>
              <w:t>2</w:t>
            </w:r>
            <w:r>
              <w:rPr>
                <w:rFonts w:hint="eastAsia" w:ascii="Times New Roman"/>
                <w:color w:val="000000"/>
                <w:szCs w:val="21"/>
              </w:rPr>
              <w:t>月</w:t>
            </w:r>
            <w:r>
              <w:rPr>
                <w:rFonts w:ascii="Times New Roman" w:hAnsi="Times New Roman"/>
                <w:color w:val="000000"/>
                <w:szCs w:val="21"/>
              </w:rPr>
              <w:t>23</w:t>
            </w:r>
            <w:r>
              <w:rPr>
                <w:rFonts w:hint="eastAsia" w:ascii="Times New Roman"/>
                <w:color w:val="000000"/>
                <w:szCs w:val="21"/>
              </w:rPr>
              <w:t>日</w:t>
            </w:r>
          </w:p>
        </w:tc>
        <w:tc>
          <w:tcPr>
            <w:tcW w:w="2076" w:type="dxa"/>
            <w:vAlign w:val="center"/>
          </w:tcPr>
          <w:p>
            <w:pPr>
              <w:spacing w:line="360" w:lineRule="exact"/>
              <w:ind w:left="-130" w:leftChars="-62"/>
              <w:jc w:val="center"/>
              <w:rPr>
                <w:rFonts w:ascii="Times New Roman" w:hAnsi="Times New Roman"/>
                <w:color w:val="000000"/>
                <w:szCs w:val="21"/>
              </w:rPr>
            </w:pPr>
            <w:r>
              <w:rPr>
                <w:rFonts w:ascii="Times New Roman" w:hAnsi="Times New Roman"/>
                <w:color w:val="000000"/>
                <w:szCs w:val="21"/>
              </w:rPr>
              <w:t>2018</w:t>
            </w:r>
            <w:r>
              <w:rPr>
                <w:rFonts w:hint="eastAsia" w:ascii="Times New Roman"/>
                <w:color w:val="000000"/>
                <w:szCs w:val="21"/>
              </w:rPr>
              <w:t>年</w:t>
            </w:r>
            <w:r>
              <w:rPr>
                <w:rFonts w:ascii="Times New Roman" w:hAnsi="Times New Roman"/>
                <w:color w:val="000000"/>
                <w:szCs w:val="21"/>
              </w:rPr>
              <w:t>2</w:t>
            </w:r>
            <w:r>
              <w:rPr>
                <w:rFonts w:hint="eastAsia" w:ascii="Times New Roman"/>
                <w:color w:val="000000"/>
                <w:szCs w:val="21"/>
              </w:rPr>
              <w:t>月</w:t>
            </w:r>
            <w:r>
              <w:rPr>
                <w:rFonts w:ascii="Times New Roman" w:hAnsi="Times New Roman"/>
                <w:color w:val="000000"/>
                <w:szCs w:val="21"/>
              </w:rPr>
              <w:t>28</w:t>
            </w:r>
            <w:r>
              <w:rPr>
                <w:rFonts w:hint="eastAsia" w:ascii="Times New Roman"/>
                <w:color w:val="000000"/>
                <w:szCs w:val="21"/>
              </w:rPr>
              <w:t>日</w:t>
            </w:r>
          </w:p>
        </w:tc>
        <w:tc>
          <w:tcPr>
            <w:tcW w:w="2076" w:type="dxa"/>
            <w:vAlign w:val="center"/>
          </w:tcPr>
          <w:p>
            <w:pPr>
              <w:spacing w:line="360" w:lineRule="exact"/>
              <w:ind w:left="-82" w:leftChars="-39"/>
              <w:jc w:val="center"/>
              <w:rPr>
                <w:rFonts w:ascii="Times New Roman" w:hAnsi="Times New Roman"/>
                <w:color w:val="000000"/>
                <w:szCs w:val="21"/>
              </w:rPr>
            </w:pPr>
            <w:r>
              <w:rPr>
                <w:rFonts w:ascii="Times New Roman" w:hAnsi="Times New Roman"/>
                <w:color w:val="000000"/>
                <w:szCs w:val="21"/>
              </w:rPr>
              <w:t>2018</w:t>
            </w:r>
            <w:r>
              <w:rPr>
                <w:rFonts w:hint="eastAsia" w:ascii="Times New Roman"/>
                <w:color w:val="000000"/>
                <w:szCs w:val="21"/>
              </w:rPr>
              <w:t>年</w:t>
            </w:r>
            <w:r>
              <w:rPr>
                <w:rFonts w:ascii="Times New Roman" w:hAnsi="Times New Roman"/>
                <w:color w:val="000000"/>
                <w:szCs w:val="21"/>
              </w:rPr>
              <w:t>4</w:t>
            </w:r>
            <w:r>
              <w:rPr>
                <w:rFonts w:hint="eastAsia" w:ascii="Times New Roman"/>
                <w:color w:val="000000"/>
                <w:szCs w:val="21"/>
              </w:rPr>
              <w:t>月</w:t>
            </w:r>
            <w:r>
              <w:rPr>
                <w:rFonts w:ascii="Times New Roman" w:hAnsi="Times New Roman"/>
                <w:color w:val="000000"/>
                <w:szCs w:val="21"/>
              </w:rPr>
              <w:t>9</w:t>
            </w:r>
            <w:r>
              <w:rPr>
                <w:rFonts w:hint="eastAsia" w:ascii="Times New Roman"/>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ind w:left="31" w:leftChars="15"/>
              <w:jc w:val="center"/>
              <w:rPr>
                <w:rFonts w:ascii="Times New Roman" w:hAnsi="Times New Roman"/>
                <w:color w:val="000000"/>
                <w:szCs w:val="21"/>
              </w:rPr>
            </w:pPr>
            <w:r>
              <w:rPr>
                <w:rFonts w:ascii="Times New Roman" w:hAnsi="Times New Roman"/>
                <w:color w:val="000000"/>
                <w:szCs w:val="21"/>
              </w:rPr>
              <w:t>201821</w:t>
            </w:r>
            <w:r>
              <w:rPr>
                <w:rFonts w:hint="eastAsia" w:ascii="Times New Roman"/>
                <w:color w:val="000000"/>
                <w:szCs w:val="21"/>
              </w:rPr>
              <w:t>，</w:t>
            </w:r>
            <w:r>
              <w:rPr>
                <w:rFonts w:ascii="Times New Roman" w:hAnsi="Times New Roman"/>
                <w:color w:val="000000"/>
                <w:szCs w:val="21"/>
              </w:rPr>
              <w:t>201822</w:t>
            </w:r>
            <w:r>
              <w:rPr>
                <w:rFonts w:hint="eastAsia" w:ascii="Times New Roman"/>
                <w:color w:val="000000"/>
                <w:szCs w:val="21"/>
              </w:rPr>
              <w:t>，</w:t>
            </w:r>
            <w:r>
              <w:rPr>
                <w:rFonts w:ascii="Times New Roman" w:hAnsi="Times New Roman"/>
                <w:color w:val="000000"/>
                <w:szCs w:val="21"/>
              </w:rPr>
              <w:t>201823</w:t>
            </w:r>
            <w:r>
              <w:rPr>
                <w:rFonts w:hint="eastAsia" w:ascii="Times New Roman"/>
                <w:color w:val="000000"/>
                <w:szCs w:val="21"/>
              </w:rPr>
              <w:t>，</w:t>
            </w:r>
          </w:p>
          <w:p>
            <w:pPr>
              <w:spacing w:line="360" w:lineRule="exact"/>
              <w:rPr>
                <w:rFonts w:ascii="Times New Roman" w:hAnsi="Times New Roman"/>
                <w:color w:val="000000"/>
                <w:szCs w:val="21"/>
              </w:rPr>
            </w:pPr>
            <w:r>
              <w:rPr>
                <w:rFonts w:ascii="Times New Roman" w:hAnsi="Times New Roman"/>
                <w:color w:val="000000"/>
                <w:szCs w:val="21"/>
              </w:rPr>
              <w:t>201824</w:t>
            </w:r>
            <w:r>
              <w:rPr>
                <w:rFonts w:hint="eastAsia" w:ascii="Times New Roman"/>
                <w:color w:val="000000"/>
                <w:szCs w:val="21"/>
              </w:rPr>
              <w:t>，</w:t>
            </w:r>
            <w:r>
              <w:rPr>
                <w:rFonts w:ascii="Times New Roman" w:hAnsi="Times New Roman"/>
                <w:color w:val="000000"/>
                <w:szCs w:val="21"/>
              </w:rPr>
              <w:t>201825</w:t>
            </w:r>
          </w:p>
        </w:tc>
        <w:tc>
          <w:tcPr>
            <w:tcW w:w="1870" w:type="dxa"/>
            <w:vAlign w:val="center"/>
          </w:tcPr>
          <w:p>
            <w:pPr>
              <w:spacing w:line="360" w:lineRule="exact"/>
              <w:ind w:left="-178" w:leftChars="-85"/>
              <w:jc w:val="center"/>
              <w:rPr>
                <w:rFonts w:ascii="Times New Roman" w:hAnsi="Times New Roman"/>
                <w:color w:val="000000"/>
                <w:szCs w:val="21"/>
              </w:rPr>
            </w:pPr>
            <w:r>
              <w:rPr>
                <w:rFonts w:ascii="Times New Roman" w:hAnsi="Times New Roman"/>
                <w:color w:val="000000"/>
                <w:szCs w:val="21"/>
              </w:rPr>
              <w:t>2018</w:t>
            </w:r>
            <w:r>
              <w:rPr>
                <w:rFonts w:hint="eastAsia" w:ascii="Times New Roman"/>
                <w:color w:val="000000"/>
                <w:szCs w:val="21"/>
              </w:rPr>
              <w:t>年</w:t>
            </w:r>
            <w:r>
              <w:rPr>
                <w:rFonts w:ascii="Times New Roman" w:hAnsi="Times New Roman"/>
                <w:color w:val="000000"/>
                <w:szCs w:val="21"/>
              </w:rPr>
              <w:t>6</w:t>
            </w:r>
            <w:r>
              <w:rPr>
                <w:rFonts w:hint="eastAsia" w:ascii="Times New Roman"/>
                <w:color w:val="000000"/>
                <w:szCs w:val="21"/>
              </w:rPr>
              <w:t>月</w:t>
            </w:r>
            <w:r>
              <w:rPr>
                <w:rFonts w:ascii="Times New Roman" w:hAnsi="Times New Roman"/>
                <w:color w:val="000000"/>
                <w:szCs w:val="21"/>
              </w:rPr>
              <w:t>14</w:t>
            </w:r>
            <w:r>
              <w:rPr>
                <w:rFonts w:hint="eastAsia" w:ascii="Times New Roman"/>
                <w:color w:val="000000"/>
                <w:szCs w:val="21"/>
              </w:rPr>
              <w:t>日</w:t>
            </w:r>
          </w:p>
        </w:tc>
        <w:tc>
          <w:tcPr>
            <w:tcW w:w="2076" w:type="dxa"/>
            <w:vAlign w:val="center"/>
          </w:tcPr>
          <w:p>
            <w:pPr>
              <w:spacing w:line="360" w:lineRule="exact"/>
              <w:ind w:left="-130" w:leftChars="-62"/>
              <w:jc w:val="center"/>
              <w:rPr>
                <w:rFonts w:ascii="Times New Roman" w:hAnsi="Times New Roman"/>
                <w:color w:val="000000"/>
                <w:szCs w:val="21"/>
              </w:rPr>
            </w:pPr>
            <w:r>
              <w:rPr>
                <w:rFonts w:ascii="Times New Roman" w:hAnsi="Times New Roman"/>
                <w:color w:val="000000"/>
                <w:szCs w:val="21"/>
              </w:rPr>
              <w:t>2018</w:t>
            </w:r>
            <w:r>
              <w:rPr>
                <w:rFonts w:hint="eastAsia" w:ascii="Times New Roman"/>
                <w:color w:val="000000"/>
                <w:szCs w:val="21"/>
              </w:rPr>
              <w:t>年</w:t>
            </w:r>
            <w:r>
              <w:rPr>
                <w:rFonts w:ascii="Times New Roman" w:hAnsi="Times New Roman"/>
                <w:color w:val="000000"/>
                <w:szCs w:val="21"/>
              </w:rPr>
              <w:t>6</w:t>
            </w:r>
            <w:r>
              <w:rPr>
                <w:rFonts w:hint="eastAsia" w:ascii="Times New Roman"/>
                <w:color w:val="000000"/>
                <w:szCs w:val="21"/>
              </w:rPr>
              <w:t>月</w:t>
            </w:r>
            <w:r>
              <w:rPr>
                <w:rFonts w:ascii="Times New Roman" w:hAnsi="Times New Roman"/>
                <w:color w:val="000000"/>
                <w:szCs w:val="21"/>
              </w:rPr>
              <w:t>30</w:t>
            </w:r>
            <w:r>
              <w:rPr>
                <w:rFonts w:hint="eastAsia" w:ascii="Times New Roman"/>
                <w:color w:val="000000"/>
                <w:szCs w:val="21"/>
              </w:rPr>
              <w:t>日</w:t>
            </w:r>
          </w:p>
        </w:tc>
        <w:tc>
          <w:tcPr>
            <w:tcW w:w="2076" w:type="dxa"/>
            <w:vAlign w:val="center"/>
          </w:tcPr>
          <w:p>
            <w:pPr>
              <w:spacing w:line="360" w:lineRule="exact"/>
              <w:ind w:left="-82" w:leftChars="-39"/>
              <w:jc w:val="center"/>
              <w:rPr>
                <w:rFonts w:ascii="Times New Roman" w:hAnsi="Times New Roman"/>
                <w:color w:val="000000"/>
                <w:szCs w:val="21"/>
              </w:rPr>
            </w:pPr>
            <w:r>
              <w:rPr>
                <w:rFonts w:ascii="Times New Roman" w:hAnsi="Times New Roman"/>
                <w:color w:val="000000"/>
                <w:szCs w:val="21"/>
              </w:rPr>
              <w:t>2018</w:t>
            </w:r>
            <w:r>
              <w:rPr>
                <w:rFonts w:hint="eastAsia" w:ascii="Times New Roman"/>
                <w:color w:val="000000"/>
                <w:szCs w:val="21"/>
              </w:rPr>
              <w:t>年</w:t>
            </w:r>
            <w:r>
              <w:rPr>
                <w:rFonts w:ascii="Times New Roman" w:hAnsi="Times New Roman"/>
                <w:color w:val="000000"/>
                <w:szCs w:val="21"/>
              </w:rPr>
              <w:t>8</w:t>
            </w:r>
            <w:r>
              <w:rPr>
                <w:rFonts w:hint="eastAsia" w:ascii="Times New Roman"/>
                <w:color w:val="000000"/>
                <w:szCs w:val="21"/>
              </w:rPr>
              <w:t>月</w:t>
            </w:r>
            <w:r>
              <w:rPr>
                <w:rFonts w:ascii="Times New Roman" w:hAnsi="Times New Roman"/>
                <w:color w:val="000000"/>
                <w:szCs w:val="21"/>
              </w:rPr>
              <w:t>10</w:t>
            </w:r>
            <w:r>
              <w:rPr>
                <w:rFonts w:hint="eastAsia" w:ascii="Times New Roman"/>
                <w:color w:val="000000"/>
                <w:szCs w:val="21"/>
              </w:rPr>
              <w:t>日</w:t>
            </w:r>
          </w:p>
        </w:tc>
      </w:tr>
    </w:tbl>
    <w:p>
      <w:pPr>
        <w:tabs>
          <w:tab w:val="left" w:pos="180"/>
        </w:tabs>
        <w:spacing w:line="360" w:lineRule="exact"/>
        <w:ind w:firstLine="420" w:firstLineChars="200"/>
        <w:rPr>
          <w:rFonts w:ascii="Times New Roman" w:hAnsi="Times New Roman"/>
          <w:b/>
          <w:color w:val="000000"/>
          <w:szCs w:val="21"/>
        </w:rPr>
      </w:pPr>
      <w:r>
        <w:rPr>
          <w:rFonts w:hint="eastAsia" w:ascii="Times New Roman"/>
          <w:bCs/>
          <w:color w:val="000000"/>
          <w:szCs w:val="21"/>
        </w:rPr>
        <w:t>注：为保证及时反馈结果，截止日期后收到的结果将不予统计分析。</w:t>
      </w:r>
    </w:p>
    <w:p>
      <w:pPr>
        <w:autoSpaceDE w:val="0"/>
        <w:autoSpaceDN w:val="0"/>
        <w:adjustRightInd w:val="0"/>
        <w:spacing w:line="360" w:lineRule="exact"/>
        <w:ind w:firstLine="413" w:firstLineChars="196"/>
        <w:jc w:val="left"/>
        <w:rPr>
          <w:rFonts w:ascii="Times New Roman" w:hAnsi="Times New Roman"/>
          <w:b/>
          <w:color w:val="000000"/>
          <w:szCs w:val="21"/>
        </w:rPr>
      </w:pPr>
      <w:r>
        <w:rPr>
          <w:rFonts w:hint="eastAsia" w:ascii="Times New Roman"/>
          <w:b/>
          <w:color w:val="000000"/>
          <w:szCs w:val="21"/>
        </w:rPr>
        <w:t>二、样本描述</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10</w:t>
      </w:r>
      <w:r>
        <w:rPr>
          <w:rFonts w:hint="eastAsia" w:ascii="Times New Roman"/>
          <w:color w:val="000000"/>
          <w:szCs w:val="21"/>
        </w:rPr>
        <w:t>支能力验证物品为购买的商品质控品，该产品来自于人源性血清，并含有防腐剂。该物品为液体，规格</w:t>
      </w:r>
      <w:r>
        <w:rPr>
          <w:rFonts w:ascii="Times New Roman" w:hAnsi="Times New Roman"/>
          <w:color w:val="000000"/>
          <w:szCs w:val="21"/>
        </w:rPr>
        <w:t>250μl/</w:t>
      </w:r>
      <w:r>
        <w:rPr>
          <w:rFonts w:hint="eastAsia" w:ascii="Times New Roman"/>
          <w:color w:val="000000"/>
          <w:szCs w:val="21"/>
        </w:rPr>
        <w:t>支。</w:t>
      </w:r>
    </w:p>
    <w:p>
      <w:pPr>
        <w:spacing w:line="360" w:lineRule="exact"/>
        <w:ind w:firstLine="420" w:firstLineChars="200"/>
        <w:rPr>
          <w:rFonts w:ascii="Times New Roman" w:hAnsi="Times New Roman"/>
          <w:color w:val="000000"/>
          <w:szCs w:val="21"/>
        </w:rPr>
      </w:pPr>
      <w:r>
        <w:rPr>
          <w:rFonts w:hint="eastAsia" w:ascii="Times New Roman"/>
          <w:color w:val="000000"/>
          <w:szCs w:val="21"/>
        </w:rPr>
        <w:t>产品未开封可保存于</w:t>
      </w:r>
      <w:r>
        <w:rPr>
          <w:rFonts w:ascii="Times New Roman" w:hAnsi="Times New Roman"/>
          <w:color w:val="000000"/>
          <w:szCs w:val="21"/>
        </w:rPr>
        <w:t>—20</w:t>
      </w:r>
      <w:r>
        <w:rPr>
          <w:rFonts w:hint="eastAsia" w:ascii="宋体" w:hAnsi="宋体" w:cs="宋体"/>
          <w:color w:val="000000"/>
          <w:szCs w:val="21"/>
        </w:rPr>
        <w:t>℃</w:t>
      </w:r>
      <w:r>
        <w:rPr>
          <w:rFonts w:hint="eastAsia" w:ascii="Times New Roman"/>
          <w:color w:val="000000"/>
          <w:szCs w:val="21"/>
        </w:rPr>
        <w:t>以下，有效期至</w:t>
      </w:r>
      <w:r>
        <w:rPr>
          <w:rFonts w:ascii="Times New Roman" w:hAnsi="Times New Roman"/>
          <w:color w:val="000000"/>
          <w:szCs w:val="21"/>
        </w:rPr>
        <w:t>2018</w:t>
      </w:r>
      <w:r>
        <w:rPr>
          <w:rFonts w:hint="eastAsia" w:ascii="Times New Roman"/>
          <w:color w:val="000000"/>
          <w:szCs w:val="21"/>
        </w:rPr>
        <w:t>年</w:t>
      </w:r>
      <w:r>
        <w:rPr>
          <w:rFonts w:ascii="Times New Roman" w:hAnsi="Times New Roman"/>
          <w:color w:val="000000"/>
          <w:szCs w:val="21"/>
        </w:rPr>
        <w:t>10</w:t>
      </w:r>
      <w:r>
        <w:rPr>
          <w:rFonts w:hint="eastAsia" w:ascii="Times New Roman"/>
          <w:color w:val="000000"/>
          <w:szCs w:val="21"/>
        </w:rPr>
        <w:t>月。</w:t>
      </w:r>
    </w:p>
    <w:p>
      <w:pPr>
        <w:pStyle w:val="2"/>
        <w:spacing w:line="360" w:lineRule="exact"/>
        <w:rPr>
          <w:color w:val="000000"/>
          <w:sz w:val="21"/>
          <w:szCs w:val="21"/>
        </w:rPr>
      </w:pPr>
      <w:r>
        <w:rPr>
          <w:color w:val="000000"/>
          <w:sz w:val="21"/>
          <w:szCs w:val="21"/>
        </w:rPr>
        <w:t xml:space="preserve">   </w:t>
      </w:r>
      <w:r>
        <w:rPr>
          <w:rFonts w:hint="eastAsia"/>
          <w:color w:val="000000"/>
          <w:sz w:val="21"/>
          <w:szCs w:val="21"/>
        </w:rPr>
        <w:t>样品在到达中心后，在分发给参加实验室之前，已由分包方按要求完成样本的均匀性和稳定性检验，检测结果表明能力验证物品的均匀性和稳定性达到要求。</w:t>
      </w:r>
    </w:p>
    <w:p>
      <w:pPr>
        <w:autoSpaceDE w:val="0"/>
        <w:autoSpaceDN w:val="0"/>
        <w:adjustRightInd w:val="0"/>
        <w:spacing w:line="360" w:lineRule="exact"/>
        <w:ind w:firstLine="413" w:firstLineChars="196"/>
        <w:jc w:val="left"/>
        <w:rPr>
          <w:rFonts w:ascii="Times New Roman" w:hAnsi="Times New Roman"/>
          <w:b/>
          <w:color w:val="000000"/>
          <w:szCs w:val="21"/>
        </w:rPr>
      </w:pPr>
      <w:r>
        <w:rPr>
          <w:rFonts w:hint="eastAsia" w:ascii="Times New Roman"/>
          <w:b/>
          <w:color w:val="000000"/>
          <w:szCs w:val="21"/>
        </w:rPr>
        <w:t>三、样本处理、检测方法及结果回报</w:t>
      </w:r>
    </w:p>
    <w:p>
      <w:pPr>
        <w:spacing w:line="360" w:lineRule="exact"/>
        <w:ind w:firstLine="420" w:firstLineChars="200"/>
        <w:rPr>
          <w:rFonts w:ascii="Times New Roman" w:hAnsi="Times New Roman"/>
          <w:color w:val="000000"/>
          <w:szCs w:val="21"/>
        </w:rPr>
      </w:pPr>
      <w:r>
        <w:rPr>
          <w:rFonts w:hint="eastAsia" w:ascii="Times New Roman"/>
          <w:color w:val="000000"/>
          <w:szCs w:val="21"/>
        </w:rPr>
        <w:t>（一）各参加者在常规工作条件下对能力验证物品进行处理、检测。在丢弃废弃物时，要按医疗废弃物相关规定进行处理。</w:t>
      </w:r>
    </w:p>
    <w:p>
      <w:pPr>
        <w:spacing w:line="360" w:lineRule="exact"/>
        <w:ind w:firstLine="420" w:firstLineChars="200"/>
        <w:rPr>
          <w:rFonts w:ascii="Times New Roman" w:hAnsi="Times New Roman"/>
          <w:color w:val="000000"/>
          <w:szCs w:val="21"/>
        </w:rPr>
      </w:pPr>
      <w:r>
        <w:rPr>
          <w:rFonts w:hint="eastAsia" w:ascii="Times New Roman"/>
          <w:color w:val="000000"/>
          <w:szCs w:val="21"/>
        </w:rPr>
        <w:t>（二）检测步骤</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w:t>
      </w:r>
      <w:r>
        <w:rPr>
          <w:rFonts w:hint="eastAsia" w:ascii="Times New Roman"/>
          <w:color w:val="000000"/>
          <w:szCs w:val="21"/>
        </w:rPr>
        <w:t>检测过程要遵循所使用的仪器、试剂盒或其他试剂的操作指导。</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w:t>
      </w:r>
      <w:r>
        <w:rPr>
          <w:rFonts w:hint="eastAsia" w:ascii="Times New Roman"/>
          <w:color w:val="000000"/>
          <w:szCs w:val="21"/>
        </w:rPr>
        <w:t>收到质控样本后请于</w:t>
      </w:r>
      <w:r>
        <w:rPr>
          <w:rFonts w:ascii="Times New Roman" w:hAnsi="Times New Roman"/>
          <w:color w:val="000000"/>
          <w:szCs w:val="21"/>
        </w:rPr>
        <w:t>—20</w:t>
      </w:r>
      <w:r>
        <w:rPr>
          <w:rFonts w:hint="eastAsia" w:ascii="宋体" w:hAnsi="宋体" w:cs="宋体"/>
          <w:color w:val="000000"/>
          <w:szCs w:val="21"/>
        </w:rPr>
        <w:t>℃</w:t>
      </w:r>
      <w:r>
        <w:rPr>
          <w:rFonts w:hint="eastAsia" w:ascii="Times New Roman"/>
          <w:color w:val="000000"/>
          <w:szCs w:val="21"/>
        </w:rPr>
        <w:t>条件保存，避免反复冻融。检测时在室温条件下放置一段时间，使得温度达到室温（</w:t>
      </w:r>
      <w:r>
        <w:rPr>
          <w:rFonts w:ascii="Times New Roman" w:hAnsi="Times New Roman"/>
          <w:color w:val="000000"/>
          <w:szCs w:val="21"/>
        </w:rPr>
        <w:t>18</w:t>
      </w:r>
      <w:r>
        <w:rPr>
          <w:rFonts w:hint="eastAsia" w:ascii="Times New Roman"/>
          <w:color w:val="000000"/>
          <w:szCs w:val="21"/>
        </w:rPr>
        <w:t>～</w:t>
      </w:r>
      <w:r>
        <w:rPr>
          <w:rFonts w:ascii="Times New Roman" w:hAnsi="Times New Roman"/>
          <w:color w:val="000000"/>
          <w:szCs w:val="21"/>
        </w:rPr>
        <w:t>25</w:t>
      </w:r>
      <w:r>
        <w:rPr>
          <w:rFonts w:hint="eastAsia" w:ascii="宋体" w:hAnsi="宋体" w:cs="宋体"/>
          <w:color w:val="000000"/>
          <w:szCs w:val="21"/>
        </w:rPr>
        <w:t>℃</w:t>
      </w:r>
      <w:r>
        <w:rPr>
          <w:rFonts w:hint="eastAsia" w:ascii="Times New Roman"/>
          <w:color w:val="000000"/>
          <w:szCs w:val="21"/>
        </w:rPr>
        <w:t>），然后轻轻摇晃以确保均匀。</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3.</w:t>
      </w:r>
      <w:r>
        <w:rPr>
          <w:rFonts w:hint="eastAsia" w:ascii="Times New Roman"/>
          <w:color w:val="000000"/>
          <w:szCs w:val="21"/>
        </w:rPr>
        <w:t>按照临床样本对待。由于血清量较少（</w:t>
      </w:r>
      <w:r>
        <w:rPr>
          <w:rFonts w:ascii="Times New Roman" w:hAnsi="Times New Roman"/>
          <w:color w:val="000000"/>
          <w:szCs w:val="21"/>
        </w:rPr>
        <w:t>250</w:t>
      </w:r>
      <w:r>
        <w:rPr>
          <w:rFonts w:ascii="Times New Roman" w:hAnsi="Times New Roman"/>
          <w:color w:val="000000"/>
          <w:szCs w:val="20"/>
        </w:rPr>
        <w:sym w:font="Symbol" w:char="F06D"/>
      </w:r>
      <w:r>
        <w:rPr>
          <w:rFonts w:ascii="Times New Roman" w:hAnsi="Times New Roman"/>
          <w:color w:val="000000"/>
          <w:szCs w:val="21"/>
        </w:rPr>
        <w:t>l</w:t>
      </w:r>
      <w:r>
        <w:rPr>
          <w:rFonts w:hint="eastAsia" w:ascii="Times New Roman"/>
          <w:color w:val="000000"/>
          <w:szCs w:val="21"/>
        </w:rPr>
        <w:t>），可能滞留在管盖部分，请您注意观察，可先离心，再打开管盖。</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4</w:t>
      </w:r>
      <w:r>
        <w:rPr>
          <w:rFonts w:ascii="Times New Roman"/>
          <w:color w:val="000000"/>
          <w:szCs w:val="21"/>
        </w:rPr>
        <w:t>.</w:t>
      </w:r>
      <w:r>
        <w:rPr>
          <w:rFonts w:hint="eastAsia" w:ascii="Times New Roman"/>
          <w:color w:val="000000"/>
          <w:szCs w:val="21"/>
        </w:rPr>
        <w:t>对每个批号能力验证物品进行单次检测并按时回报结果。</w:t>
      </w:r>
    </w:p>
    <w:p>
      <w:pPr>
        <w:spacing w:line="360" w:lineRule="exact"/>
        <w:ind w:firstLine="420" w:firstLineChars="200"/>
        <w:jc w:val="left"/>
        <w:rPr>
          <w:rFonts w:ascii="Times New Roman" w:hAnsi="Times New Roman"/>
          <w:color w:val="000000"/>
          <w:szCs w:val="21"/>
        </w:rPr>
      </w:pPr>
      <w:r>
        <w:rPr>
          <w:rFonts w:hint="eastAsia" w:ascii="Times New Roman"/>
          <w:color w:val="000000"/>
          <w:szCs w:val="21"/>
        </w:rPr>
        <w:t>（三）结果回报方法</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w:t>
      </w:r>
      <w:r>
        <w:rPr>
          <w:rFonts w:hint="eastAsia" w:ascii="Times New Roman"/>
          <w:color w:val="000000"/>
          <w:szCs w:val="21"/>
        </w:rPr>
        <w:t>请各参加者登陆湖北省临床检验中心网站（</w:t>
      </w:r>
      <w:r>
        <w:fldChar w:fldCharType="begin"/>
      </w:r>
      <w:r>
        <w:instrText xml:space="preserve"> HYPERLINK "http://www.hbccl.cn" </w:instrText>
      </w:r>
      <w:r>
        <w:fldChar w:fldCharType="separate"/>
      </w:r>
      <w:r>
        <w:rPr>
          <w:rStyle w:val="9"/>
          <w:rFonts w:ascii="Times New Roman" w:hAnsi="Times New Roman"/>
          <w:color w:val="000000"/>
          <w:szCs w:val="21"/>
        </w:rPr>
        <w:t>http://www.hbccl.cn</w:t>
      </w:r>
      <w:r>
        <w:rPr>
          <w:rStyle w:val="9"/>
          <w:rFonts w:ascii="Times New Roman" w:hAnsi="Times New Roman"/>
          <w:color w:val="000000"/>
          <w:szCs w:val="21"/>
        </w:rPr>
        <w:fldChar w:fldCharType="end"/>
      </w:r>
      <w:r>
        <w:rPr>
          <w:rFonts w:hint="eastAsia" w:ascii="Times New Roman"/>
          <w:color w:val="000000"/>
          <w:szCs w:val="21"/>
        </w:rPr>
        <w:t>）进入</w:t>
      </w:r>
      <w:r>
        <w:rPr>
          <w:rFonts w:ascii="Times New Roman" w:hAnsi="Times New Roman"/>
          <w:color w:val="000000"/>
          <w:szCs w:val="21"/>
        </w:rPr>
        <w:t>“PT/EQA</w:t>
      </w:r>
      <w:r>
        <w:rPr>
          <w:rFonts w:hint="eastAsia" w:ascii="Times New Roman"/>
          <w:color w:val="000000"/>
          <w:szCs w:val="21"/>
        </w:rPr>
        <w:t>会员登陆</w:t>
      </w:r>
      <w:r>
        <w:rPr>
          <w:rFonts w:ascii="Times New Roman" w:hAnsi="Times New Roman"/>
          <w:color w:val="000000"/>
          <w:szCs w:val="21"/>
        </w:rPr>
        <w:t>”</w:t>
      </w:r>
      <w:r>
        <w:rPr>
          <w:rFonts w:hint="eastAsia" w:ascii="Times New Roman"/>
          <w:color w:val="000000"/>
          <w:szCs w:val="21"/>
        </w:rPr>
        <w:t>进行网上回报，将测定结果填入回报表，并逐项填写回报表中的内容，特别是方法、仪器、试剂编码，以便我们对数据进行分组统计，若填写不清楚则影响总体和你室统计结果。请各参加者</w:t>
      </w:r>
      <w:r>
        <w:rPr>
          <w:rFonts w:hint="eastAsia" w:ascii="Times New Roman"/>
          <w:bCs/>
          <w:color w:val="000000"/>
          <w:szCs w:val="21"/>
        </w:rPr>
        <w:t>参照</w:t>
      </w:r>
      <w:r>
        <w:rPr>
          <w:rFonts w:hint="eastAsia" w:ascii="Times New Roman"/>
          <w:color w:val="000000"/>
          <w:szCs w:val="21"/>
        </w:rPr>
        <w:t>《</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 xml:space="preserve"> P212</w:t>
      </w:r>
      <w:r>
        <w:rPr>
          <w:rFonts w:hint="eastAsia" w:ascii="Times New Roman"/>
          <w:color w:val="000000"/>
          <w:szCs w:val="21"/>
        </w:rPr>
        <w:t>～</w:t>
      </w:r>
      <w:r>
        <w:rPr>
          <w:rFonts w:ascii="Times New Roman" w:hAnsi="Times New Roman"/>
          <w:color w:val="000000"/>
          <w:szCs w:val="21"/>
        </w:rPr>
        <w:t>215</w:t>
      </w:r>
      <w:r>
        <w:rPr>
          <w:rFonts w:hint="eastAsia" w:ascii="Times New Roman"/>
          <w:color w:val="000000"/>
          <w:szCs w:val="21"/>
        </w:rPr>
        <w:t>页填写</w:t>
      </w:r>
      <w:r>
        <w:rPr>
          <w:rFonts w:hint="eastAsia" w:ascii="Times New Roman"/>
          <w:bCs/>
          <w:color w:val="000000"/>
          <w:szCs w:val="21"/>
        </w:rPr>
        <w:t>仪器、试剂、方法</w:t>
      </w:r>
      <w:r>
        <w:rPr>
          <w:rFonts w:hint="eastAsia" w:ascii="Times New Roman"/>
          <w:color w:val="000000"/>
          <w:szCs w:val="21"/>
        </w:rPr>
        <w:t>编码。</w:t>
      </w:r>
    </w:p>
    <w:p>
      <w:pPr>
        <w:spacing w:line="360" w:lineRule="exact"/>
        <w:ind w:firstLine="420" w:firstLineChars="200"/>
        <w:rPr>
          <w:rFonts w:ascii="Times New Roman" w:hAnsi="Times New Roman"/>
          <w:color w:val="000000"/>
        </w:rPr>
      </w:pPr>
      <w:r>
        <w:rPr>
          <w:rFonts w:ascii="Times New Roman" w:hAnsi="Times New Roman"/>
          <w:color w:val="000000"/>
          <w:szCs w:val="21"/>
        </w:rPr>
        <w:t>2</w:t>
      </w:r>
      <w:r>
        <w:rPr>
          <w:rFonts w:ascii="Times New Roman"/>
          <w:color w:val="000000"/>
          <w:szCs w:val="21"/>
        </w:rPr>
        <w:t>.</w:t>
      </w:r>
      <w:r>
        <w:rPr>
          <w:rFonts w:ascii="Times New Roman" w:hAnsi="Times New Roman"/>
          <w:color w:val="000000"/>
        </w:rPr>
        <w:t>ANA</w:t>
      </w:r>
      <w:r>
        <w:rPr>
          <w:rFonts w:hint="eastAsia" w:ascii="Times New Roman"/>
          <w:color w:val="000000"/>
        </w:rPr>
        <w:t>填写定性结果、核型、滴度和起始稀释度，抗</w:t>
      </w:r>
      <w:r>
        <w:rPr>
          <w:rFonts w:ascii="Times New Roman" w:hAnsi="Times New Roman"/>
          <w:color w:val="000000"/>
        </w:rPr>
        <w:t>ENA</w:t>
      </w:r>
      <w:r>
        <w:rPr>
          <w:rFonts w:hint="eastAsia" w:ascii="Times New Roman"/>
          <w:color w:val="000000"/>
        </w:rPr>
        <w:t>抗体和抗</w:t>
      </w:r>
      <w:r>
        <w:rPr>
          <w:rFonts w:ascii="Times New Roman" w:hAnsi="Times New Roman"/>
          <w:color w:val="000000"/>
        </w:rPr>
        <w:t>dsDNA</w:t>
      </w:r>
      <w:r>
        <w:rPr>
          <w:rFonts w:hint="eastAsia" w:ascii="Times New Roman"/>
          <w:color w:val="000000"/>
        </w:rPr>
        <w:t>抗体填写定性检测结果（</w:t>
      </w:r>
      <w:r>
        <w:rPr>
          <w:rFonts w:ascii="Times New Roman" w:hAnsi="Times New Roman"/>
          <w:color w:val="000000"/>
        </w:rPr>
        <w:t>+</w:t>
      </w:r>
      <w:r>
        <w:rPr>
          <w:rFonts w:hint="eastAsia" w:ascii="Times New Roman"/>
          <w:color w:val="000000"/>
        </w:rPr>
        <w:t>或</w:t>
      </w:r>
      <w:r>
        <w:rPr>
          <w:rFonts w:ascii="Times New Roman" w:hAnsi="Times New Roman"/>
          <w:color w:val="000000"/>
          <w:szCs w:val="20"/>
        </w:rPr>
        <w:sym w:font="Symbol" w:char="F02D"/>
      </w:r>
      <w:r>
        <w:rPr>
          <w:rFonts w:hint="eastAsia" w:ascii="Times New Roman"/>
          <w:color w:val="000000"/>
        </w:rPr>
        <w:t>）。</w:t>
      </w:r>
    </w:p>
    <w:p>
      <w:pPr>
        <w:spacing w:line="360" w:lineRule="exact"/>
        <w:ind w:firstLine="420" w:firstLineChars="200"/>
        <w:rPr>
          <w:rFonts w:ascii="Times New Roman" w:hAnsi="Times New Roman"/>
          <w:color w:val="000000"/>
        </w:rPr>
      </w:pPr>
      <w:r>
        <w:rPr>
          <w:rFonts w:ascii="Times New Roman" w:hAnsi="Times New Roman"/>
          <w:color w:val="000000"/>
        </w:rPr>
        <w:t>3</w:t>
      </w:r>
      <w:r>
        <w:rPr>
          <w:rFonts w:ascii="Times New Roman"/>
          <w:color w:val="000000"/>
        </w:rPr>
        <w:t>.</w:t>
      </w:r>
      <w:r>
        <w:rPr>
          <w:rFonts w:hint="eastAsia" w:ascii="Times New Roman" w:hAnsi="Times New Roman"/>
          <w:bCs/>
          <w:color w:val="000000"/>
          <w:szCs w:val="21"/>
          <w:lang w:val="zh-CN"/>
        </w:rPr>
        <w:t>抗核抗体滴度回报可采用两套滴度系统：</w:t>
      </w:r>
      <w:r>
        <w:rPr>
          <w:rFonts w:ascii="Times New Roman" w:hAnsi="Times New Roman"/>
          <w:bCs/>
          <w:color w:val="000000"/>
          <w:szCs w:val="21"/>
          <w:lang w:val="zh-CN"/>
        </w:rPr>
        <w:t>2</w:t>
      </w:r>
      <w:r>
        <w:rPr>
          <w:rFonts w:hint="eastAsia" w:ascii="Times New Roman" w:hAnsi="Times New Roman"/>
          <w:bCs/>
          <w:color w:val="000000"/>
          <w:szCs w:val="21"/>
          <w:lang w:val="zh-CN"/>
        </w:rPr>
        <w:t>倍滴度系统（</w:t>
      </w:r>
      <w:r>
        <w:rPr>
          <w:rFonts w:ascii="Times New Roman" w:hAnsi="Times New Roman"/>
          <w:color w:val="000000"/>
        </w:rPr>
        <w:t>1:40</w:t>
      </w:r>
      <w:r>
        <w:rPr>
          <w:rFonts w:hint="eastAsia" w:ascii="Times New Roman" w:hAnsi="宋体"/>
          <w:color w:val="000000"/>
        </w:rPr>
        <w:t>、</w:t>
      </w:r>
      <w:r>
        <w:rPr>
          <w:rFonts w:ascii="Times New Roman" w:hAnsi="Times New Roman"/>
          <w:color w:val="000000"/>
        </w:rPr>
        <w:t>1:80</w:t>
      </w:r>
      <w:r>
        <w:rPr>
          <w:rFonts w:hint="eastAsia" w:ascii="Times New Roman" w:hAnsi="宋体"/>
          <w:color w:val="000000"/>
        </w:rPr>
        <w:t>、</w:t>
      </w:r>
      <w:r>
        <w:rPr>
          <w:rFonts w:ascii="Times New Roman" w:hAnsi="Times New Roman"/>
          <w:color w:val="000000"/>
        </w:rPr>
        <w:t>1:160</w:t>
      </w:r>
      <w:r>
        <w:rPr>
          <w:rFonts w:hint="eastAsia" w:ascii="Times New Roman" w:hAnsi="宋体"/>
          <w:color w:val="000000"/>
        </w:rPr>
        <w:t>、</w:t>
      </w:r>
      <w:r>
        <w:rPr>
          <w:rFonts w:ascii="Times New Roman" w:hAnsi="Times New Roman"/>
          <w:color w:val="000000"/>
        </w:rPr>
        <w:t>1:320</w:t>
      </w:r>
      <w:r>
        <w:rPr>
          <w:rFonts w:hint="eastAsia" w:ascii="Times New Roman" w:hAnsi="宋体"/>
          <w:color w:val="000000"/>
        </w:rPr>
        <w:t>、</w:t>
      </w:r>
      <w:r>
        <w:rPr>
          <w:rFonts w:ascii="Times New Roman" w:hAnsi="Times New Roman"/>
          <w:color w:val="000000"/>
        </w:rPr>
        <w:t>1:640</w:t>
      </w:r>
      <w:r>
        <w:rPr>
          <w:rFonts w:hint="eastAsia" w:ascii="Times New Roman" w:hAnsi="宋体"/>
          <w:color w:val="000000"/>
        </w:rPr>
        <w:t>、</w:t>
      </w:r>
      <w:r>
        <w:rPr>
          <w:rFonts w:ascii="Times New Roman" w:hAnsi="Times New Roman"/>
          <w:color w:val="000000"/>
        </w:rPr>
        <w:t>1:1280</w:t>
      </w:r>
      <w:r>
        <w:rPr>
          <w:rFonts w:hint="eastAsia" w:ascii="Times New Roman" w:hAnsi="宋体"/>
          <w:color w:val="000000"/>
        </w:rPr>
        <w:t>、</w:t>
      </w:r>
      <w:r>
        <w:rPr>
          <w:rFonts w:ascii="Times New Roman" w:hAnsi="Times New Roman"/>
          <w:color w:val="000000"/>
        </w:rPr>
        <w:t>&gt;1:1280</w:t>
      </w:r>
      <w:r>
        <w:rPr>
          <w:rFonts w:hint="eastAsia" w:ascii="Times New Roman" w:hAnsi="宋体"/>
          <w:color w:val="000000"/>
        </w:rPr>
        <w:t>），</w:t>
      </w:r>
      <w:r>
        <w:rPr>
          <w:rFonts w:ascii="Times New Roman" w:hAnsi="Times New Roman"/>
          <w:color w:val="000000"/>
        </w:rPr>
        <w:t>3.2</w:t>
      </w:r>
      <w:r>
        <w:rPr>
          <w:rFonts w:hint="eastAsia" w:ascii="Times New Roman" w:hAnsi="宋体"/>
          <w:color w:val="000000"/>
        </w:rPr>
        <w:t>倍滴度系统</w:t>
      </w:r>
      <w:r>
        <w:rPr>
          <w:rFonts w:hint="eastAsia" w:ascii="Times New Roman" w:hAnsi="Times New Roman"/>
          <w:bCs/>
          <w:color w:val="000000"/>
          <w:szCs w:val="21"/>
          <w:lang w:val="zh-CN"/>
        </w:rPr>
        <w:t>（</w:t>
      </w:r>
      <w:r>
        <w:rPr>
          <w:rFonts w:ascii="Times New Roman" w:hAnsi="Times New Roman"/>
          <w:color w:val="000000"/>
        </w:rPr>
        <w:t>1:100</w:t>
      </w:r>
      <w:r>
        <w:rPr>
          <w:rFonts w:hint="eastAsia" w:ascii="Times New Roman" w:hAnsi="宋体"/>
          <w:color w:val="000000"/>
        </w:rPr>
        <w:t>、</w:t>
      </w:r>
      <w:r>
        <w:rPr>
          <w:rFonts w:ascii="Times New Roman" w:hAnsi="Times New Roman"/>
          <w:color w:val="000000"/>
        </w:rPr>
        <w:t>1:320</w:t>
      </w:r>
      <w:r>
        <w:rPr>
          <w:rFonts w:hint="eastAsia" w:ascii="Times New Roman" w:hAnsi="宋体"/>
          <w:color w:val="000000"/>
        </w:rPr>
        <w:t>、</w:t>
      </w:r>
      <w:r>
        <w:rPr>
          <w:rFonts w:ascii="Times New Roman" w:hAnsi="Times New Roman"/>
          <w:color w:val="000000"/>
        </w:rPr>
        <w:t>1:1000</w:t>
      </w:r>
      <w:r>
        <w:rPr>
          <w:rFonts w:hint="eastAsia" w:ascii="Times New Roman" w:hAnsi="宋体"/>
          <w:color w:val="000000"/>
        </w:rPr>
        <w:t>、</w:t>
      </w:r>
      <w:r>
        <w:rPr>
          <w:rFonts w:ascii="Times New Roman" w:hAnsi="Times New Roman"/>
          <w:color w:val="000000"/>
        </w:rPr>
        <w:t>1:3200</w:t>
      </w:r>
      <w:r>
        <w:rPr>
          <w:rFonts w:hint="eastAsia" w:ascii="Times New Roman" w:hAnsi="宋体"/>
          <w:color w:val="000000"/>
        </w:rPr>
        <w:t>、</w:t>
      </w:r>
      <w:r>
        <w:rPr>
          <w:rFonts w:ascii="Times New Roman" w:hAnsi="Times New Roman"/>
          <w:color w:val="000000"/>
        </w:rPr>
        <w:t>&gt;1:3200</w:t>
      </w:r>
      <w:r>
        <w:rPr>
          <w:rFonts w:hint="eastAsia" w:ascii="Times New Roman" w:hAnsi="宋体"/>
          <w:color w:val="000000"/>
        </w:rPr>
        <w:t>），各临床实验室根据本实验室滴度回报方式，进行填写</w:t>
      </w:r>
      <w:r>
        <w:rPr>
          <w:rFonts w:hint="eastAsia" w:ascii="Times New Roman" w:hAnsi="宋体"/>
          <w:b/>
          <w:color w:val="000000"/>
        </w:rPr>
        <w:t>（只需填写一套滴度系统即可）</w:t>
      </w:r>
      <w:r>
        <w:rPr>
          <w:rFonts w:hint="eastAsia" w:ascii="Times New Roman" w:hAnsi="宋体"/>
          <w:color w:val="000000"/>
        </w:rPr>
        <w:t>。</w:t>
      </w:r>
    </w:p>
    <w:p>
      <w:pPr>
        <w:spacing w:line="360" w:lineRule="exact"/>
        <w:rPr>
          <w:rFonts w:ascii="Times New Roman" w:hAnsi="Times New Roman"/>
          <w:bCs/>
          <w:color w:val="000000"/>
          <w:szCs w:val="21"/>
          <w:lang w:val="zh-CN"/>
        </w:rPr>
      </w:pPr>
      <w:r>
        <w:rPr>
          <w:rFonts w:hint="eastAsia" w:ascii="Times New Roman" w:hAnsi="宋体"/>
          <w:color w:val="000000"/>
        </w:rPr>
        <w:t>对应代码如下：</w:t>
      </w:r>
    </w:p>
    <w:p>
      <w:pPr>
        <w:spacing w:line="360" w:lineRule="exact"/>
        <w:ind w:firstLine="422" w:firstLineChars="200"/>
        <w:rPr>
          <w:rFonts w:ascii="Times New Roman" w:hAnsi="Times New Roman"/>
          <w:b/>
          <w:bCs/>
          <w:color w:val="000000"/>
          <w:szCs w:val="21"/>
          <w:lang w:val="zh-CN"/>
        </w:rPr>
      </w:pPr>
    </w:p>
    <w:p>
      <w:pPr>
        <w:spacing w:line="360" w:lineRule="exact"/>
        <w:ind w:firstLine="422" w:firstLineChars="200"/>
        <w:rPr>
          <w:rFonts w:ascii="Times New Roman" w:hAnsi="Times New Roman"/>
          <w:b/>
          <w:bCs/>
          <w:color w:val="000000"/>
          <w:szCs w:val="21"/>
          <w:lang w:val="zh-CN"/>
        </w:rPr>
      </w:pPr>
      <w:r>
        <w:rPr>
          <w:rFonts w:ascii="Times New Roman" w:hAnsi="Times New Roman"/>
          <w:b/>
          <w:bCs/>
          <w:color w:val="000000"/>
          <w:szCs w:val="21"/>
          <w:lang w:val="zh-CN"/>
        </w:rPr>
        <w:t>2</w:t>
      </w:r>
      <w:r>
        <w:rPr>
          <w:rFonts w:hint="eastAsia" w:ascii="Times New Roman" w:hAnsi="Times New Roman"/>
          <w:b/>
          <w:bCs/>
          <w:color w:val="000000"/>
          <w:szCs w:val="21"/>
          <w:lang w:val="zh-CN"/>
        </w:rPr>
        <w:t>倍滴度系统滴度和代码：</w:t>
      </w:r>
      <w:r>
        <w:rPr>
          <w:rFonts w:ascii="Times New Roman" w:hAnsi="Times New Roman"/>
          <w:b/>
          <w:bCs/>
          <w:color w:val="000000"/>
          <w:szCs w:val="21"/>
          <w:lang w:val="zh-CN"/>
        </w:rPr>
        <w:t xml:space="preserve">        </w:t>
      </w:r>
      <w:r>
        <w:rPr>
          <w:rFonts w:ascii="Times New Roman" w:hAnsi="Times New Roman"/>
          <w:b/>
          <w:color w:val="000000"/>
        </w:rPr>
        <w:t>3.2</w:t>
      </w:r>
      <w:r>
        <w:rPr>
          <w:rFonts w:hint="eastAsia" w:ascii="Times New Roman" w:hAnsi="宋体"/>
          <w:b/>
          <w:color w:val="000000"/>
        </w:rPr>
        <w:t>倍滴度系统</w:t>
      </w:r>
      <w:r>
        <w:rPr>
          <w:rFonts w:hint="eastAsia" w:ascii="Times New Roman" w:hAnsi="Times New Roman"/>
          <w:b/>
          <w:bCs/>
          <w:color w:val="000000"/>
          <w:szCs w:val="21"/>
          <w:lang w:val="zh-CN"/>
        </w:rPr>
        <w:t>滴度和代码：</w:t>
      </w:r>
    </w:p>
    <w:p>
      <w:pPr>
        <w:spacing w:line="360" w:lineRule="exact"/>
        <w:ind w:firstLine="420" w:firstLineChars="200"/>
        <w:rPr>
          <w:rFonts w:ascii="Times New Roman" w:hAnsi="Times New Roman"/>
          <w:color w:val="000000"/>
          <w:szCs w:val="20"/>
        </w:rPr>
      </w:pPr>
      <w:r>
        <w:rPr>
          <w:rFonts w:hint="eastAsia" w:ascii="Times New Roman" w:hAnsi="宋体"/>
          <w:color w:val="000000"/>
        </w:rPr>
        <w:t>滴度</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 xml:space="preserve">   </w:t>
      </w:r>
      <w:r>
        <w:rPr>
          <w:rFonts w:hint="eastAsia" w:ascii="Times New Roman" w:hAnsi="宋体"/>
          <w:color w:val="000000"/>
        </w:rPr>
        <w:t>代码</w:t>
      </w:r>
      <w:r>
        <w:rPr>
          <w:rFonts w:ascii="Times New Roman" w:hAnsi="Times New Roman"/>
          <w:color w:val="000000"/>
        </w:rPr>
        <w:t xml:space="preserve">                 </w:t>
      </w:r>
      <w:r>
        <w:rPr>
          <w:rFonts w:hint="eastAsia" w:ascii="Times New Roman" w:hAnsi="宋体"/>
          <w:color w:val="000000"/>
        </w:rPr>
        <w:t>滴度</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 xml:space="preserve">  </w:t>
      </w:r>
      <w:r>
        <w:rPr>
          <w:rFonts w:hint="eastAsia" w:ascii="Times New Roman" w:hAnsi="宋体"/>
          <w:color w:val="000000"/>
        </w:rPr>
        <w:t>代码</w:t>
      </w:r>
    </w:p>
    <w:p>
      <w:pPr>
        <w:spacing w:line="360" w:lineRule="exact"/>
        <w:ind w:firstLine="420" w:firstLineChars="200"/>
        <w:rPr>
          <w:rFonts w:ascii="Times New Roman" w:hAnsi="Times New Roman"/>
          <w:color w:val="000000"/>
        </w:rPr>
      </w:pPr>
      <w:r>
        <w:rPr>
          <w:rFonts w:ascii="Times New Roman" w:hAnsi="Times New Roman"/>
          <w:color w:val="000000"/>
        </w:rPr>
        <w:t>1:40</w:t>
      </w:r>
      <w:r>
        <w:rPr>
          <w:rFonts w:ascii="Times New Roman" w:hAnsi="Times New Roman"/>
          <w:color w:val="000000"/>
        </w:rPr>
        <w:tab/>
      </w:r>
      <w:r>
        <w:rPr>
          <w:rFonts w:ascii="Times New Roman" w:hAnsi="Times New Roman"/>
          <w:color w:val="000000"/>
        </w:rPr>
        <w:t xml:space="preserve">       [11]                 1:100</w:t>
      </w:r>
      <w:r>
        <w:rPr>
          <w:rFonts w:ascii="Times New Roman" w:hAnsi="Times New Roman"/>
          <w:color w:val="000000"/>
        </w:rPr>
        <w:tab/>
      </w:r>
      <w:r>
        <w:rPr>
          <w:rFonts w:ascii="Times New Roman" w:hAnsi="Times New Roman"/>
          <w:color w:val="000000"/>
        </w:rPr>
        <w:t xml:space="preserve">      [21]</w:t>
      </w:r>
    </w:p>
    <w:p>
      <w:pPr>
        <w:spacing w:line="360" w:lineRule="exact"/>
        <w:ind w:firstLine="420" w:firstLineChars="200"/>
        <w:rPr>
          <w:rFonts w:ascii="Times New Roman" w:hAnsi="Times New Roman"/>
          <w:color w:val="000000"/>
        </w:rPr>
      </w:pPr>
      <w:r>
        <w:rPr>
          <w:rFonts w:ascii="Times New Roman" w:hAnsi="Times New Roman"/>
          <w:color w:val="000000"/>
        </w:rPr>
        <w:t>1:80</w:t>
      </w:r>
      <w:r>
        <w:rPr>
          <w:rFonts w:ascii="Times New Roman" w:hAnsi="Times New Roman"/>
          <w:color w:val="000000"/>
        </w:rPr>
        <w:tab/>
      </w:r>
      <w:r>
        <w:rPr>
          <w:rFonts w:ascii="Times New Roman" w:hAnsi="Times New Roman"/>
          <w:color w:val="000000"/>
        </w:rPr>
        <w:t xml:space="preserve">       [12]                 1:320</w:t>
      </w:r>
      <w:r>
        <w:rPr>
          <w:rFonts w:ascii="Times New Roman" w:hAnsi="Times New Roman"/>
          <w:color w:val="000000"/>
        </w:rPr>
        <w:tab/>
      </w:r>
      <w:r>
        <w:rPr>
          <w:rFonts w:ascii="Times New Roman" w:hAnsi="Times New Roman"/>
          <w:color w:val="000000"/>
        </w:rPr>
        <w:t xml:space="preserve">      [22]</w:t>
      </w:r>
    </w:p>
    <w:p>
      <w:pPr>
        <w:spacing w:line="360" w:lineRule="exact"/>
        <w:ind w:firstLine="420" w:firstLineChars="200"/>
        <w:rPr>
          <w:rFonts w:ascii="Times New Roman" w:hAnsi="Times New Roman"/>
          <w:color w:val="000000"/>
        </w:rPr>
      </w:pPr>
      <w:r>
        <w:rPr>
          <w:rFonts w:ascii="Times New Roman" w:hAnsi="Times New Roman"/>
          <w:color w:val="000000"/>
        </w:rPr>
        <w:t>1:160</w:t>
      </w:r>
      <w:r>
        <w:rPr>
          <w:rFonts w:ascii="Times New Roman" w:hAnsi="Times New Roman"/>
          <w:color w:val="000000"/>
        </w:rPr>
        <w:tab/>
      </w:r>
      <w:r>
        <w:rPr>
          <w:rFonts w:ascii="Times New Roman" w:hAnsi="Times New Roman"/>
          <w:color w:val="000000"/>
        </w:rPr>
        <w:t xml:space="preserve">   [13]                 1:1000</w:t>
      </w:r>
      <w:r>
        <w:rPr>
          <w:rFonts w:ascii="Times New Roman" w:hAnsi="Times New Roman"/>
          <w:color w:val="000000"/>
        </w:rPr>
        <w:tab/>
      </w:r>
      <w:r>
        <w:rPr>
          <w:rFonts w:ascii="Times New Roman" w:hAnsi="Times New Roman"/>
          <w:color w:val="000000"/>
        </w:rPr>
        <w:t xml:space="preserve">  [23]</w:t>
      </w:r>
    </w:p>
    <w:p>
      <w:pPr>
        <w:spacing w:line="360" w:lineRule="exact"/>
        <w:ind w:firstLine="420" w:firstLineChars="200"/>
        <w:rPr>
          <w:rFonts w:ascii="Times New Roman" w:hAnsi="Times New Roman"/>
          <w:color w:val="000000"/>
        </w:rPr>
      </w:pPr>
      <w:r>
        <w:rPr>
          <w:rFonts w:ascii="Times New Roman" w:hAnsi="Times New Roman"/>
          <w:color w:val="000000"/>
        </w:rPr>
        <w:t>1:320</w:t>
      </w:r>
      <w:r>
        <w:rPr>
          <w:rFonts w:ascii="Times New Roman" w:hAnsi="Times New Roman"/>
          <w:color w:val="000000"/>
        </w:rPr>
        <w:tab/>
      </w:r>
      <w:r>
        <w:rPr>
          <w:rFonts w:ascii="Times New Roman" w:hAnsi="Times New Roman"/>
          <w:color w:val="000000"/>
        </w:rPr>
        <w:t xml:space="preserve">   [14]                 1:3200</w:t>
      </w:r>
      <w:r>
        <w:rPr>
          <w:rFonts w:ascii="Times New Roman" w:hAnsi="Times New Roman"/>
          <w:color w:val="000000"/>
        </w:rPr>
        <w:tab/>
      </w:r>
      <w:r>
        <w:rPr>
          <w:rFonts w:ascii="Times New Roman" w:hAnsi="Times New Roman"/>
          <w:color w:val="000000"/>
        </w:rPr>
        <w:t xml:space="preserve">  [24]</w:t>
      </w:r>
    </w:p>
    <w:p>
      <w:pPr>
        <w:spacing w:line="360" w:lineRule="exact"/>
        <w:ind w:firstLine="420" w:firstLineChars="200"/>
        <w:rPr>
          <w:rFonts w:ascii="Times New Roman" w:hAnsi="Times New Roman"/>
          <w:color w:val="000000"/>
        </w:rPr>
      </w:pPr>
      <w:r>
        <w:rPr>
          <w:rFonts w:ascii="Times New Roman" w:hAnsi="Times New Roman"/>
          <w:color w:val="000000"/>
        </w:rPr>
        <w:t>1:640</w:t>
      </w:r>
      <w:r>
        <w:rPr>
          <w:rFonts w:ascii="Times New Roman" w:hAnsi="Times New Roman"/>
          <w:color w:val="000000"/>
        </w:rPr>
        <w:tab/>
      </w:r>
      <w:r>
        <w:rPr>
          <w:rFonts w:ascii="Times New Roman" w:hAnsi="Times New Roman"/>
          <w:color w:val="000000"/>
        </w:rPr>
        <w:t xml:space="preserve">   [15]                 &gt;1:3200</w:t>
      </w:r>
      <w:r>
        <w:rPr>
          <w:rFonts w:ascii="Times New Roman" w:hAnsi="Times New Roman"/>
          <w:color w:val="000000"/>
        </w:rPr>
        <w:tab/>
      </w:r>
      <w:r>
        <w:rPr>
          <w:rFonts w:ascii="Times New Roman" w:hAnsi="Times New Roman"/>
          <w:color w:val="000000"/>
        </w:rPr>
        <w:t xml:space="preserve">  [25]</w:t>
      </w:r>
    </w:p>
    <w:p>
      <w:pPr>
        <w:spacing w:line="360" w:lineRule="exact"/>
        <w:ind w:firstLine="420" w:firstLineChars="200"/>
        <w:rPr>
          <w:rFonts w:ascii="Times New Roman" w:hAnsi="Times New Roman"/>
          <w:color w:val="000000"/>
        </w:rPr>
      </w:pPr>
      <w:r>
        <w:rPr>
          <w:rFonts w:ascii="Times New Roman" w:hAnsi="Times New Roman"/>
          <w:color w:val="000000"/>
        </w:rPr>
        <w:t>1:1280</w:t>
      </w:r>
      <w:r>
        <w:rPr>
          <w:rFonts w:ascii="Times New Roman" w:hAnsi="Times New Roman"/>
          <w:color w:val="000000"/>
        </w:rPr>
        <w:tab/>
      </w:r>
      <w:r>
        <w:rPr>
          <w:rFonts w:ascii="Times New Roman" w:hAnsi="Times New Roman"/>
          <w:color w:val="000000"/>
        </w:rPr>
        <w:t xml:space="preserve">   [16]</w:t>
      </w:r>
    </w:p>
    <w:p>
      <w:pPr>
        <w:spacing w:line="360" w:lineRule="exact"/>
        <w:ind w:firstLine="420" w:firstLineChars="200"/>
        <w:rPr>
          <w:rFonts w:ascii="Times New Roman" w:hAnsi="Times New Roman"/>
          <w:color w:val="000000"/>
        </w:rPr>
      </w:pPr>
      <w:r>
        <w:rPr>
          <w:rFonts w:ascii="Times New Roman" w:hAnsi="Times New Roman"/>
          <w:color w:val="000000"/>
        </w:rPr>
        <w:t>&gt;1:1280</w:t>
      </w:r>
      <w:r>
        <w:rPr>
          <w:rFonts w:ascii="Times New Roman" w:hAnsi="Times New Roman"/>
          <w:color w:val="000000"/>
        </w:rPr>
        <w:tab/>
      </w:r>
      <w:r>
        <w:rPr>
          <w:rFonts w:ascii="Times New Roman" w:hAnsi="Times New Roman"/>
          <w:color w:val="000000"/>
        </w:rPr>
        <w:t xml:space="preserve">   [17]</w:t>
      </w:r>
    </w:p>
    <w:p>
      <w:pPr>
        <w:autoSpaceDE w:val="0"/>
        <w:autoSpaceDN w:val="0"/>
        <w:adjustRightInd w:val="0"/>
        <w:spacing w:line="360" w:lineRule="exact"/>
        <w:ind w:left="105" w:leftChars="50" w:firstLine="316" w:firstLineChars="150"/>
        <w:rPr>
          <w:rFonts w:ascii="Times New Roman" w:hAnsi="Times New Roman"/>
          <w:b/>
          <w:bCs/>
          <w:color w:val="000000"/>
          <w:szCs w:val="21"/>
        </w:rPr>
      </w:pPr>
      <w:r>
        <w:rPr>
          <w:rFonts w:ascii="Times New Roman" w:hAnsi="Times New Roman"/>
          <w:b/>
          <w:bCs/>
          <w:color w:val="000000"/>
          <w:szCs w:val="21"/>
        </w:rPr>
        <w:t>ANA</w:t>
      </w:r>
      <w:r>
        <w:rPr>
          <w:rFonts w:hint="eastAsia" w:ascii="Times New Roman" w:hAnsi="Times New Roman"/>
          <w:b/>
          <w:bCs/>
          <w:color w:val="000000"/>
          <w:szCs w:val="21"/>
        </w:rPr>
        <w:t>起始稀释度</w:t>
      </w:r>
    </w:p>
    <w:p>
      <w:pPr>
        <w:autoSpaceDE w:val="0"/>
        <w:autoSpaceDN w:val="0"/>
        <w:adjustRightInd w:val="0"/>
        <w:spacing w:line="360" w:lineRule="exact"/>
        <w:ind w:hanging="180"/>
        <w:rPr>
          <w:rFonts w:ascii="Times New Roman" w:hAnsi="Times New Roman"/>
          <w:bCs/>
          <w:color w:val="000000"/>
          <w:szCs w:val="21"/>
        </w:rPr>
      </w:pPr>
      <w:r>
        <w:rPr>
          <w:rFonts w:ascii="Times New Roman" w:hAnsi="Times New Roman"/>
          <w:bCs/>
          <w:color w:val="000000"/>
          <w:szCs w:val="21"/>
        </w:rPr>
        <w:t xml:space="preserve">      </w:t>
      </w:r>
      <w:r>
        <w:rPr>
          <w:rFonts w:hint="eastAsia" w:ascii="Times New Roman" w:hAnsi="Times New Roman"/>
          <w:bCs/>
          <w:color w:val="000000"/>
          <w:szCs w:val="21"/>
        </w:rPr>
        <w:t>滴度</w:t>
      </w:r>
      <w:r>
        <w:rPr>
          <w:rFonts w:ascii="Times New Roman" w:hAnsi="Times New Roman"/>
          <w:bCs/>
          <w:color w:val="000000"/>
          <w:szCs w:val="21"/>
        </w:rPr>
        <w:t xml:space="preserve">       </w:t>
      </w:r>
      <w:r>
        <w:rPr>
          <w:rFonts w:hint="eastAsia" w:ascii="Times New Roman" w:hAnsi="Times New Roman"/>
          <w:bCs/>
          <w:color w:val="000000"/>
          <w:szCs w:val="21"/>
        </w:rPr>
        <w:t>代码</w:t>
      </w:r>
    </w:p>
    <w:p>
      <w:pPr>
        <w:autoSpaceDE w:val="0"/>
        <w:autoSpaceDN w:val="0"/>
        <w:adjustRightInd w:val="0"/>
        <w:spacing w:line="360" w:lineRule="exact"/>
        <w:ind w:hanging="180"/>
        <w:rPr>
          <w:rFonts w:ascii="Times New Roman" w:hAnsi="Times New Roman"/>
          <w:bCs/>
          <w:color w:val="000000"/>
          <w:szCs w:val="21"/>
        </w:rPr>
      </w:pPr>
      <w:r>
        <w:rPr>
          <w:rFonts w:ascii="Times New Roman" w:hAnsi="Times New Roman"/>
          <w:bCs/>
          <w:color w:val="000000"/>
          <w:szCs w:val="21"/>
        </w:rPr>
        <w:t xml:space="preserve">      1:40        Q1</w:t>
      </w:r>
    </w:p>
    <w:p>
      <w:pPr>
        <w:autoSpaceDE w:val="0"/>
        <w:autoSpaceDN w:val="0"/>
        <w:adjustRightInd w:val="0"/>
        <w:spacing w:line="360" w:lineRule="exact"/>
        <w:ind w:hanging="180"/>
        <w:rPr>
          <w:rFonts w:ascii="Times New Roman" w:hAnsi="Times New Roman"/>
          <w:bCs/>
          <w:color w:val="000000"/>
          <w:szCs w:val="21"/>
        </w:rPr>
      </w:pPr>
      <w:r>
        <w:rPr>
          <w:rFonts w:ascii="Times New Roman" w:hAnsi="Times New Roman"/>
          <w:bCs/>
          <w:color w:val="000000"/>
          <w:szCs w:val="21"/>
        </w:rPr>
        <w:t xml:space="preserve">      1:80        Q2</w:t>
      </w:r>
    </w:p>
    <w:p>
      <w:pPr>
        <w:autoSpaceDE w:val="0"/>
        <w:autoSpaceDN w:val="0"/>
        <w:adjustRightInd w:val="0"/>
        <w:spacing w:line="360" w:lineRule="exact"/>
        <w:ind w:hanging="180"/>
        <w:rPr>
          <w:rFonts w:ascii="Times New Roman" w:hAnsi="Times New Roman"/>
          <w:bCs/>
          <w:color w:val="000000"/>
          <w:szCs w:val="21"/>
        </w:rPr>
      </w:pPr>
      <w:r>
        <w:rPr>
          <w:rFonts w:ascii="Times New Roman" w:hAnsi="Times New Roman"/>
          <w:bCs/>
          <w:color w:val="000000"/>
          <w:szCs w:val="21"/>
        </w:rPr>
        <w:t xml:space="preserve">      1:100       Q3</w:t>
      </w:r>
    </w:p>
    <w:p>
      <w:pPr>
        <w:autoSpaceDE w:val="0"/>
        <w:autoSpaceDN w:val="0"/>
        <w:adjustRightInd w:val="0"/>
        <w:spacing w:line="360" w:lineRule="exact"/>
        <w:ind w:hanging="180"/>
        <w:rPr>
          <w:rFonts w:ascii="Times New Roman" w:hAnsi="Times New Roman"/>
          <w:bCs/>
          <w:color w:val="000000"/>
          <w:szCs w:val="21"/>
        </w:rPr>
      </w:pPr>
      <w:r>
        <w:rPr>
          <w:rFonts w:ascii="Times New Roman" w:hAnsi="Times New Roman"/>
          <w:bCs/>
          <w:color w:val="000000"/>
          <w:szCs w:val="21"/>
        </w:rPr>
        <w:t xml:space="preserve">      </w:t>
      </w:r>
      <w:r>
        <w:rPr>
          <w:rFonts w:hint="eastAsia" w:ascii="Times New Roman" w:hAnsi="Times New Roman"/>
          <w:bCs/>
          <w:color w:val="000000"/>
          <w:szCs w:val="21"/>
        </w:rPr>
        <w:t>其他</w:t>
      </w:r>
      <w:r>
        <w:rPr>
          <w:rFonts w:ascii="Times New Roman" w:hAnsi="Times New Roman"/>
          <w:bCs/>
          <w:color w:val="000000"/>
          <w:szCs w:val="21"/>
        </w:rPr>
        <w:t xml:space="preserve">        Q9</w:t>
      </w:r>
    </w:p>
    <w:p>
      <w:pPr>
        <w:autoSpaceDE w:val="0"/>
        <w:autoSpaceDN w:val="0"/>
        <w:adjustRightInd w:val="0"/>
        <w:spacing w:line="360" w:lineRule="exact"/>
        <w:ind w:hanging="180"/>
        <w:rPr>
          <w:rFonts w:ascii="Times New Roman" w:hAnsi="Times New Roman"/>
          <w:b/>
          <w:bCs/>
          <w:color w:val="000000"/>
          <w:szCs w:val="21"/>
          <w:lang w:val="zh-CN"/>
        </w:rPr>
      </w:pPr>
      <w:r>
        <w:rPr>
          <w:rFonts w:ascii="Times New Roman" w:hAnsi="Times New Roman"/>
          <w:b/>
          <w:bCs/>
          <w:color w:val="000000"/>
          <w:szCs w:val="21"/>
          <w:lang w:val="zh-CN"/>
        </w:rPr>
        <w:t xml:space="preserve">      ANA </w:t>
      </w:r>
      <w:r>
        <w:rPr>
          <w:rFonts w:hint="eastAsia" w:ascii="Times New Roman" w:hAnsi="Times New Roman"/>
          <w:b/>
          <w:bCs/>
          <w:color w:val="000000"/>
          <w:szCs w:val="21"/>
          <w:lang w:val="zh-CN"/>
        </w:rPr>
        <w:t>核型代码：</w:t>
      </w:r>
    </w:p>
    <w:p>
      <w:pPr>
        <w:autoSpaceDE w:val="0"/>
        <w:autoSpaceDN w:val="0"/>
        <w:adjustRightInd w:val="0"/>
        <w:spacing w:line="360" w:lineRule="exact"/>
        <w:ind w:left="105" w:leftChars="50" w:firstLine="105" w:firstLineChars="50"/>
        <w:outlineLvl w:val="0"/>
        <w:rPr>
          <w:rFonts w:ascii="Times New Roman" w:hAnsi="Times New Roman"/>
          <w:color w:val="000000"/>
          <w:szCs w:val="21"/>
          <w:lang w:val="zh-CN"/>
        </w:rPr>
      </w:pPr>
      <w:r>
        <w:rPr>
          <w:rFonts w:ascii="Times New Roman" w:hAnsi="Times New Roman"/>
          <w:b/>
          <w:bCs/>
          <w:color w:val="000000"/>
          <w:szCs w:val="21"/>
          <w:lang w:val="zh-CN"/>
        </w:rPr>
        <w:t xml:space="preserve">  </w:t>
      </w:r>
      <w:r>
        <w:rPr>
          <w:rFonts w:hint="eastAsia" w:ascii="Times New Roman" w:hAnsi="Times New Roman"/>
          <w:b/>
          <w:bCs/>
          <w:color w:val="000000"/>
          <w:szCs w:val="21"/>
          <w:lang w:val="zh-CN"/>
        </w:rPr>
        <w:t>细胞核：</w:t>
      </w:r>
      <w:r>
        <w:rPr>
          <w:rFonts w:ascii="Times New Roman" w:hAnsi="Times New Roman"/>
          <w:b/>
          <w:bCs/>
          <w:color w:val="000000"/>
          <w:szCs w:val="21"/>
          <w:lang w:val="zh-CN"/>
        </w:rPr>
        <w:t xml:space="preserve">                        </w:t>
      </w:r>
      <w:r>
        <w:rPr>
          <w:rFonts w:hint="eastAsia" w:ascii="Times New Roman" w:hAnsi="Times New Roman"/>
          <w:b/>
          <w:bCs/>
          <w:color w:val="000000"/>
          <w:szCs w:val="21"/>
          <w:lang w:val="zh-CN"/>
        </w:rPr>
        <w:t>细胞浆：</w:t>
      </w:r>
      <w:r>
        <w:rPr>
          <w:rFonts w:ascii="Times New Roman" w:hAnsi="Times New Roman"/>
          <w:b/>
          <w:bCs/>
          <w:color w:val="000000"/>
          <w:szCs w:val="21"/>
          <w:lang w:val="zh-CN"/>
        </w:rPr>
        <w:t xml:space="preserve">   </w:t>
      </w:r>
    </w:p>
    <w:p>
      <w:pPr>
        <w:autoSpaceDE w:val="0"/>
        <w:autoSpaceDN w:val="0"/>
        <w:adjustRightInd w:val="0"/>
        <w:spacing w:line="360" w:lineRule="exact"/>
        <w:ind w:left="105" w:leftChars="50" w:firstLine="105" w:firstLineChars="50"/>
        <w:rPr>
          <w:rFonts w:ascii="Times New Roman" w:hAnsi="Times New Roman"/>
          <w:color w:val="000000"/>
          <w:szCs w:val="21"/>
          <w:lang w:val="zh-CN"/>
        </w:rPr>
      </w:pPr>
      <w:r>
        <w:rPr>
          <w:rFonts w:ascii="Times New Roman" w:hAnsi="Times New Roman"/>
          <w:color w:val="000000"/>
          <w:szCs w:val="21"/>
          <w:lang w:val="zh-CN"/>
        </w:rPr>
        <w:t xml:space="preserve">  </w:t>
      </w:r>
      <w:r>
        <w:rPr>
          <w:rFonts w:hint="eastAsia" w:ascii="Times New Roman" w:hAnsi="Times New Roman"/>
          <w:color w:val="000000"/>
          <w:szCs w:val="21"/>
          <w:lang w:val="zh-CN"/>
        </w:rPr>
        <w:t>核型</w:t>
      </w:r>
      <w:r>
        <w:rPr>
          <w:rFonts w:ascii="Times New Roman" w:hAnsi="Times New Roman"/>
          <w:color w:val="000000"/>
          <w:szCs w:val="21"/>
          <w:lang w:val="zh-CN"/>
        </w:rPr>
        <w:t xml:space="preserve">       </w:t>
      </w:r>
      <w:r>
        <w:rPr>
          <w:rFonts w:hint="eastAsia" w:ascii="Times New Roman" w:hAnsi="Times New Roman"/>
          <w:color w:val="000000"/>
          <w:szCs w:val="21"/>
          <w:lang w:val="zh-CN"/>
        </w:rPr>
        <w:t>代码</w:t>
      </w:r>
      <w:r>
        <w:rPr>
          <w:rFonts w:ascii="Times New Roman" w:hAnsi="Times New Roman"/>
          <w:color w:val="000000"/>
          <w:szCs w:val="21"/>
        </w:rPr>
        <w:t xml:space="preserve">                 </w:t>
      </w:r>
      <w:r>
        <w:rPr>
          <w:rFonts w:hint="eastAsia" w:ascii="Times New Roman" w:hAnsi="Times New Roman"/>
          <w:color w:val="000000"/>
          <w:szCs w:val="21"/>
          <w:lang w:val="zh-CN"/>
        </w:rPr>
        <w:t>核型</w:t>
      </w:r>
      <w:r>
        <w:rPr>
          <w:rFonts w:ascii="Times New Roman" w:hAnsi="Times New Roman"/>
          <w:color w:val="000000"/>
          <w:szCs w:val="21"/>
          <w:lang w:val="zh-CN"/>
        </w:rPr>
        <w:t xml:space="preserve">       </w:t>
      </w:r>
      <w:r>
        <w:rPr>
          <w:rFonts w:ascii="Times New Roman" w:hAnsi="Times New Roman"/>
          <w:color w:val="000000"/>
          <w:szCs w:val="21"/>
        </w:rPr>
        <w:t xml:space="preserve"> </w:t>
      </w:r>
      <w:r>
        <w:rPr>
          <w:rFonts w:hint="eastAsia" w:ascii="Times New Roman" w:hAnsi="Times New Roman"/>
          <w:color w:val="000000"/>
          <w:szCs w:val="21"/>
          <w:lang w:val="zh-CN"/>
        </w:rPr>
        <w:t>代码</w:t>
      </w:r>
      <w:r>
        <w:rPr>
          <w:rFonts w:ascii="Times New Roman" w:hAnsi="Times New Roman"/>
          <w:b/>
          <w:bCs/>
          <w:color w:val="000000"/>
          <w:szCs w:val="21"/>
          <w:lang w:val="zh-CN"/>
        </w:rPr>
        <w:t xml:space="preserve"> </w:t>
      </w:r>
    </w:p>
    <w:p>
      <w:pPr>
        <w:autoSpaceDE w:val="0"/>
        <w:autoSpaceDN w:val="0"/>
        <w:adjustRightInd w:val="0"/>
        <w:spacing w:line="360" w:lineRule="exact"/>
        <w:ind w:left="105" w:leftChars="50" w:firstLine="105" w:firstLineChars="50"/>
        <w:rPr>
          <w:rFonts w:ascii="Times New Roman" w:hAnsi="Times New Roman"/>
          <w:color w:val="000000"/>
          <w:szCs w:val="21"/>
          <w:lang w:val="zh-CN"/>
        </w:rPr>
      </w:pPr>
      <w:r>
        <w:rPr>
          <w:rFonts w:ascii="Times New Roman" w:hAnsi="Times New Roman"/>
          <w:color w:val="000000"/>
          <w:szCs w:val="21"/>
          <w:lang w:val="zh-CN"/>
        </w:rPr>
        <w:t xml:space="preserve">  </w:t>
      </w:r>
      <w:r>
        <w:rPr>
          <w:rFonts w:hint="eastAsia" w:ascii="Times New Roman" w:hAnsi="Times New Roman"/>
          <w:color w:val="000000"/>
          <w:szCs w:val="21"/>
          <w:lang w:val="zh-CN"/>
        </w:rPr>
        <w:t>均质型</w:t>
      </w:r>
      <w:r>
        <w:rPr>
          <w:rFonts w:ascii="Times New Roman" w:hAnsi="Times New Roman"/>
          <w:color w:val="000000"/>
          <w:szCs w:val="21"/>
          <w:lang w:val="zh-CN"/>
        </w:rPr>
        <w:t xml:space="preserve">     [101]</w:t>
      </w:r>
      <w:r>
        <w:rPr>
          <w:rFonts w:ascii="Times New Roman" w:hAnsi="Times New Roman"/>
          <w:color w:val="000000"/>
          <w:szCs w:val="21"/>
        </w:rPr>
        <w:t xml:space="preserve">                </w:t>
      </w:r>
      <w:r>
        <w:rPr>
          <w:rFonts w:hint="eastAsia" w:ascii="Times New Roman" w:hAnsi="Times New Roman"/>
          <w:color w:val="000000"/>
          <w:szCs w:val="21"/>
          <w:lang w:val="zh-CN"/>
        </w:rPr>
        <w:t>胞浆颗粒型</w:t>
      </w:r>
      <w:r>
        <w:rPr>
          <w:rFonts w:ascii="Times New Roman" w:hAnsi="Times New Roman"/>
          <w:color w:val="000000"/>
          <w:szCs w:val="21"/>
          <w:lang w:val="zh-CN"/>
        </w:rPr>
        <w:t xml:space="preserve">  </w:t>
      </w:r>
      <w:r>
        <w:rPr>
          <w:rFonts w:ascii="Times New Roman" w:hAnsi="Times New Roman"/>
          <w:color w:val="000000"/>
          <w:szCs w:val="21"/>
        </w:rPr>
        <w:t xml:space="preserve"> </w:t>
      </w:r>
      <w:r>
        <w:rPr>
          <w:rFonts w:ascii="Times New Roman" w:hAnsi="Times New Roman"/>
          <w:color w:val="000000"/>
          <w:szCs w:val="21"/>
          <w:lang w:val="zh-CN"/>
        </w:rPr>
        <w:t>[201]</w:t>
      </w:r>
    </w:p>
    <w:p>
      <w:pPr>
        <w:autoSpaceDE w:val="0"/>
        <w:autoSpaceDN w:val="0"/>
        <w:adjustRightInd w:val="0"/>
        <w:spacing w:line="360" w:lineRule="exact"/>
        <w:ind w:left="105" w:leftChars="50" w:firstLine="105" w:firstLineChars="50"/>
        <w:rPr>
          <w:rFonts w:ascii="Times New Roman" w:hAnsi="Times New Roman"/>
          <w:color w:val="000000"/>
          <w:szCs w:val="21"/>
          <w:lang w:val="zh-CN"/>
        </w:rPr>
      </w:pPr>
      <w:r>
        <w:rPr>
          <w:rFonts w:ascii="Times New Roman" w:hAnsi="Times New Roman"/>
          <w:color w:val="000000"/>
          <w:szCs w:val="21"/>
          <w:lang w:val="zh-CN"/>
        </w:rPr>
        <w:t xml:space="preserve">  </w:t>
      </w:r>
      <w:r>
        <w:rPr>
          <w:rFonts w:hint="eastAsia" w:ascii="Times New Roman" w:hAnsi="Times New Roman"/>
          <w:color w:val="000000"/>
          <w:szCs w:val="21"/>
          <w:lang w:val="zh-CN"/>
        </w:rPr>
        <w:t>颗粒型</w:t>
      </w:r>
      <w:r>
        <w:rPr>
          <w:rFonts w:ascii="Times New Roman" w:hAnsi="Times New Roman"/>
          <w:color w:val="000000"/>
          <w:szCs w:val="21"/>
          <w:lang w:val="zh-CN"/>
        </w:rPr>
        <w:t xml:space="preserve">     [102]</w:t>
      </w:r>
      <w:r>
        <w:rPr>
          <w:rFonts w:ascii="Times New Roman" w:hAnsi="Times New Roman"/>
          <w:color w:val="000000"/>
          <w:szCs w:val="21"/>
        </w:rPr>
        <w:t xml:space="preserve">                </w:t>
      </w:r>
      <w:r>
        <w:rPr>
          <w:rFonts w:hint="eastAsia" w:ascii="Times New Roman" w:hAnsi="Times New Roman"/>
          <w:color w:val="000000"/>
          <w:szCs w:val="21"/>
          <w:lang w:val="zh-CN"/>
        </w:rPr>
        <w:t>胞浆纤维型</w:t>
      </w:r>
      <w:r>
        <w:rPr>
          <w:rFonts w:ascii="Times New Roman" w:hAnsi="Times New Roman"/>
          <w:color w:val="000000"/>
          <w:szCs w:val="21"/>
          <w:lang w:val="zh-CN"/>
        </w:rPr>
        <w:t xml:space="preserve"> </w:t>
      </w:r>
      <w:r>
        <w:rPr>
          <w:rFonts w:ascii="Times New Roman" w:hAnsi="Times New Roman"/>
          <w:color w:val="000000"/>
          <w:szCs w:val="21"/>
        </w:rPr>
        <w:t xml:space="preserve">  </w:t>
      </w:r>
      <w:r>
        <w:rPr>
          <w:rFonts w:ascii="Times New Roman" w:hAnsi="Times New Roman"/>
          <w:color w:val="000000"/>
          <w:szCs w:val="21"/>
          <w:lang w:val="zh-CN"/>
        </w:rPr>
        <w:t>[203]</w:t>
      </w:r>
    </w:p>
    <w:p>
      <w:pPr>
        <w:autoSpaceDE w:val="0"/>
        <w:autoSpaceDN w:val="0"/>
        <w:adjustRightInd w:val="0"/>
        <w:spacing w:line="360" w:lineRule="exact"/>
        <w:ind w:left="105" w:leftChars="50" w:firstLine="105" w:firstLineChars="50"/>
        <w:rPr>
          <w:rFonts w:ascii="Times New Roman" w:hAnsi="Times New Roman"/>
          <w:color w:val="000000"/>
          <w:szCs w:val="21"/>
          <w:lang w:val="zh-CN"/>
        </w:rPr>
      </w:pPr>
      <w:r>
        <w:rPr>
          <w:rFonts w:ascii="Times New Roman" w:hAnsi="Times New Roman"/>
          <w:color w:val="000000"/>
          <w:szCs w:val="21"/>
          <w:lang w:val="zh-CN"/>
        </w:rPr>
        <w:t xml:space="preserve">  </w:t>
      </w:r>
      <w:r>
        <w:rPr>
          <w:rFonts w:hint="eastAsia" w:ascii="Times New Roman" w:hAnsi="Times New Roman"/>
          <w:color w:val="000000"/>
          <w:szCs w:val="21"/>
          <w:lang w:val="zh-CN"/>
        </w:rPr>
        <w:t>核点型</w:t>
      </w:r>
      <w:r>
        <w:rPr>
          <w:rFonts w:ascii="Times New Roman" w:hAnsi="Times New Roman"/>
          <w:color w:val="000000"/>
          <w:szCs w:val="21"/>
          <w:lang w:val="zh-CN"/>
        </w:rPr>
        <w:t xml:space="preserve">     [103]</w:t>
      </w:r>
      <w:r>
        <w:rPr>
          <w:rFonts w:ascii="Times New Roman" w:hAnsi="Times New Roman"/>
          <w:color w:val="000000"/>
          <w:szCs w:val="21"/>
        </w:rPr>
        <w:t xml:space="preserve">                </w:t>
      </w:r>
      <w:r>
        <w:rPr>
          <w:rFonts w:hint="eastAsia" w:ascii="Times New Roman" w:hAnsi="Times New Roman"/>
          <w:color w:val="000000"/>
          <w:szCs w:val="21"/>
          <w:lang w:val="zh-CN"/>
        </w:rPr>
        <w:t>其他</w:t>
      </w:r>
      <w:r>
        <w:rPr>
          <w:rFonts w:ascii="Times New Roman" w:hAnsi="Times New Roman"/>
          <w:color w:val="000000"/>
          <w:szCs w:val="21"/>
          <w:lang w:val="zh-CN"/>
        </w:rPr>
        <w:t xml:space="preserve">        </w:t>
      </w:r>
      <w:r>
        <w:rPr>
          <w:rFonts w:ascii="Times New Roman" w:hAnsi="Times New Roman"/>
          <w:color w:val="000000"/>
          <w:szCs w:val="21"/>
        </w:rPr>
        <w:t xml:space="preserve"> </w:t>
      </w:r>
      <w:r>
        <w:rPr>
          <w:rFonts w:ascii="Times New Roman" w:hAnsi="Times New Roman"/>
          <w:color w:val="000000"/>
          <w:szCs w:val="21"/>
          <w:lang w:val="zh-CN"/>
        </w:rPr>
        <w:t>[299]</w:t>
      </w:r>
    </w:p>
    <w:p>
      <w:pPr>
        <w:autoSpaceDE w:val="0"/>
        <w:autoSpaceDN w:val="0"/>
        <w:adjustRightInd w:val="0"/>
        <w:spacing w:line="360" w:lineRule="exact"/>
        <w:ind w:left="105" w:leftChars="50" w:firstLine="105" w:firstLineChars="50"/>
        <w:rPr>
          <w:rFonts w:ascii="Times New Roman" w:hAnsi="Times New Roman"/>
          <w:color w:val="000000"/>
          <w:szCs w:val="21"/>
          <w:lang w:val="zh-CN"/>
        </w:rPr>
      </w:pPr>
      <w:r>
        <w:rPr>
          <w:rFonts w:ascii="Times New Roman" w:hAnsi="Times New Roman"/>
          <w:color w:val="000000"/>
          <w:szCs w:val="21"/>
          <w:lang w:val="zh-CN"/>
        </w:rPr>
        <w:t xml:space="preserve">  </w:t>
      </w:r>
      <w:r>
        <w:rPr>
          <w:rFonts w:hint="eastAsia" w:ascii="Times New Roman" w:hAnsi="Times New Roman"/>
          <w:color w:val="000000"/>
          <w:szCs w:val="21"/>
          <w:lang w:val="zh-CN"/>
        </w:rPr>
        <w:t>着丝点型</w:t>
      </w:r>
      <w:r>
        <w:rPr>
          <w:rFonts w:ascii="Times New Roman" w:hAnsi="Times New Roman"/>
          <w:color w:val="000000"/>
          <w:szCs w:val="21"/>
          <w:lang w:val="zh-CN"/>
        </w:rPr>
        <w:t xml:space="preserve">   [105]</w:t>
      </w:r>
    </w:p>
    <w:p>
      <w:pPr>
        <w:autoSpaceDE w:val="0"/>
        <w:autoSpaceDN w:val="0"/>
        <w:adjustRightInd w:val="0"/>
        <w:spacing w:line="360" w:lineRule="exact"/>
        <w:ind w:left="105" w:leftChars="50" w:firstLine="210" w:firstLineChars="100"/>
        <w:rPr>
          <w:rFonts w:ascii="Times New Roman" w:hAnsi="Times New Roman"/>
          <w:color w:val="000000"/>
          <w:szCs w:val="21"/>
          <w:lang w:val="zh-CN"/>
        </w:rPr>
      </w:pPr>
      <w:r>
        <w:rPr>
          <w:rFonts w:ascii="Times New Roman" w:hAnsi="Times New Roman"/>
          <w:color w:val="000000"/>
          <w:szCs w:val="21"/>
          <w:lang w:val="zh-CN"/>
        </w:rPr>
        <w:t xml:space="preserve"> </w:t>
      </w:r>
      <w:r>
        <w:rPr>
          <w:rFonts w:hint="eastAsia" w:ascii="Times New Roman" w:hAnsi="Times New Roman"/>
          <w:color w:val="000000"/>
          <w:szCs w:val="21"/>
          <w:lang w:val="zh-CN"/>
        </w:rPr>
        <w:t>核仁型</w:t>
      </w:r>
      <w:r>
        <w:rPr>
          <w:rFonts w:ascii="Times New Roman" w:hAnsi="Times New Roman"/>
          <w:color w:val="000000"/>
          <w:szCs w:val="21"/>
          <w:lang w:val="zh-CN"/>
        </w:rPr>
        <w:t xml:space="preserve">     [107]</w:t>
      </w:r>
    </w:p>
    <w:p>
      <w:pPr>
        <w:autoSpaceDE w:val="0"/>
        <w:autoSpaceDN w:val="0"/>
        <w:adjustRightInd w:val="0"/>
        <w:spacing w:line="360" w:lineRule="exact"/>
        <w:ind w:left="105" w:leftChars="50" w:firstLine="210" w:firstLineChars="100"/>
        <w:rPr>
          <w:rFonts w:ascii="Times New Roman" w:hAnsi="Times New Roman"/>
          <w:color w:val="000000"/>
          <w:szCs w:val="21"/>
          <w:lang w:val="zh-CN"/>
        </w:rPr>
      </w:pPr>
      <w:r>
        <w:rPr>
          <w:rFonts w:ascii="Times New Roman" w:hAnsi="Times New Roman"/>
          <w:color w:val="000000"/>
          <w:szCs w:val="21"/>
          <w:lang w:val="zh-CN"/>
        </w:rPr>
        <w:t xml:space="preserve"> </w:t>
      </w:r>
      <w:r>
        <w:rPr>
          <w:rFonts w:hint="eastAsia" w:ascii="Times New Roman" w:hAnsi="Times New Roman"/>
          <w:color w:val="000000"/>
          <w:szCs w:val="21"/>
          <w:lang w:val="zh-CN"/>
        </w:rPr>
        <w:t>纺垂体</w:t>
      </w:r>
      <w:r>
        <w:rPr>
          <w:rFonts w:ascii="Times New Roman" w:hAnsi="Times New Roman"/>
          <w:color w:val="000000"/>
          <w:szCs w:val="21"/>
          <w:lang w:val="zh-CN"/>
        </w:rPr>
        <w:t xml:space="preserve">     [111]</w:t>
      </w:r>
    </w:p>
    <w:p>
      <w:pPr>
        <w:autoSpaceDE w:val="0"/>
        <w:autoSpaceDN w:val="0"/>
        <w:adjustRightInd w:val="0"/>
        <w:spacing w:line="360" w:lineRule="exact"/>
        <w:ind w:left="105" w:leftChars="50" w:firstLine="210" w:firstLineChars="100"/>
        <w:rPr>
          <w:rFonts w:ascii="Times New Roman" w:hAnsi="Times New Roman"/>
          <w:color w:val="000000"/>
          <w:szCs w:val="21"/>
          <w:lang w:val="zh-CN"/>
        </w:rPr>
      </w:pPr>
      <w:r>
        <w:rPr>
          <w:rFonts w:ascii="Times New Roman" w:hAnsi="Times New Roman"/>
          <w:color w:val="000000"/>
          <w:szCs w:val="21"/>
          <w:lang w:val="zh-CN"/>
        </w:rPr>
        <w:t xml:space="preserve"> </w:t>
      </w:r>
      <w:r>
        <w:rPr>
          <w:rFonts w:hint="eastAsia" w:ascii="Times New Roman" w:hAnsi="Times New Roman"/>
          <w:color w:val="000000"/>
          <w:szCs w:val="21"/>
          <w:lang w:val="zh-CN"/>
        </w:rPr>
        <w:t>中间体</w:t>
      </w:r>
      <w:r>
        <w:rPr>
          <w:rFonts w:ascii="Times New Roman" w:hAnsi="Times New Roman"/>
          <w:color w:val="000000"/>
          <w:szCs w:val="21"/>
          <w:lang w:val="zh-CN"/>
        </w:rPr>
        <w:t xml:space="preserve">     [112]  </w:t>
      </w:r>
    </w:p>
    <w:p>
      <w:pPr>
        <w:autoSpaceDE w:val="0"/>
        <w:autoSpaceDN w:val="0"/>
        <w:adjustRightInd w:val="0"/>
        <w:spacing w:line="360" w:lineRule="exact"/>
        <w:ind w:left="105" w:leftChars="50" w:firstLine="210" w:firstLineChars="100"/>
        <w:rPr>
          <w:rFonts w:ascii="Times New Roman" w:hAnsi="Times New Roman"/>
          <w:color w:val="000000"/>
          <w:szCs w:val="21"/>
          <w:lang w:val="zh-CN"/>
        </w:rPr>
      </w:pPr>
      <w:r>
        <w:rPr>
          <w:rFonts w:ascii="Times New Roman" w:hAnsi="Times New Roman"/>
          <w:color w:val="000000"/>
          <w:szCs w:val="21"/>
          <w:lang w:val="zh-CN"/>
        </w:rPr>
        <w:t xml:space="preserve"> </w:t>
      </w:r>
      <w:r>
        <w:rPr>
          <w:rFonts w:hint="eastAsia" w:ascii="Times New Roman" w:hAnsi="Times New Roman"/>
          <w:color w:val="000000"/>
          <w:szCs w:val="21"/>
          <w:lang w:val="zh-CN"/>
        </w:rPr>
        <w:t>中心粒</w:t>
      </w:r>
      <w:r>
        <w:rPr>
          <w:rFonts w:ascii="Times New Roman" w:hAnsi="Times New Roman"/>
          <w:color w:val="000000"/>
          <w:szCs w:val="21"/>
          <w:lang w:val="zh-CN"/>
        </w:rPr>
        <w:t xml:space="preserve">     [113]  </w:t>
      </w:r>
    </w:p>
    <w:p>
      <w:pPr>
        <w:autoSpaceDE w:val="0"/>
        <w:autoSpaceDN w:val="0"/>
        <w:adjustRightInd w:val="0"/>
        <w:spacing w:line="360" w:lineRule="exact"/>
        <w:ind w:left="105" w:leftChars="50" w:firstLine="105" w:firstLineChars="50"/>
        <w:rPr>
          <w:rFonts w:ascii="Times New Roman" w:hAnsi="Times New Roman"/>
          <w:color w:val="000000"/>
          <w:szCs w:val="21"/>
        </w:rPr>
      </w:pPr>
      <w:r>
        <w:rPr>
          <w:rFonts w:ascii="Times New Roman" w:hAnsi="Times New Roman"/>
          <w:color w:val="000000"/>
          <w:szCs w:val="21"/>
          <w:lang w:val="zh-CN"/>
        </w:rPr>
        <w:t xml:space="preserve">  </w:t>
      </w:r>
      <w:r>
        <w:rPr>
          <w:rFonts w:hint="eastAsia" w:ascii="Times New Roman" w:hAnsi="Times New Roman"/>
          <w:color w:val="000000"/>
          <w:szCs w:val="21"/>
          <w:lang w:val="zh-CN"/>
        </w:rPr>
        <w:t>其他</w:t>
      </w:r>
      <w:r>
        <w:rPr>
          <w:rFonts w:ascii="Times New Roman" w:hAnsi="Times New Roman"/>
          <w:color w:val="000000"/>
          <w:szCs w:val="21"/>
          <w:lang w:val="zh-CN"/>
        </w:rPr>
        <w:t xml:space="preserve">       [199]  </w:t>
      </w:r>
    </w:p>
    <w:p>
      <w:pPr>
        <w:spacing w:line="360" w:lineRule="exact"/>
        <w:ind w:firstLine="413" w:firstLineChars="196"/>
        <w:rPr>
          <w:rFonts w:ascii="Times New Roman" w:hAnsi="Times New Roman"/>
          <w:color w:val="000000"/>
          <w:szCs w:val="21"/>
        </w:rPr>
      </w:pPr>
      <w:r>
        <w:rPr>
          <w:rFonts w:hint="eastAsia" w:ascii="Times New Roman"/>
          <w:b/>
          <w:color w:val="000000"/>
          <w:szCs w:val="21"/>
        </w:rPr>
        <w:t>四、注意事项</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w:t>
      </w:r>
      <w:r>
        <w:rPr>
          <w:rFonts w:hint="eastAsia" w:ascii="Times New Roman"/>
          <w:color w:val="000000"/>
          <w:szCs w:val="21"/>
        </w:rPr>
        <w:t>各参加者收到能力验证物品后检查数量、批号是否与表</w:t>
      </w:r>
      <w:r>
        <w:rPr>
          <w:rFonts w:ascii="Times New Roman" w:hAnsi="Times New Roman"/>
          <w:color w:val="000000"/>
          <w:szCs w:val="21"/>
        </w:rPr>
        <w:t>1</w:t>
      </w:r>
      <w:r>
        <w:rPr>
          <w:rFonts w:hint="eastAsia" w:ascii="Times New Roman"/>
          <w:color w:val="000000"/>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w:t>
      </w:r>
      <w:r>
        <w:rPr>
          <w:rFonts w:hint="eastAsia" w:ascii="Times New Roman"/>
          <w:bCs/>
          <w:color w:val="000000"/>
          <w:szCs w:val="21"/>
        </w:rPr>
        <w:t>本指导书中所涉及到的各类表格都可登陆</w:t>
      </w:r>
      <w:r>
        <w:rPr>
          <w:rFonts w:hint="eastAsia" w:ascii="Times New Roman"/>
          <w:color w:val="000000"/>
          <w:szCs w:val="21"/>
        </w:rPr>
        <w:t>省临床检验中心网站</w:t>
      </w:r>
      <w:r>
        <w:rPr>
          <w:rFonts w:hint="eastAsia" w:ascii="Times New Roman"/>
          <w:color w:val="000000"/>
          <w:spacing w:val="-20"/>
          <w:szCs w:val="21"/>
        </w:rPr>
        <w:t>（</w:t>
      </w:r>
      <w:r>
        <w:fldChar w:fldCharType="begin"/>
      </w:r>
      <w:r>
        <w:instrText xml:space="preserve"> HYPERLINK "http://www.hbccl.cn" </w:instrText>
      </w:r>
      <w:r>
        <w:fldChar w:fldCharType="separate"/>
      </w:r>
      <w:r>
        <w:rPr>
          <w:rStyle w:val="9"/>
          <w:rFonts w:ascii="Times New Roman" w:hAnsi="Times New Roman"/>
          <w:color w:val="000000"/>
          <w:spacing w:val="-20"/>
          <w:szCs w:val="21"/>
        </w:rPr>
        <w:t>http://www.hbccl.cn</w:t>
      </w:r>
      <w:r>
        <w:rPr>
          <w:rStyle w:val="9"/>
          <w:rFonts w:ascii="Times New Roman" w:hAnsi="Times New Roman"/>
          <w:color w:val="000000"/>
          <w:spacing w:val="-20"/>
          <w:szCs w:val="21"/>
        </w:rPr>
        <w:fldChar w:fldCharType="end"/>
      </w:r>
      <w:r>
        <w:rPr>
          <w:rFonts w:hint="eastAsia" w:ascii="Times New Roman"/>
          <w:color w:val="000000"/>
          <w:spacing w:val="-20"/>
          <w:szCs w:val="21"/>
        </w:rPr>
        <w:t>）</w:t>
      </w:r>
      <w:r>
        <w:rPr>
          <w:rFonts w:hint="eastAsia" w:ascii="Times New Roman"/>
          <w:color w:val="000000"/>
          <w:szCs w:val="21"/>
        </w:rPr>
        <w:t>下载。</w:t>
      </w:r>
    </w:p>
    <w:p>
      <w:pPr>
        <w:spacing w:line="360" w:lineRule="exact"/>
        <w:ind w:firstLine="435"/>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w:t>
      </w:r>
      <w:r>
        <w:rPr>
          <w:rFonts w:hint="eastAsia" w:ascii="Times New Roman"/>
          <w:color w:val="000000"/>
          <w:szCs w:val="21"/>
        </w:rPr>
        <w:t>请保留填写完整的《测定结果回报表》复印件，以备复查。</w:t>
      </w:r>
    </w:p>
    <w:p>
      <w:pPr>
        <w:spacing w:line="360" w:lineRule="exact"/>
        <w:ind w:firstLine="435"/>
        <w:rPr>
          <w:rFonts w:ascii="Times New Roman" w:hAnsi="Times New Roman"/>
          <w:color w:val="000000"/>
          <w:szCs w:val="21"/>
        </w:rPr>
      </w:pPr>
      <w:r>
        <w:rPr>
          <w:rFonts w:ascii="Times New Roman" w:hAnsi="Times New Roman"/>
          <w:color w:val="000000"/>
          <w:szCs w:val="21"/>
        </w:rPr>
        <w:t>4</w:t>
      </w:r>
      <w:r>
        <w:rPr>
          <w:rFonts w:ascii="Times New Roman"/>
          <w:color w:val="000000"/>
          <w:szCs w:val="21"/>
        </w:rPr>
        <w:t>.</w:t>
      </w:r>
      <w:r>
        <w:rPr>
          <w:rFonts w:hint="eastAsia" w:ascii="Times New Roman"/>
          <w:color w:val="000000"/>
          <w:szCs w:val="21"/>
        </w:rPr>
        <w:t>参加者如实填写你室检测结果，不得伪造结果或与其他参加者串通结果，如发现同一地区存在不是相同的方法仪器试剂组却结果雷同，经确认存在串通情况时，对参加者的能力评定为能力评定不合格。</w:t>
      </w:r>
    </w:p>
    <w:p>
      <w:pPr>
        <w:spacing w:line="360" w:lineRule="exact"/>
        <w:ind w:firstLine="435"/>
        <w:rPr>
          <w:rFonts w:ascii="Times New Roman" w:hAnsi="Times New Roman"/>
          <w:color w:val="000000"/>
          <w:szCs w:val="21"/>
        </w:rPr>
      </w:pPr>
      <w:r>
        <w:rPr>
          <w:rFonts w:ascii="Times New Roman" w:hAnsi="Times New Roman"/>
          <w:color w:val="000000"/>
          <w:szCs w:val="21"/>
        </w:rPr>
        <w:t>5</w:t>
      </w:r>
      <w:r>
        <w:rPr>
          <w:rFonts w:ascii="Times New Roman"/>
          <w:color w:val="000000"/>
          <w:szCs w:val="21"/>
        </w:rPr>
        <w:t>.</w:t>
      </w:r>
      <w:r>
        <w:rPr>
          <w:rFonts w:hint="eastAsia" w:ascii="Times New Roman"/>
          <w:color w:val="000000"/>
          <w:szCs w:val="21"/>
        </w:rPr>
        <w:t>实验室登陆</w:t>
      </w:r>
      <w:r>
        <w:fldChar w:fldCharType="begin"/>
      </w:r>
      <w:r>
        <w:instrText xml:space="preserve"> HYPERLINK "http://www.hbccl.cn" </w:instrText>
      </w:r>
      <w:r>
        <w:fldChar w:fldCharType="separate"/>
      </w:r>
      <w:r>
        <w:rPr>
          <w:rStyle w:val="9"/>
          <w:rFonts w:ascii="Times New Roman" w:hAnsi="Times New Roman"/>
          <w:color w:val="000000"/>
          <w:spacing w:val="-20"/>
          <w:szCs w:val="21"/>
        </w:rPr>
        <w:t>http://www.hbccl.cn</w:t>
      </w:r>
      <w:r>
        <w:rPr>
          <w:rStyle w:val="9"/>
          <w:rFonts w:ascii="Times New Roman" w:hAnsi="Times New Roman"/>
          <w:color w:val="000000"/>
          <w:spacing w:val="-20"/>
          <w:szCs w:val="21"/>
        </w:rPr>
        <w:fldChar w:fldCharType="end"/>
      </w:r>
      <w:r>
        <w:rPr>
          <w:rFonts w:hint="eastAsia" w:ascii="Times New Roman"/>
          <w:color w:val="000000"/>
          <w:szCs w:val="21"/>
        </w:rPr>
        <w:t>网站下载能力验证报告，在规定的能力验证报告下发</w:t>
      </w:r>
      <w:r>
        <w:rPr>
          <w:rFonts w:ascii="Times New Roman" w:hAnsi="Times New Roman"/>
          <w:color w:val="000000"/>
          <w:szCs w:val="21"/>
        </w:rPr>
        <w:t>10</w:t>
      </w:r>
      <w:r>
        <w:rPr>
          <w:rFonts w:hint="eastAsia" w:ascii="Times New Roman"/>
          <w:color w:val="000000"/>
          <w:szCs w:val="21"/>
        </w:rPr>
        <w:t>日后，仍未收到报告的实验室，请及时和质量评价科联系，以便我们安排补发。</w:t>
      </w:r>
    </w:p>
    <w:p>
      <w:pPr>
        <w:spacing w:line="360" w:lineRule="exact"/>
        <w:ind w:firstLine="435"/>
        <w:rPr>
          <w:rFonts w:ascii="Times New Roman" w:hAnsi="Times New Roman"/>
          <w:color w:val="000000"/>
          <w:szCs w:val="21"/>
        </w:rPr>
      </w:pPr>
      <w:r>
        <w:rPr>
          <w:rFonts w:ascii="Times New Roman" w:hAnsi="Times New Roman"/>
          <w:color w:val="000000"/>
          <w:szCs w:val="21"/>
        </w:rPr>
        <w:t>6</w:t>
      </w:r>
      <w:r>
        <w:rPr>
          <w:rFonts w:ascii="Times New Roman"/>
          <w:color w:val="000000"/>
          <w:szCs w:val="21"/>
        </w:rPr>
        <w:t>.</w:t>
      </w:r>
      <w:r>
        <w:rPr>
          <w:rFonts w:hint="eastAsia" w:ascii="Times New Roman"/>
          <w:color w:val="000000"/>
          <w:szCs w:val="21"/>
        </w:rPr>
        <w:t>参加者如有能力验证计划中的任何问题，可与湖北省临床检验中心临床免疫学检验专业室联系。</w:t>
      </w:r>
    </w:p>
    <w:p>
      <w:pPr>
        <w:spacing w:line="360" w:lineRule="exact"/>
        <w:ind w:firstLine="435"/>
        <w:rPr>
          <w:rFonts w:ascii="Times New Roman"/>
          <w:color w:val="000000"/>
          <w:szCs w:val="21"/>
        </w:rPr>
      </w:pPr>
    </w:p>
    <w:p>
      <w:pPr>
        <w:spacing w:line="360" w:lineRule="exact"/>
        <w:ind w:firstLine="435"/>
        <w:rPr>
          <w:rFonts w:ascii="Times New Roman" w:hAnsi="Times New Roman"/>
          <w:color w:val="000000"/>
          <w:szCs w:val="21"/>
        </w:rPr>
      </w:pPr>
      <w:r>
        <w:rPr>
          <w:rFonts w:hint="eastAsia" w:ascii="Times New Roman"/>
          <w:color w:val="000000"/>
          <w:szCs w:val="21"/>
        </w:rPr>
        <w:t>联系电话：（</w:t>
      </w:r>
      <w:r>
        <w:rPr>
          <w:rFonts w:ascii="Times New Roman" w:hAnsi="Times New Roman"/>
          <w:color w:val="000000"/>
          <w:szCs w:val="21"/>
        </w:rPr>
        <w:t>027</w:t>
      </w:r>
      <w:r>
        <w:rPr>
          <w:rFonts w:hint="eastAsia" w:ascii="Times New Roman"/>
          <w:color w:val="000000"/>
          <w:szCs w:val="21"/>
        </w:rPr>
        <w:t>）</w:t>
      </w:r>
      <w:r>
        <w:rPr>
          <w:rFonts w:ascii="Times New Roman" w:hAnsi="Times New Roman"/>
          <w:color w:val="000000"/>
          <w:szCs w:val="21"/>
        </w:rPr>
        <w:t xml:space="preserve">87275214                   </w:t>
      </w:r>
      <w:r>
        <w:rPr>
          <w:rFonts w:hint="eastAsia" w:ascii="Times New Roman"/>
          <w:color w:val="000000"/>
          <w:szCs w:val="21"/>
        </w:rPr>
        <w:t>传</w:t>
      </w:r>
      <w:r>
        <w:rPr>
          <w:rFonts w:ascii="Times New Roman"/>
          <w:color w:val="000000"/>
          <w:szCs w:val="21"/>
        </w:rPr>
        <w:t xml:space="preserve">    </w:t>
      </w:r>
      <w:r>
        <w:rPr>
          <w:rFonts w:hint="eastAsia" w:ascii="Times New Roman"/>
          <w:color w:val="000000"/>
          <w:szCs w:val="21"/>
        </w:rPr>
        <w:t>真：（</w:t>
      </w:r>
      <w:r>
        <w:rPr>
          <w:rFonts w:ascii="Times New Roman" w:hAnsi="Times New Roman"/>
          <w:color w:val="000000"/>
          <w:szCs w:val="21"/>
        </w:rPr>
        <w:t>027</w:t>
      </w:r>
      <w:r>
        <w:rPr>
          <w:rFonts w:hint="eastAsia" w:ascii="Times New Roman"/>
          <w:color w:val="000000"/>
          <w:szCs w:val="21"/>
        </w:rPr>
        <w:t>）</w:t>
      </w:r>
      <w:r>
        <w:rPr>
          <w:rFonts w:ascii="Times New Roman" w:hAnsi="Times New Roman"/>
          <w:color w:val="000000"/>
          <w:szCs w:val="21"/>
        </w:rPr>
        <w:t>87273189</w:t>
      </w:r>
    </w:p>
    <w:p>
      <w:pPr>
        <w:spacing w:line="360" w:lineRule="exact"/>
        <w:ind w:firstLine="435"/>
        <w:rPr>
          <w:rFonts w:ascii="Times New Roman" w:hAnsi="Times New Roman"/>
          <w:color w:val="000000"/>
          <w:szCs w:val="21"/>
        </w:rPr>
      </w:pPr>
      <w:r>
        <w:rPr>
          <w:rFonts w:hint="eastAsia" w:ascii="Times New Roman"/>
          <w:color w:val="000000"/>
          <w:szCs w:val="21"/>
        </w:rPr>
        <w:t>详细地址：武汉市武昌区丁字桥路</w:t>
      </w:r>
      <w:r>
        <w:rPr>
          <w:rFonts w:ascii="Times New Roman" w:hAnsi="Times New Roman"/>
          <w:color w:val="000000"/>
          <w:szCs w:val="21"/>
        </w:rPr>
        <w:t>100</w:t>
      </w:r>
      <w:r>
        <w:rPr>
          <w:rFonts w:hint="eastAsia" w:ascii="Times New Roman"/>
          <w:color w:val="000000"/>
          <w:szCs w:val="21"/>
        </w:rPr>
        <w:t>号</w:t>
      </w:r>
      <w:r>
        <w:rPr>
          <w:rFonts w:ascii="Times New Roman" w:hAnsi="Times New Roman"/>
          <w:color w:val="000000"/>
          <w:szCs w:val="21"/>
        </w:rPr>
        <w:t xml:space="preserve">       </w:t>
      </w:r>
      <w:r>
        <w:rPr>
          <w:rFonts w:hint="eastAsia" w:ascii="Times New Roman"/>
          <w:color w:val="000000"/>
          <w:szCs w:val="21"/>
        </w:rPr>
        <w:t>邮政编码：</w:t>
      </w:r>
      <w:r>
        <w:rPr>
          <w:rFonts w:ascii="Times New Roman" w:hAnsi="Times New Roman"/>
          <w:color w:val="000000"/>
          <w:szCs w:val="21"/>
        </w:rPr>
        <w:t>430064</w:t>
      </w:r>
    </w:p>
    <w:p>
      <w:pPr>
        <w:autoSpaceDE w:val="0"/>
        <w:autoSpaceDN w:val="0"/>
        <w:adjustRightInd w:val="0"/>
        <w:spacing w:line="360" w:lineRule="exact"/>
        <w:ind w:firstLine="462" w:firstLineChars="220"/>
        <w:jc w:val="left"/>
        <w:rPr>
          <w:rFonts w:ascii="Times New Roman" w:hAnsi="Times New Roman"/>
          <w:color w:val="000000"/>
          <w:szCs w:val="21"/>
        </w:rPr>
      </w:pPr>
      <w:r>
        <w:rPr>
          <w:rFonts w:hint="eastAsia" w:ascii="Times New Roman"/>
          <w:color w:val="000000"/>
          <w:szCs w:val="21"/>
        </w:rPr>
        <w:t>联</w:t>
      </w:r>
      <w:r>
        <w:rPr>
          <w:rFonts w:ascii="Times New Roman" w:hAnsi="Times New Roman"/>
          <w:color w:val="000000"/>
          <w:szCs w:val="21"/>
        </w:rPr>
        <w:t xml:space="preserve"> </w:t>
      </w:r>
      <w:r>
        <w:rPr>
          <w:rFonts w:hint="eastAsia" w:ascii="Times New Roman"/>
          <w:color w:val="000000"/>
          <w:szCs w:val="21"/>
        </w:rPr>
        <w:t>系</w:t>
      </w:r>
      <w:r>
        <w:rPr>
          <w:rFonts w:ascii="Times New Roman" w:hAnsi="Times New Roman"/>
          <w:color w:val="000000"/>
          <w:szCs w:val="21"/>
        </w:rPr>
        <w:t xml:space="preserve"> </w:t>
      </w:r>
      <w:r>
        <w:rPr>
          <w:rFonts w:hint="eastAsia" w:ascii="Times New Roman"/>
          <w:color w:val="000000"/>
          <w:szCs w:val="21"/>
        </w:rPr>
        <w:t>人：俞</w:t>
      </w:r>
      <w:r>
        <w:rPr>
          <w:rFonts w:ascii="Times New Roman" w:hAnsi="Times New Roman"/>
          <w:color w:val="000000"/>
          <w:szCs w:val="21"/>
        </w:rPr>
        <w:t xml:space="preserve">  </w:t>
      </w:r>
      <w:r>
        <w:rPr>
          <w:rFonts w:hint="eastAsia" w:ascii="Times New Roman"/>
          <w:color w:val="000000"/>
          <w:szCs w:val="21"/>
        </w:rPr>
        <w:t>斌</w:t>
      </w:r>
      <w:r>
        <w:rPr>
          <w:rFonts w:ascii="Times New Roman" w:hAnsi="Times New Roman"/>
          <w:color w:val="000000"/>
          <w:szCs w:val="21"/>
        </w:rPr>
        <w:t xml:space="preserve">                           </w:t>
      </w:r>
      <w:r>
        <w:rPr>
          <w:rFonts w:hint="eastAsia" w:ascii="Times New Roman"/>
          <w:color w:val="000000"/>
          <w:szCs w:val="21"/>
        </w:rPr>
        <w:t>电子邮箱：</w:t>
      </w:r>
      <w:r>
        <w:rPr>
          <w:rFonts w:ascii="Times New Roman" w:hAnsi="Times New Roman"/>
          <w:bCs/>
          <w:color w:val="000000"/>
          <w:szCs w:val="21"/>
        </w:rPr>
        <w:t>757473138@qq.com</w:t>
      </w:r>
    </w:p>
    <w:p>
      <w:pPr>
        <w:autoSpaceDE w:val="0"/>
        <w:autoSpaceDN w:val="0"/>
        <w:adjustRightInd w:val="0"/>
        <w:spacing w:line="360" w:lineRule="exact"/>
        <w:jc w:val="left"/>
        <w:rPr>
          <w:rFonts w:ascii="Times New Roman" w:hAnsi="Times New Roman"/>
          <w:color w:val="000000"/>
          <w:szCs w:val="21"/>
        </w:rPr>
      </w:pPr>
    </w:p>
    <w:p>
      <w:pPr>
        <w:spacing w:line="360" w:lineRule="exact"/>
        <w:rPr>
          <w:rFonts w:ascii="Times New Roman" w:hAnsi="Times New Roman"/>
          <w:b/>
          <w:bCs/>
          <w:color w:val="000000"/>
          <w:szCs w:val="21"/>
        </w:rPr>
      </w:pPr>
    </w:p>
    <w:p>
      <w:pPr>
        <w:spacing w:line="360" w:lineRule="exact"/>
        <w:ind w:firstLine="5067" w:firstLineChars="2413"/>
        <w:rPr>
          <w:rFonts w:ascii="Times New Roman" w:hAnsi="Times New Roman"/>
          <w:bCs/>
          <w:color w:val="000000"/>
          <w:szCs w:val="21"/>
        </w:rPr>
      </w:pPr>
      <w:r>
        <w:rPr>
          <w:rFonts w:hint="eastAsia" w:ascii="Times New Roman"/>
          <w:bCs/>
          <w:color w:val="000000"/>
          <w:szCs w:val="21"/>
        </w:rPr>
        <w:t>湖北省临床检验中心</w:t>
      </w:r>
      <w:r>
        <w:rPr>
          <w:rFonts w:ascii="Times New Roman" w:hAnsi="Times New Roman"/>
          <w:bCs/>
          <w:color w:val="000000"/>
          <w:szCs w:val="21"/>
        </w:rPr>
        <w:t xml:space="preserve">   </w:t>
      </w:r>
    </w:p>
    <w:p>
      <w:pPr>
        <w:spacing w:line="360" w:lineRule="exact"/>
        <w:ind w:firstLine="5493" w:firstLineChars="2616"/>
        <w:rPr>
          <w:rFonts w:ascii="Times New Roman"/>
          <w:bCs/>
          <w:color w:val="000000"/>
          <w:szCs w:val="21"/>
        </w:rPr>
      </w:pPr>
      <w:r>
        <w:rPr>
          <w:rFonts w:ascii="Times New Roman" w:hAnsi="Times New Roman"/>
          <w:bCs/>
          <w:color w:val="000000"/>
          <w:szCs w:val="21"/>
        </w:rPr>
        <w:t>2018</w:t>
      </w:r>
      <w:r>
        <w:rPr>
          <w:rFonts w:hint="eastAsia" w:ascii="Times New Roman"/>
          <w:bCs/>
          <w:color w:val="000000"/>
          <w:szCs w:val="21"/>
        </w:rPr>
        <w:t>年</w:t>
      </w:r>
      <w:r>
        <w:rPr>
          <w:rFonts w:ascii="Times New Roman" w:hAnsi="Times New Roman"/>
          <w:bCs/>
          <w:color w:val="000000"/>
          <w:szCs w:val="21"/>
        </w:rPr>
        <w:t>1</w:t>
      </w:r>
      <w:r>
        <w:rPr>
          <w:rFonts w:hint="eastAsia" w:ascii="Times New Roman"/>
          <w:bCs/>
          <w:color w:val="000000"/>
          <w:szCs w:val="21"/>
        </w:rPr>
        <w:t>月</w:t>
      </w: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p>
      <w:pPr>
        <w:spacing w:line="360" w:lineRule="exact"/>
        <w:ind w:firstLine="5388" w:firstLineChars="2566"/>
        <w:rPr>
          <w:rFonts w:ascii="Times New Roman"/>
          <w:bCs/>
          <w:color w:val="000000"/>
          <w:szCs w:val="21"/>
        </w:rPr>
      </w:pPr>
    </w:p>
    <w:tbl>
      <w:tblPr>
        <w:tblStyle w:val="10"/>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9"/>
        <w:gridCol w:w="241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219" w:type="dxa"/>
            <w:tcBorders>
              <w:top w:val="single" w:color="auto" w:sz="4" w:space="0"/>
              <w:bottom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记录表格</w:t>
            </w:r>
          </w:p>
        </w:tc>
        <w:tc>
          <w:tcPr>
            <w:tcW w:w="4536" w:type="dxa"/>
            <w:gridSpan w:val="2"/>
            <w:tcBorders>
              <w:top w:val="single" w:color="auto" w:sz="4" w:space="0"/>
              <w:left w:val="single" w:color="auto" w:sz="4" w:space="0"/>
              <w:bottom w:val="single" w:color="auto" w:sz="4" w:space="0"/>
            </w:tcBorders>
            <w:vAlign w:val="center"/>
          </w:tcPr>
          <w:p>
            <w:pPr>
              <w:rPr>
                <w:rFonts w:ascii="Times New Roman" w:hAnsi="Times New Roman" w:eastAsia="楷体_GB2312"/>
                <w:b/>
                <w:sz w:val="30"/>
                <w:szCs w:val="30"/>
              </w:rPr>
            </w:pPr>
            <w:r>
              <w:rPr>
                <w:rFonts w:hint="eastAsia" w:ascii="Times New Roman" w:hAnsi="楷体_GB2312" w:eastAsia="楷体_GB2312"/>
                <w:b/>
                <w:sz w:val="30"/>
                <w:szCs w:val="30"/>
              </w:rPr>
              <w:t>文件编码：</w:t>
            </w:r>
            <w:r>
              <w:rPr>
                <w:rFonts w:ascii="Times New Roman" w:hAnsi="Times New Roman" w:eastAsia="楷体_GB2312"/>
                <w:b/>
                <w:sz w:val="30"/>
                <w:szCs w:val="30"/>
              </w:rPr>
              <w:t>HBCCL-D-49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219" w:type="dxa"/>
            <w:vMerge w:val="restart"/>
            <w:tcBorders>
              <w:top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4219" w:type="dxa"/>
            <w:vMerge w:val="continue"/>
            <w:tcBorders>
              <w:bottom w:val="single" w:color="auto" w:sz="4" w:space="0"/>
              <w:right w:val="single" w:color="auto" w:sz="4" w:space="0"/>
            </w:tcBorders>
            <w:vAlign w:val="center"/>
          </w:tcPr>
          <w:p>
            <w:pPr>
              <w:ind w:firstLine="443" w:firstLineChars="147"/>
              <w:jc w:val="center"/>
              <w:rPr>
                <w:rFonts w:ascii="Times New Roman" w:hAnsi="Times New Roman" w:eastAsia="楷体_GB2312"/>
                <w:b/>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500" w:lineRule="exact"/>
        <w:jc w:val="center"/>
        <w:rPr>
          <w:rFonts w:ascii="Times New Roman" w:hAnsi="Times New Roman"/>
          <w:b/>
          <w:bCs/>
          <w:color w:val="000000"/>
          <w:sz w:val="30"/>
          <w:szCs w:val="30"/>
        </w:rPr>
      </w:pP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湖北省临床检验中心</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抗核抗体检测能力验证结果回报表</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w:t>
      </w:r>
      <w:r>
        <w:rPr>
          <w:rFonts w:ascii="Times New Roman" w:hAnsi="Times New Roman"/>
          <w:b/>
          <w:bCs/>
          <w:color w:val="000000"/>
          <w:sz w:val="30"/>
          <w:szCs w:val="30"/>
        </w:rPr>
        <w:t>2018</w:t>
      </w:r>
      <w:r>
        <w:rPr>
          <w:rFonts w:hint="eastAsia" w:ascii="Times New Roman"/>
          <w:b/>
          <w:bCs/>
          <w:color w:val="000000"/>
          <w:sz w:val="30"/>
          <w:szCs w:val="30"/>
        </w:rPr>
        <w:t>年第</w:t>
      </w:r>
      <w:r>
        <w:rPr>
          <w:rFonts w:ascii="Times New Roman" w:hAnsi="Times New Roman"/>
          <w:b/>
          <w:bCs/>
          <w:color w:val="000000"/>
          <w:sz w:val="30"/>
          <w:szCs w:val="30"/>
        </w:rPr>
        <w:t>1</w:t>
      </w:r>
      <w:r>
        <w:rPr>
          <w:rFonts w:hint="eastAsia" w:ascii="Times New Roman"/>
          <w:b/>
          <w:bCs/>
          <w:color w:val="000000"/>
          <w:sz w:val="30"/>
          <w:szCs w:val="30"/>
        </w:rPr>
        <w:t>次）</w:t>
      </w:r>
    </w:p>
    <w:p>
      <w:pPr>
        <w:spacing w:beforeLines="50" w:line="500" w:lineRule="exact"/>
        <w:rPr>
          <w:color w:val="000000"/>
          <w:sz w:val="24"/>
          <w:szCs w:val="24"/>
        </w:rPr>
      </w:pPr>
      <w:r>
        <w:rPr>
          <w:rFonts w:hint="eastAsia"/>
          <w:color w:val="000000"/>
          <w:sz w:val="24"/>
          <w:szCs w:val="24"/>
        </w:rPr>
        <w:t>实验室编码：</w:t>
      </w:r>
      <w:r>
        <w:rPr>
          <w:color w:val="000000"/>
          <w:sz w:val="24"/>
          <w:szCs w:val="24"/>
          <w:u w:val="single"/>
        </w:rPr>
        <w:t xml:space="preserve">           </w:t>
      </w:r>
      <w:r>
        <w:rPr>
          <w:color w:val="000000"/>
          <w:sz w:val="24"/>
          <w:szCs w:val="24"/>
        </w:rPr>
        <w:t xml:space="preserve">  </w:t>
      </w:r>
      <w:r>
        <w:rPr>
          <w:rFonts w:hint="eastAsia"/>
          <w:color w:val="000000"/>
          <w:sz w:val="24"/>
          <w:szCs w:val="24"/>
        </w:rPr>
        <w:t>单位名称：</w:t>
      </w:r>
      <w:r>
        <w:rPr>
          <w:color w:val="000000"/>
          <w:sz w:val="24"/>
          <w:szCs w:val="24"/>
          <w:u w:val="single"/>
        </w:rPr>
        <w:t xml:space="preserve">               </w:t>
      </w:r>
      <w:r>
        <w:rPr>
          <w:color w:val="000000"/>
          <w:sz w:val="24"/>
          <w:szCs w:val="24"/>
        </w:rPr>
        <w:t xml:space="preserve"> </w:t>
      </w:r>
      <w:r>
        <w:rPr>
          <w:rFonts w:hint="eastAsia"/>
          <w:color w:val="000000"/>
          <w:sz w:val="24"/>
          <w:szCs w:val="24"/>
        </w:rPr>
        <w:t>实验室名称：</w:t>
      </w:r>
      <w:r>
        <w:rPr>
          <w:bCs/>
          <w:color w:val="000000"/>
          <w:sz w:val="24"/>
          <w:szCs w:val="24"/>
          <w:u w:val="single"/>
        </w:rPr>
        <w:t xml:space="preserve">                 </w:t>
      </w:r>
    </w:p>
    <w:p>
      <w:pPr>
        <w:spacing w:line="500" w:lineRule="exact"/>
        <w:rPr>
          <w:color w:val="000000"/>
          <w:sz w:val="24"/>
          <w:szCs w:val="24"/>
          <w:u w:val="single"/>
        </w:rPr>
      </w:pPr>
      <w:r>
        <w:pict>
          <v:shape id="自选图形 2" o:spid="_x0000_s1028" o:spt="32" type="#_x0000_t32" style="position:absolute;left:0pt;margin-left:147.75pt;margin-top:12.55pt;height:0pt;width:30pt;z-index:251658240;mso-width-relative:page;mso-height-relative:page;" filled="f" coordsize="21600,21600" o:gfxdata="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DD23dYAAAAJAQAADwAAAAAAAAAB&#10;ACAAAAAiAAAAZHJzL2Rvd25yZXYueG1sUEsBAhQAFAAAAAgAh07iQMP4sKrZAQAAlAMAAA4AAAAA&#10;AAAAAQAgAAAAJQEAAGRycy9lMm9Eb2MueG1sUEsFBgAAAAAGAAYAWQEAAHAFAAAAAA==&#10;">
            <v:path arrowok="t"/>
            <v:fill on="f" focussize="0,0"/>
            <v:stroke/>
            <v:imagedata o:title=""/>
            <o:lock v:ext="edit"/>
          </v:shape>
        </w:pict>
      </w:r>
      <w:r>
        <w:rPr>
          <w:rFonts w:hint="eastAsia"/>
          <w:color w:val="000000"/>
          <w:sz w:val="24"/>
          <w:szCs w:val="24"/>
        </w:rPr>
        <w:t>测定日期：</w:t>
      </w:r>
      <w:r>
        <w:rPr>
          <w:color w:val="000000"/>
          <w:sz w:val="24"/>
          <w:szCs w:val="24"/>
          <w:u w:val="single"/>
        </w:rPr>
        <w:t xml:space="preserve">          </w:t>
      </w:r>
      <w:r>
        <w:rPr>
          <w:color w:val="000000"/>
          <w:sz w:val="24"/>
          <w:szCs w:val="24"/>
        </w:rPr>
        <w:t xml:space="preserve">              </w:t>
      </w:r>
      <w:r>
        <w:rPr>
          <w:rFonts w:hint="eastAsia"/>
          <w:color w:val="000000"/>
          <w:sz w:val="24"/>
          <w:szCs w:val="24"/>
        </w:rPr>
        <w:t>年</w:t>
      </w:r>
      <w:r>
        <w:rPr>
          <w:color w:val="000000"/>
          <w:sz w:val="24"/>
          <w:szCs w:val="24"/>
          <w:u w:val="single"/>
        </w:rPr>
        <w:t xml:space="preserve">     </w:t>
      </w:r>
      <w:r>
        <w:rPr>
          <w:rFonts w:hint="eastAsia"/>
          <w:color w:val="000000"/>
          <w:sz w:val="24"/>
          <w:szCs w:val="24"/>
        </w:rPr>
        <w:t>次</w:t>
      </w:r>
      <w:r>
        <w:rPr>
          <w:color w:val="000000"/>
          <w:sz w:val="24"/>
          <w:szCs w:val="24"/>
        </w:rPr>
        <w:t xml:space="preserve">      </w:t>
      </w:r>
      <w:r>
        <w:rPr>
          <w:rFonts w:hint="eastAsia"/>
          <w:color w:val="000000"/>
          <w:sz w:val="24"/>
          <w:szCs w:val="24"/>
        </w:rPr>
        <w:t>发出结果日期：</w:t>
      </w:r>
      <w:r>
        <w:rPr>
          <w:color w:val="000000"/>
          <w:sz w:val="24"/>
          <w:szCs w:val="24"/>
          <w:u w:val="single"/>
        </w:rPr>
        <w:t xml:space="preserve">               </w:t>
      </w:r>
    </w:p>
    <w:p>
      <w:pPr>
        <w:spacing w:line="500" w:lineRule="exact"/>
        <w:ind w:firstLine="5313" w:firstLineChars="2205"/>
        <w:rPr>
          <w:rFonts w:ascii="Times New Roman" w:hAnsi="Times New Roman"/>
          <w:b/>
          <w:color w:val="000000"/>
          <w:sz w:val="24"/>
          <w:szCs w:val="24"/>
          <w:u w:val="single"/>
        </w:rPr>
      </w:pPr>
      <w:r>
        <w:rPr>
          <w:rFonts w:hint="eastAsia" w:ascii="Times New Roman" w:eastAsia="黑体"/>
          <w:b/>
          <w:bCs/>
          <w:color w:val="000000"/>
          <w:sz w:val="24"/>
          <w:szCs w:val="24"/>
        </w:rPr>
        <w:t>回报截止日期：</w:t>
      </w:r>
      <w:r>
        <w:rPr>
          <w:rFonts w:ascii="Times New Roman" w:hAnsi="Times New Roman" w:eastAsia="黑体"/>
          <w:b/>
          <w:bCs/>
          <w:color w:val="000000"/>
          <w:sz w:val="24"/>
          <w:szCs w:val="24"/>
        </w:rPr>
        <w:t>2</w:t>
      </w:r>
      <w:r>
        <w:rPr>
          <w:rFonts w:hint="eastAsia" w:ascii="Times New Roman" w:eastAsia="黑体"/>
          <w:b/>
          <w:bCs/>
          <w:color w:val="000000"/>
          <w:sz w:val="24"/>
          <w:szCs w:val="24"/>
        </w:rPr>
        <w:t>月</w:t>
      </w:r>
      <w:r>
        <w:rPr>
          <w:rFonts w:ascii="Times New Roman" w:hAnsi="Times New Roman" w:eastAsia="黑体"/>
          <w:b/>
          <w:bCs/>
          <w:color w:val="000000"/>
          <w:sz w:val="24"/>
          <w:szCs w:val="24"/>
        </w:rPr>
        <w:t>28</w:t>
      </w:r>
      <w:r>
        <w:rPr>
          <w:rFonts w:hint="eastAsia" w:ascii="Times New Roman" w:eastAsia="黑体"/>
          <w:b/>
          <w:bCs/>
          <w:color w:val="000000"/>
          <w:sz w:val="24"/>
          <w:szCs w:val="24"/>
        </w:rPr>
        <w:t>日</w:t>
      </w:r>
    </w:p>
    <w:tbl>
      <w:tblPr>
        <w:tblStyle w:val="10"/>
        <w:tblW w:w="8528" w:type="dxa"/>
        <w:tblInd w:w="0" w:type="dxa"/>
        <w:tblLayout w:type="fixed"/>
        <w:tblCellMar>
          <w:top w:w="0" w:type="dxa"/>
          <w:left w:w="108" w:type="dxa"/>
          <w:bottom w:w="0" w:type="dxa"/>
          <w:right w:w="108" w:type="dxa"/>
        </w:tblCellMar>
      </w:tblPr>
      <w:tblGrid>
        <w:gridCol w:w="2268"/>
        <w:gridCol w:w="259"/>
        <w:gridCol w:w="29"/>
        <w:gridCol w:w="612"/>
        <w:gridCol w:w="196"/>
        <w:gridCol w:w="704"/>
        <w:gridCol w:w="142"/>
        <w:gridCol w:w="759"/>
        <w:gridCol w:w="87"/>
        <w:gridCol w:w="802"/>
        <w:gridCol w:w="10"/>
        <w:gridCol w:w="884"/>
        <w:gridCol w:w="628"/>
        <w:gridCol w:w="575"/>
        <w:gridCol w:w="573"/>
      </w:tblGrid>
      <w:tr>
        <w:tblPrEx>
          <w:tblLayout w:type="fixed"/>
          <w:tblCellMar>
            <w:top w:w="0" w:type="dxa"/>
            <w:left w:w="108" w:type="dxa"/>
            <w:bottom w:w="0" w:type="dxa"/>
            <w:right w:w="108" w:type="dxa"/>
          </w:tblCellMar>
        </w:tblPrEx>
        <w:trPr>
          <w:trHeight w:val="264" w:hRule="atLeast"/>
        </w:trPr>
        <w:tc>
          <w:tcPr>
            <w:tcW w:w="226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r>
              <w:rPr>
                <w:rFonts w:hint="eastAsia" w:ascii="Times New Roman" w:hAnsi="宋体"/>
                <w:b/>
                <w:bCs/>
                <w:color w:val="000000"/>
                <w:szCs w:val="21"/>
                <w:lang w:val="zh-CN"/>
              </w:rPr>
              <w:t>项目名称</w:t>
            </w:r>
          </w:p>
        </w:tc>
        <w:tc>
          <w:tcPr>
            <w:tcW w:w="4484" w:type="dxa"/>
            <w:gridSpan w:val="11"/>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r>
              <w:rPr>
                <w:rFonts w:hint="eastAsia" w:ascii="Times New Roman" w:hAnsi="宋体"/>
                <w:b/>
                <w:bCs/>
                <w:color w:val="000000"/>
                <w:szCs w:val="21"/>
                <w:lang w:val="zh-CN"/>
              </w:rPr>
              <w:t>检测结果</w:t>
            </w:r>
          </w:p>
        </w:tc>
        <w:tc>
          <w:tcPr>
            <w:tcW w:w="177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r>
              <w:rPr>
                <w:rFonts w:hint="eastAsia" w:ascii="Times New Roman" w:hAnsi="宋体"/>
                <w:b/>
                <w:bCs/>
                <w:color w:val="000000"/>
                <w:szCs w:val="21"/>
                <w:lang w:val="zh-CN"/>
              </w:rPr>
              <w:t>编码</w:t>
            </w:r>
          </w:p>
        </w:tc>
      </w:tr>
      <w:tr>
        <w:tblPrEx>
          <w:tblLayout w:type="fixed"/>
          <w:tblCellMar>
            <w:top w:w="0" w:type="dxa"/>
            <w:left w:w="108" w:type="dxa"/>
            <w:bottom w:w="0" w:type="dxa"/>
            <w:right w:w="108" w:type="dxa"/>
          </w:tblCellMar>
        </w:tblPrEx>
        <w:trPr>
          <w:trHeight w:val="264" w:hRule="atLeast"/>
        </w:trPr>
        <w:tc>
          <w:tcPr>
            <w:tcW w:w="2268"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9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color w:val="000000"/>
                <w:szCs w:val="21"/>
                <w:lang w:val="zh-CN"/>
              </w:rPr>
            </w:pPr>
            <w:r>
              <w:rPr>
                <w:rFonts w:ascii="Times New Roman" w:hAnsi="Times New Roman"/>
                <w:color w:val="000000"/>
                <w:szCs w:val="21"/>
                <w:lang w:val="zh-CN"/>
              </w:rPr>
              <w:t>201811</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color w:val="000000"/>
                <w:szCs w:val="21"/>
                <w:lang w:val="zh-CN"/>
              </w:rPr>
            </w:pPr>
            <w:r>
              <w:rPr>
                <w:rFonts w:ascii="Times New Roman" w:hAnsi="Times New Roman"/>
                <w:color w:val="000000"/>
                <w:szCs w:val="21"/>
                <w:lang w:val="zh-CN"/>
              </w:rPr>
              <w:t>201812</w:t>
            </w: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color w:val="000000"/>
                <w:szCs w:val="21"/>
                <w:lang w:val="zh-CN"/>
              </w:rPr>
            </w:pPr>
            <w:r>
              <w:rPr>
                <w:rFonts w:ascii="Times New Roman" w:hAnsi="Times New Roman"/>
                <w:color w:val="000000"/>
                <w:szCs w:val="21"/>
                <w:lang w:val="zh-CN"/>
              </w:rPr>
              <w:t>201813</w:t>
            </w:r>
          </w:p>
        </w:tc>
        <w:tc>
          <w:tcPr>
            <w:tcW w:w="8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color w:val="000000"/>
                <w:szCs w:val="21"/>
                <w:lang w:val="zh-CN"/>
              </w:rPr>
            </w:pPr>
            <w:r>
              <w:rPr>
                <w:rFonts w:ascii="Times New Roman" w:hAnsi="Times New Roman"/>
                <w:color w:val="000000"/>
                <w:szCs w:val="21"/>
                <w:lang w:val="zh-CN"/>
              </w:rPr>
              <w:t>201814</w:t>
            </w:r>
          </w:p>
        </w:tc>
        <w:tc>
          <w:tcPr>
            <w:tcW w:w="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color w:val="000000"/>
                <w:szCs w:val="21"/>
                <w:lang w:val="zh-CN"/>
              </w:rPr>
            </w:pPr>
            <w:r>
              <w:rPr>
                <w:rFonts w:ascii="Times New Roman" w:hAnsi="Times New Roman"/>
                <w:color w:val="000000"/>
                <w:szCs w:val="21"/>
                <w:lang w:val="zh-CN"/>
              </w:rPr>
              <w:t>201815</w:t>
            </w: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color w:val="000000"/>
                <w:szCs w:val="21"/>
                <w:lang w:val="zh-CN"/>
              </w:rPr>
            </w:pPr>
            <w:r>
              <w:rPr>
                <w:rFonts w:hint="eastAsia" w:ascii="Times New Roman" w:hAnsi="宋体"/>
                <w:color w:val="000000"/>
                <w:szCs w:val="21"/>
                <w:lang w:val="zh-CN"/>
              </w:rPr>
              <w:t>方法</w:t>
            </w: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color w:val="000000"/>
                <w:szCs w:val="21"/>
                <w:lang w:val="zh-CN"/>
              </w:rPr>
            </w:pPr>
            <w:r>
              <w:rPr>
                <w:rFonts w:hint="eastAsia" w:ascii="Times New Roman" w:hAnsi="宋体"/>
                <w:color w:val="000000"/>
                <w:szCs w:val="21"/>
                <w:lang w:val="zh-CN"/>
              </w:rPr>
              <w:t>仪器</w:t>
            </w: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color w:val="000000"/>
                <w:szCs w:val="21"/>
                <w:lang w:val="zh-CN"/>
              </w:rPr>
            </w:pPr>
            <w:r>
              <w:rPr>
                <w:rFonts w:hint="eastAsia" w:ascii="Times New Roman" w:hAnsi="宋体"/>
                <w:color w:val="000000"/>
                <w:szCs w:val="21"/>
                <w:lang w:val="zh-CN"/>
              </w:rPr>
              <w:t>试剂</w:t>
            </w:r>
          </w:p>
        </w:tc>
      </w:tr>
      <w:tr>
        <w:tblPrEx>
          <w:tblLayout w:type="fixed"/>
          <w:tblCellMar>
            <w:top w:w="0" w:type="dxa"/>
            <w:left w:w="108" w:type="dxa"/>
            <w:bottom w:w="0" w:type="dxa"/>
            <w:right w:w="108" w:type="dxa"/>
          </w:tblCellMar>
        </w:tblPrEx>
        <w:trPr>
          <w:trHeight w:val="264" w:hRule="atLeast"/>
        </w:trPr>
        <w:tc>
          <w:tcPr>
            <w:tcW w:w="2268"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pacing w:line="280" w:lineRule="exact"/>
              <w:rPr>
                <w:rFonts w:ascii="Times New Roman" w:hAnsi="Times New Roman"/>
                <w:color w:val="000000"/>
                <w:szCs w:val="21"/>
                <w:lang w:val="zh-CN"/>
              </w:rPr>
            </w:pPr>
            <w:r>
              <w:rPr>
                <w:rFonts w:hint="eastAsia" w:ascii="Times New Roman" w:hAnsi="宋体"/>
                <w:color w:val="000000"/>
                <w:szCs w:val="21"/>
                <w:lang w:val="zh-CN"/>
              </w:rPr>
              <w:t>抗核抗体</w:t>
            </w:r>
            <w:r>
              <w:rPr>
                <w:rFonts w:ascii="Times New Roman" w:hAnsi="Times New Roman"/>
                <w:color w:val="000000"/>
                <w:szCs w:val="21"/>
                <w:lang w:val="zh-CN"/>
              </w:rPr>
              <w:t xml:space="preserve"> </w:t>
            </w:r>
            <w:r>
              <w:rPr>
                <w:rFonts w:hint="eastAsia" w:ascii="Times New Roman" w:hAnsi="宋体"/>
                <w:color w:val="000000"/>
                <w:szCs w:val="21"/>
                <w:lang w:val="zh-CN"/>
              </w:rPr>
              <w:t>（定性检测结果）</w:t>
            </w:r>
          </w:p>
        </w:tc>
        <w:tc>
          <w:tcPr>
            <w:tcW w:w="9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
                <w:bCs/>
                <w:color w:val="000000"/>
                <w:szCs w:val="21"/>
                <w:lang w:val="zh-CN"/>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268"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pacing w:line="280" w:lineRule="exact"/>
              <w:rPr>
                <w:rFonts w:ascii="Times New Roman" w:hAnsi="Times New Roman"/>
                <w:color w:val="000000"/>
                <w:spacing w:val="-16"/>
                <w:szCs w:val="21"/>
                <w:lang w:val="zh-CN"/>
              </w:rPr>
            </w:pPr>
            <w:r>
              <w:rPr>
                <w:rFonts w:hint="eastAsia" w:ascii="Times New Roman" w:hAnsi="宋体"/>
                <w:color w:val="000000"/>
                <w:spacing w:val="-16"/>
                <w:szCs w:val="21"/>
                <w:lang w:val="zh-CN"/>
              </w:rPr>
              <w:t>抗核抗体（主要核型染色形态代码）</w:t>
            </w:r>
          </w:p>
        </w:tc>
        <w:tc>
          <w:tcPr>
            <w:tcW w:w="9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Cs/>
                <w:color w:val="000000"/>
                <w:szCs w:val="21"/>
                <w:lang w:val="zh-CN"/>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hint="eastAsia" w:ascii="Times New Roman" w:hAnsi="宋体"/>
                <w:color w:val="000000"/>
                <w:szCs w:val="21"/>
                <w:lang w:val="zh-CN"/>
              </w:rPr>
              <w:t>抗核抗体</w:t>
            </w:r>
            <w:r>
              <w:rPr>
                <w:rFonts w:ascii="Times New Roman" w:hAnsi="Times New Roman"/>
                <w:color w:val="000000"/>
                <w:szCs w:val="21"/>
                <w:lang w:val="zh-CN"/>
              </w:rPr>
              <w:t>(</w:t>
            </w:r>
            <w:r>
              <w:rPr>
                <w:rFonts w:hint="eastAsia" w:ascii="Times New Roman" w:hAnsi="宋体"/>
                <w:color w:val="000000"/>
                <w:szCs w:val="21"/>
                <w:lang w:val="zh-CN"/>
              </w:rPr>
              <w:t>主要核型滴度代码</w:t>
            </w:r>
            <w:r>
              <w:rPr>
                <w:rFonts w:ascii="Times New Roman" w:hAnsi="Times New Roman"/>
                <w:color w:val="000000"/>
                <w:szCs w:val="21"/>
                <w:lang w:val="zh-CN"/>
              </w:rPr>
              <w:t>)-2</w:t>
            </w:r>
            <w:r>
              <w:rPr>
                <w:rFonts w:hint="eastAsia" w:ascii="Times New Roman" w:hAnsi="宋体"/>
                <w:color w:val="000000"/>
                <w:szCs w:val="21"/>
                <w:lang w:val="zh-CN"/>
              </w:rPr>
              <w:t>倍滴度系统</w:t>
            </w:r>
          </w:p>
        </w:tc>
        <w:tc>
          <w:tcPr>
            <w:tcW w:w="9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Cs/>
                <w:color w:val="000000"/>
                <w:szCs w:val="21"/>
                <w:lang w:val="zh-CN"/>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hint="eastAsia" w:ascii="Times New Roman" w:hAnsi="宋体"/>
                <w:color w:val="000000"/>
                <w:szCs w:val="21"/>
                <w:lang w:val="zh-CN"/>
              </w:rPr>
              <w:t>抗核抗体</w:t>
            </w:r>
            <w:r>
              <w:rPr>
                <w:rFonts w:ascii="Times New Roman" w:hAnsi="Times New Roman"/>
                <w:color w:val="000000"/>
                <w:szCs w:val="21"/>
                <w:lang w:val="zh-CN"/>
              </w:rPr>
              <w:t>(</w:t>
            </w:r>
            <w:r>
              <w:rPr>
                <w:rFonts w:hint="eastAsia" w:ascii="Times New Roman" w:hAnsi="宋体"/>
                <w:color w:val="000000"/>
                <w:szCs w:val="21"/>
                <w:lang w:val="zh-CN"/>
              </w:rPr>
              <w:t>主要核型滴度代码</w:t>
            </w:r>
            <w:r>
              <w:rPr>
                <w:rFonts w:ascii="Times New Roman" w:hAnsi="Times New Roman"/>
                <w:color w:val="000000"/>
                <w:szCs w:val="21"/>
                <w:lang w:val="zh-CN"/>
              </w:rPr>
              <w:t>)-</w:t>
            </w:r>
            <w:r>
              <w:rPr>
                <w:rFonts w:ascii="Times New Roman" w:hAnsi="Times New Roman"/>
                <w:color w:val="000000"/>
                <w:szCs w:val="21"/>
              </w:rPr>
              <w:t>3.2</w:t>
            </w:r>
            <w:r>
              <w:rPr>
                <w:rFonts w:hint="eastAsia" w:ascii="Times New Roman" w:hAnsi="宋体"/>
                <w:color w:val="000000"/>
                <w:szCs w:val="21"/>
              </w:rPr>
              <w:t>倍滴度系统</w:t>
            </w:r>
          </w:p>
        </w:tc>
        <w:tc>
          <w:tcPr>
            <w:tcW w:w="9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Cs/>
                <w:color w:val="000000"/>
                <w:szCs w:val="21"/>
                <w:lang w:val="zh-CN"/>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268"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pacing w:line="280" w:lineRule="exact"/>
              <w:rPr>
                <w:rFonts w:ascii="Times New Roman" w:hAnsi="Times New Roman"/>
                <w:color w:val="000000"/>
                <w:spacing w:val="-16"/>
                <w:szCs w:val="21"/>
                <w:lang w:val="zh-CN"/>
              </w:rPr>
            </w:pPr>
            <w:r>
              <w:rPr>
                <w:rFonts w:hint="eastAsia" w:ascii="Times New Roman" w:hAnsi="宋体"/>
                <w:color w:val="000000"/>
                <w:spacing w:val="-16"/>
                <w:szCs w:val="21"/>
                <w:lang w:val="zh-CN"/>
              </w:rPr>
              <w:t>抗核抗体（次要核型染色形态代码）</w:t>
            </w:r>
          </w:p>
        </w:tc>
        <w:tc>
          <w:tcPr>
            <w:tcW w:w="9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Cs/>
                <w:color w:val="000000"/>
                <w:szCs w:val="21"/>
                <w:lang w:val="zh-CN"/>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hint="eastAsia" w:ascii="Times New Roman" w:hAnsi="宋体"/>
                <w:color w:val="000000"/>
                <w:szCs w:val="21"/>
                <w:lang w:val="zh-CN"/>
              </w:rPr>
              <w:t>抗核抗体（次要核型滴度代码）</w:t>
            </w:r>
            <w:r>
              <w:rPr>
                <w:rFonts w:ascii="Times New Roman" w:hAnsi="Times New Roman"/>
                <w:color w:val="000000"/>
                <w:szCs w:val="21"/>
                <w:lang w:val="zh-CN"/>
              </w:rPr>
              <w:t>-2</w:t>
            </w:r>
            <w:r>
              <w:rPr>
                <w:rFonts w:hint="eastAsia" w:ascii="Times New Roman" w:hAnsi="宋体"/>
                <w:color w:val="000000"/>
                <w:szCs w:val="21"/>
                <w:lang w:val="zh-CN"/>
              </w:rPr>
              <w:t>倍滴度系统</w:t>
            </w:r>
          </w:p>
        </w:tc>
        <w:tc>
          <w:tcPr>
            <w:tcW w:w="9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Cs/>
                <w:color w:val="000000"/>
                <w:szCs w:val="21"/>
                <w:lang w:val="zh-CN"/>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hint="eastAsia" w:ascii="Times New Roman" w:hAnsi="宋体"/>
                <w:color w:val="000000"/>
                <w:szCs w:val="21"/>
                <w:lang w:val="zh-CN"/>
              </w:rPr>
              <w:t>抗核抗体（次要核型滴度代码）</w:t>
            </w:r>
            <w:r>
              <w:rPr>
                <w:rFonts w:ascii="Times New Roman" w:hAnsi="Times New Roman"/>
                <w:color w:val="000000"/>
                <w:szCs w:val="21"/>
                <w:lang w:val="zh-CN"/>
              </w:rPr>
              <w:t>-</w:t>
            </w:r>
            <w:r>
              <w:rPr>
                <w:rFonts w:ascii="Times New Roman" w:hAnsi="Times New Roman"/>
                <w:color w:val="000000"/>
                <w:szCs w:val="21"/>
              </w:rPr>
              <w:t>3.2</w:t>
            </w:r>
            <w:r>
              <w:rPr>
                <w:rFonts w:hint="eastAsia" w:ascii="Times New Roman" w:hAnsi="宋体"/>
                <w:color w:val="000000"/>
                <w:szCs w:val="21"/>
              </w:rPr>
              <w:t>倍滴度系统</w:t>
            </w:r>
          </w:p>
        </w:tc>
        <w:tc>
          <w:tcPr>
            <w:tcW w:w="9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Cs/>
                <w:color w:val="000000"/>
                <w:szCs w:val="21"/>
                <w:lang w:val="zh-CN"/>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268"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pacing w:line="280" w:lineRule="exact"/>
              <w:rPr>
                <w:rFonts w:ascii="Times New Roman" w:hAnsi="Times New Roman"/>
                <w:color w:val="000000"/>
                <w:szCs w:val="21"/>
                <w:lang w:val="zh-CN"/>
              </w:rPr>
            </w:pPr>
            <w:r>
              <w:rPr>
                <w:rFonts w:hint="eastAsia" w:ascii="Times New Roman" w:hAnsi="宋体"/>
                <w:color w:val="000000"/>
                <w:szCs w:val="21"/>
                <w:lang w:val="zh-CN"/>
              </w:rPr>
              <w:t>抗核抗体起始稀释度</w:t>
            </w:r>
          </w:p>
        </w:tc>
        <w:tc>
          <w:tcPr>
            <w:tcW w:w="4484" w:type="dxa"/>
            <w:gridSpan w:val="11"/>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r>
      <w:tr>
        <w:tblPrEx>
          <w:tblLayout w:type="fixed"/>
          <w:tblCellMar>
            <w:top w:w="0" w:type="dxa"/>
            <w:left w:w="108" w:type="dxa"/>
            <w:bottom w:w="0" w:type="dxa"/>
            <w:right w:w="108" w:type="dxa"/>
          </w:tblCellMar>
        </w:tblPrEx>
        <w:trPr>
          <w:trHeight w:val="70" w:hRule="atLeast"/>
        </w:trPr>
        <w:tc>
          <w:tcPr>
            <w:tcW w:w="8528" w:type="dxa"/>
            <w:gridSpan w:val="1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rPr>
            </w:pPr>
            <w:r>
              <w:rPr>
                <w:rFonts w:hint="eastAsia" w:ascii="Times New Roman" w:hAnsi="宋体"/>
                <w:bCs/>
                <w:color w:val="000000"/>
                <w:szCs w:val="21"/>
                <w:lang w:val="zh-CN"/>
              </w:rPr>
              <w:t>抗可提取性核抗原</w:t>
            </w:r>
            <w:r>
              <w:rPr>
                <w:rFonts w:hint="eastAsia" w:ascii="Times New Roman" w:hAnsi="宋体"/>
                <w:bCs/>
                <w:color w:val="000000"/>
                <w:szCs w:val="21"/>
              </w:rPr>
              <w:t>（</w:t>
            </w:r>
            <w:r>
              <w:rPr>
                <w:rFonts w:ascii="Times New Roman" w:hAnsi="Times New Roman"/>
                <w:bCs/>
                <w:color w:val="000000"/>
                <w:szCs w:val="21"/>
              </w:rPr>
              <w:t>ENA</w:t>
            </w:r>
            <w:r>
              <w:rPr>
                <w:rFonts w:hint="eastAsia" w:ascii="Times New Roman" w:hAnsi="宋体"/>
                <w:bCs/>
                <w:color w:val="000000"/>
                <w:szCs w:val="21"/>
              </w:rPr>
              <w:t>）</w:t>
            </w:r>
            <w:r>
              <w:rPr>
                <w:rFonts w:hint="eastAsia" w:ascii="Times New Roman" w:hAnsi="宋体"/>
                <w:bCs/>
                <w:color w:val="000000"/>
                <w:szCs w:val="21"/>
                <w:lang w:val="zh-CN"/>
              </w:rPr>
              <w:t>抗体</w:t>
            </w:r>
          </w:p>
        </w:tc>
      </w:tr>
      <w:tr>
        <w:tblPrEx>
          <w:tblLayout w:type="fixed"/>
          <w:tblCellMar>
            <w:top w:w="0" w:type="dxa"/>
            <w:left w:w="108" w:type="dxa"/>
            <w:bottom w:w="0" w:type="dxa"/>
            <w:right w:w="108" w:type="dxa"/>
          </w:tblCellMar>
        </w:tblPrEx>
        <w:trPr>
          <w:trHeight w:val="341" w:hRule="atLeast"/>
        </w:trPr>
        <w:tc>
          <w:tcPr>
            <w:tcW w:w="25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ascii="Times New Roman" w:hAnsi="Times New Roman"/>
                <w:color w:val="000000"/>
                <w:szCs w:val="21"/>
                <w:lang w:val="zh-CN"/>
              </w:rPr>
              <w:t>RNP</w:t>
            </w:r>
            <w:r>
              <w:rPr>
                <w:rFonts w:hint="eastAsia" w:ascii="Times New Roman" w:hAnsi="宋体"/>
                <w:color w:val="000000"/>
                <w:szCs w:val="21"/>
                <w:lang w:val="zh-CN"/>
              </w:rPr>
              <w:t>（定性检测结果）</w:t>
            </w:r>
          </w:p>
        </w:tc>
        <w:tc>
          <w:tcPr>
            <w:tcW w:w="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ascii="Times New Roman" w:hAnsi="Times New Roman"/>
                <w:color w:val="000000"/>
                <w:szCs w:val="21"/>
                <w:lang w:val="zh-CN"/>
              </w:rPr>
              <w:t>Sm</w:t>
            </w:r>
            <w:r>
              <w:rPr>
                <w:rFonts w:hint="eastAsia" w:ascii="Times New Roman" w:hAnsi="宋体"/>
                <w:color w:val="000000"/>
                <w:szCs w:val="21"/>
                <w:lang w:val="zh-CN"/>
              </w:rPr>
              <w:t>（定性检测结果）</w:t>
            </w:r>
          </w:p>
        </w:tc>
        <w:tc>
          <w:tcPr>
            <w:tcW w:w="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ascii="Times New Roman" w:hAnsi="Times New Roman"/>
                <w:color w:val="000000"/>
                <w:szCs w:val="21"/>
                <w:lang w:val="zh-CN"/>
              </w:rPr>
              <w:t>SS-A</w:t>
            </w:r>
            <w:r>
              <w:rPr>
                <w:rFonts w:hint="eastAsia" w:ascii="Times New Roman" w:hAnsi="宋体"/>
                <w:color w:val="000000"/>
                <w:szCs w:val="21"/>
                <w:lang w:val="zh-CN"/>
              </w:rPr>
              <w:t>（定性检测结果）</w:t>
            </w:r>
          </w:p>
        </w:tc>
        <w:tc>
          <w:tcPr>
            <w:tcW w:w="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ascii="Times New Roman" w:hAnsi="Times New Roman"/>
                <w:color w:val="000000"/>
                <w:szCs w:val="21"/>
                <w:lang w:val="zh-CN"/>
              </w:rPr>
              <w:t>SS-B</w:t>
            </w:r>
            <w:r>
              <w:rPr>
                <w:rFonts w:hint="eastAsia" w:ascii="Times New Roman" w:hAnsi="宋体"/>
                <w:color w:val="000000"/>
                <w:szCs w:val="21"/>
                <w:lang w:val="zh-CN"/>
              </w:rPr>
              <w:t>（定性检测结果）</w:t>
            </w:r>
          </w:p>
        </w:tc>
        <w:tc>
          <w:tcPr>
            <w:tcW w:w="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ascii="Times New Roman" w:hAnsi="Times New Roman"/>
                <w:color w:val="000000"/>
                <w:szCs w:val="21"/>
                <w:lang w:val="zh-CN"/>
              </w:rPr>
              <w:t>Scl-70</w:t>
            </w:r>
            <w:r>
              <w:rPr>
                <w:rFonts w:hint="eastAsia" w:ascii="Times New Roman" w:hAnsi="宋体"/>
                <w:color w:val="000000"/>
                <w:szCs w:val="21"/>
                <w:lang w:val="zh-CN"/>
              </w:rPr>
              <w:t>（定性检测结果）</w:t>
            </w:r>
          </w:p>
        </w:tc>
        <w:tc>
          <w:tcPr>
            <w:tcW w:w="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ascii="Times New Roman" w:hAnsi="Times New Roman"/>
                <w:color w:val="000000"/>
                <w:szCs w:val="21"/>
                <w:lang w:val="zh-CN"/>
              </w:rPr>
              <w:t>Jo-1</w:t>
            </w:r>
            <w:r>
              <w:rPr>
                <w:rFonts w:hint="eastAsia" w:ascii="Times New Roman" w:hAnsi="宋体"/>
                <w:color w:val="000000"/>
                <w:szCs w:val="21"/>
                <w:lang w:val="zh-CN"/>
              </w:rPr>
              <w:t>（定性检测结果）</w:t>
            </w:r>
          </w:p>
        </w:tc>
        <w:tc>
          <w:tcPr>
            <w:tcW w:w="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439" w:hRule="atLeast"/>
        </w:trPr>
        <w:tc>
          <w:tcPr>
            <w:tcW w:w="8528" w:type="dxa"/>
            <w:gridSpan w:val="1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r>
              <w:rPr>
                <w:rFonts w:hint="eastAsia" w:ascii="Times New Roman" w:hAnsi="宋体"/>
                <w:b/>
                <w:bCs/>
                <w:color w:val="000000"/>
                <w:szCs w:val="21"/>
                <w:lang w:val="zh-CN"/>
              </w:rPr>
              <w:t>抗</w:t>
            </w:r>
            <w:r>
              <w:rPr>
                <w:rFonts w:ascii="Times New Roman" w:hAnsi="Times New Roman"/>
                <w:b/>
                <w:bCs/>
                <w:color w:val="000000"/>
                <w:szCs w:val="21"/>
              </w:rPr>
              <w:t>dsDNA</w:t>
            </w:r>
            <w:r>
              <w:rPr>
                <w:rFonts w:hint="eastAsia" w:ascii="Times New Roman" w:hAnsi="宋体"/>
                <w:b/>
                <w:bCs/>
                <w:color w:val="000000"/>
                <w:szCs w:val="21"/>
                <w:lang w:val="zh-CN"/>
              </w:rPr>
              <w:t>抗体</w:t>
            </w:r>
          </w:p>
        </w:tc>
      </w:tr>
      <w:tr>
        <w:tblPrEx>
          <w:tblLayout w:type="fixed"/>
          <w:tblCellMar>
            <w:top w:w="0" w:type="dxa"/>
            <w:left w:w="108" w:type="dxa"/>
            <w:bottom w:w="0" w:type="dxa"/>
            <w:right w:w="108" w:type="dxa"/>
          </w:tblCellMar>
        </w:tblPrEx>
        <w:trPr>
          <w:trHeight w:val="264" w:hRule="atLeast"/>
        </w:trPr>
        <w:tc>
          <w:tcPr>
            <w:tcW w:w="255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Times New Roman" w:hAnsi="Times New Roman"/>
                <w:color w:val="000000"/>
                <w:szCs w:val="21"/>
                <w:lang w:val="zh-CN"/>
              </w:rPr>
            </w:pPr>
            <w:r>
              <w:rPr>
                <w:rFonts w:hint="eastAsia" w:ascii="Times New Roman" w:hAnsi="宋体"/>
                <w:color w:val="000000"/>
                <w:szCs w:val="21"/>
                <w:lang w:val="zh-CN"/>
              </w:rPr>
              <w:t>抗</w:t>
            </w:r>
            <w:r>
              <w:rPr>
                <w:rFonts w:ascii="Times New Roman" w:hAnsi="Times New Roman"/>
                <w:color w:val="000000"/>
                <w:szCs w:val="21"/>
                <w:lang w:val="zh-CN"/>
              </w:rPr>
              <w:t>dsDNA</w:t>
            </w:r>
            <w:r>
              <w:rPr>
                <w:rFonts w:hint="eastAsia" w:ascii="Times New Roman" w:hAnsi="宋体"/>
                <w:color w:val="000000"/>
                <w:szCs w:val="21"/>
                <w:lang w:val="zh-CN"/>
              </w:rPr>
              <w:t>抗体</w:t>
            </w:r>
          </w:p>
          <w:p>
            <w:pPr>
              <w:autoSpaceDE w:val="0"/>
              <w:autoSpaceDN w:val="0"/>
              <w:adjustRightInd w:val="0"/>
              <w:spacing w:line="280" w:lineRule="exact"/>
              <w:rPr>
                <w:rFonts w:ascii="Times New Roman" w:hAnsi="Times New Roman"/>
                <w:color w:val="000000"/>
                <w:szCs w:val="21"/>
                <w:lang w:val="zh-CN"/>
              </w:rPr>
            </w:pPr>
            <w:r>
              <w:rPr>
                <w:rFonts w:hint="eastAsia" w:ascii="Times New Roman" w:hAnsi="宋体"/>
                <w:color w:val="000000"/>
                <w:szCs w:val="21"/>
                <w:lang w:val="zh-CN"/>
              </w:rPr>
              <w:t>（定性检测结果）</w:t>
            </w:r>
          </w:p>
        </w:tc>
        <w:tc>
          <w:tcPr>
            <w:tcW w:w="80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8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
                <w:bCs/>
                <w:color w:val="000000"/>
                <w:szCs w:val="21"/>
                <w:lang w:val="zh-CN"/>
              </w:rPr>
            </w:pPr>
          </w:p>
        </w:tc>
        <w:tc>
          <w:tcPr>
            <w:tcW w:w="6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Times New Roman" w:hAnsi="Times New Roman"/>
                <w:bCs/>
                <w:color w:val="000000"/>
                <w:szCs w:val="21"/>
                <w:lang w:val="zh-CN"/>
              </w:rPr>
            </w:pPr>
          </w:p>
        </w:tc>
      </w:tr>
    </w:tbl>
    <w:p>
      <w:pPr>
        <w:autoSpaceDE w:val="0"/>
        <w:autoSpaceDN w:val="0"/>
        <w:adjustRightInd w:val="0"/>
        <w:spacing w:line="360" w:lineRule="exact"/>
        <w:jc w:val="left"/>
        <w:rPr>
          <w:rFonts w:ascii="Times New Roman" w:hAnsi="Times New Roman"/>
          <w:color w:val="000000"/>
          <w:szCs w:val="21"/>
        </w:rPr>
      </w:pPr>
      <w:r>
        <w:rPr>
          <w:rFonts w:hint="eastAsia" w:ascii="Times New Roman"/>
          <w:color w:val="000000"/>
          <w:szCs w:val="21"/>
        </w:rPr>
        <w:t>注：</w:t>
      </w:r>
      <w:r>
        <w:rPr>
          <w:rFonts w:ascii="Times New Roman" w:hAnsi="Times New Roman"/>
          <w:color w:val="000000"/>
          <w:szCs w:val="21"/>
        </w:rPr>
        <w:t>1</w:t>
      </w:r>
      <w:r>
        <w:rPr>
          <w:rFonts w:hint="eastAsia" w:ascii="Times New Roman"/>
          <w:color w:val="000000"/>
          <w:szCs w:val="21"/>
        </w:rPr>
        <w:t>、抗核抗体检测主要核型和滴度为统计项目，必须填写。主要核型是指滴度高的核型</w:t>
      </w:r>
      <w:r>
        <w:rPr>
          <w:rFonts w:ascii="Times New Roman" w:hAnsi="Times New Roman"/>
          <w:color w:val="000000"/>
          <w:szCs w:val="21"/>
        </w:rPr>
        <w:t>,</w:t>
      </w:r>
      <w:r>
        <w:rPr>
          <w:rFonts w:hint="eastAsia" w:ascii="Times New Roman"/>
          <w:color w:val="000000"/>
          <w:szCs w:val="21"/>
        </w:rPr>
        <w:t>次要核型和滴度为参考结果，是否填写由实验室决定，不影响质评成绩。</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2</w:t>
      </w:r>
      <w:r>
        <w:rPr>
          <w:rFonts w:hint="eastAsia" w:ascii="Times New Roman"/>
          <w:color w:val="000000"/>
          <w:szCs w:val="21"/>
        </w:rPr>
        <w:t>、起始稀释度是指在检测临床样本时，样本的最低稀释倍数。</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3</w:t>
      </w:r>
      <w:r>
        <w:rPr>
          <w:rFonts w:hint="eastAsia" w:ascii="Times New Roman"/>
          <w:color w:val="000000"/>
          <w:szCs w:val="21"/>
        </w:rPr>
        <w:t>、表内定性检测结果报</w:t>
      </w:r>
      <w:r>
        <w:rPr>
          <w:rFonts w:ascii="Times New Roman" w:hAnsi="Times New Roman"/>
          <w:color w:val="000000"/>
          <w:szCs w:val="21"/>
        </w:rPr>
        <w:t>“+”</w:t>
      </w:r>
      <w:r>
        <w:rPr>
          <w:rFonts w:hint="eastAsia" w:ascii="Times New Roman"/>
          <w:color w:val="000000"/>
          <w:szCs w:val="21"/>
        </w:rPr>
        <w:t>、</w:t>
      </w:r>
      <w:r>
        <w:rPr>
          <w:rFonts w:ascii="Times New Roman" w:hAnsi="Times New Roman"/>
          <w:color w:val="000000"/>
          <w:szCs w:val="21"/>
        </w:rPr>
        <w:t>“-”</w:t>
      </w:r>
      <w:r>
        <w:rPr>
          <w:rFonts w:hint="eastAsia" w:ascii="Times New Roman"/>
          <w:color w:val="000000"/>
          <w:szCs w:val="21"/>
        </w:rPr>
        <w:t>，滴度根据具体数据对应的代码填写其代码，染色形</w:t>
      </w:r>
      <w:r>
        <w:rPr>
          <w:rFonts w:hint="eastAsia" w:ascii="Times New Roman" w:hAnsi="Times New Roman"/>
          <w:color w:val="000000"/>
          <w:szCs w:val="21"/>
        </w:rPr>
        <w:t>态填相应的代码。</w:t>
      </w:r>
      <w:r>
        <w:rPr>
          <w:rFonts w:ascii="Times New Roman" w:hAnsi="Times New Roman"/>
          <w:color w:val="000000"/>
          <w:szCs w:val="21"/>
        </w:rPr>
        <w:t>ENA</w:t>
      </w:r>
      <w:r>
        <w:rPr>
          <w:rFonts w:hint="eastAsia" w:ascii="Times New Roman" w:hAnsi="Times New Roman"/>
          <w:color w:val="000000"/>
          <w:szCs w:val="21"/>
        </w:rPr>
        <w:t>和抗</w:t>
      </w:r>
      <w:r>
        <w:rPr>
          <w:rFonts w:ascii="Times New Roman" w:hAnsi="Times New Roman"/>
          <w:color w:val="000000"/>
          <w:szCs w:val="21"/>
        </w:rPr>
        <w:t>dsDNA</w:t>
      </w:r>
      <w:r>
        <w:rPr>
          <w:rFonts w:hint="eastAsia" w:ascii="Times New Roman" w:hAnsi="Times New Roman"/>
          <w:color w:val="000000"/>
          <w:szCs w:val="21"/>
        </w:rPr>
        <w:t>仅填写定性检测结果，不填写滴度。</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4</w:t>
      </w:r>
      <w:r>
        <w:rPr>
          <w:rFonts w:hint="eastAsia" w:ascii="Times New Roman"/>
          <w:color w:val="000000"/>
          <w:szCs w:val="21"/>
        </w:rPr>
        <w:t>、方法、仪器、试剂编码请参照《</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P212</w:t>
      </w:r>
      <w:r>
        <w:rPr>
          <w:rFonts w:hint="eastAsia" w:ascii="Times New Roman"/>
          <w:color w:val="000000"/>
          <w:szCs w:val="21"/>
        </w:rPr>
        <w:t>～</w:t>
      </w:r>
      <w:r>
        <w:rPr>
          <w:rFonts w:ascii="Times New Roman" w:hAnsi="Times New Roman"/>
          <w:color w:val="000000"/>
          <w:szCs w:val="21"/>
        </w:rPr>
        <w:t>215</w:t>
      </w:r>
      <w:r>
        <w:rPr>
          <w:rFonts w:hint="eastAsia" w:ascii="Times New Roman"/>
          <w:color w:val="000000"/>
          <w:szCs w:val="21"/>
        </w:rPr>
        <w:t>页填写。</w:t>
      </w:r>
    </w:p>
    <w:p>
      <w:pPr>
        <w:spacing w:line="360" w:lineRule="exact"/>
        <w:rPr>
          <w:rFonts w:ascii="Times New Roman"/>
          <w:color w:val="000000"/>
          <w:szCs w:val="21"/>
        </w:rPr>
      </w:pPr>
    </w:p>
    <w:p>
      <w:pPr>
        <w:spacing w:line="360" w:lineRule="exact"/>
        <w:rPr>
          <w:rFonts w:ascii="Times New Roman" w:hAnsi="Times New Roman"/>
          <w:color w:val="000000"/>
          <w:sz w:val="24"/>
          <w:szCs w:val="24"/>
          <w:u w:val="single"/>
        </w:rPr>
      </w:pPr>
      <w:r>
        <w:rPr>
          <w:rFonts w:hint="eastAsia" w:ascii="Times New Roman"/>
          <w:color w:val="000000"/>
          <w:sz w:val="24"/>
          <w:szCs w:val="24"/>
        </w:rPr>
        <w:t>操作者签字：</w:t>
      </w:r>
      <w:r>
        <w:rPr>
          <w:rFonts w:ascii="Times New Roman" w:hAnsi="Times New Roman"/>
          <w:color w:val="000000"/>
          <w:sz w:val="24"/>
          <w:szCs w:val="24"/>
          <w:u w:val="single"/>
        </w:rPr>
        <w:t xml:space="preserve">                </w:t>
      </w:r>
      <w:r>
        <w:rPr>
          <w:rFonts w:hint="eastAsia" w:asci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color w:val="000000"/>
          <w:sz w:val="24"/>
          <w:szCs w:val="24"/>
        </w:rPr>
        <w:t>联系电话：</w:t>
      </w:r>
      <w:r>
        <w:rPr>
          <w:rFonts w:ascii="Times New Roman" w:hAnsi="Times New Roman"/>
          <w:color w:val="000000"/>
          <w:sz w:val="24"/>
          <w:szCs w:val="24"/>
          <w:u w:val="single"/>
        </w:rPr>
        <w:t xml:space="preserve">               </w:t>
      </w:r>
    </w:p>
    <w:p>
      <w:pPr>
        <w:spacing w:line="360" w:lineRule="exact"/>
        <w:ind w:firstLine="5580"/>
        <w:rPr>
          <w:rFonts w:ascii="Times New Roman" w:hAnsi="Times New Roman"/>
          <w:color w:val="000000"/>
          <w:sz w:val="24"/>
          <w:szCs w:val="24"/>
        </w:rPr>
      </w:pPr>
    </w:p>
    <w:p>
      <w:pPr>
        <w:spacing w:line="360" w:lineRule="exact"/>
        <w:rPr>
          <w:rFonts w:ascii="Times New Roman" w:hAnsi="Times New Roman"/>
          <w:color w:val="000000"/>
          <w:sz w:val="24"/>
          <w:szCs w:val="24"/>
          <w:u w:val="single"/>
        </w:rPr>
      </w:pPr>
      <w:r>
        <w:rPr>
          <w:rFonts w:hint="eastAsia" w:ascii="Times New Roman"/>
          <w:color w:val="000000"/>
          <w:sz w:val="24"/>
          <w:szCs w:val="24"/>
        </w:rPr>
        <w:t>负责人签字：</w:t>
      </w:r>
      <w:r>
        <w:rPr>
          <w:rFonts w:ascii="Times New Roman" w:hAnsi="Times New Roman"/>
          <w:color w:val="000000"/>
          <w:sz w:val="24"/>
          <w:szCs w:val="24"/>
          <w:u w:val="single"/>
        </w:rPr>
        <w:t xml:space="preserve">                </w:t>
      </w:r>
      <w:r>
        <w:rPr>
          <w:rFonts w:hint="eastAsia" w:asci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color w:val="000000"/>
          <w:sz w:val="24"/>
          <w:szCs w:val="24"/>
        </w:rPr>
        <w:t>联系电话：</w:t>
      </w:r>
      <w:r>
        <w:rPr>
          <w:rFonts w:ascii="Times New Roman" w:hAnsi="Times New Roman"/>
          <w:color w:val="000000"/>
          <w:sz w:val="24"/>
          <w:szCs w:val="24"/>
          <w:u w:val="single"/>
        </w:rPr>
        <w:t xml:space="preserve">               </w:t>
      </w: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p>
      <w:pPr>
        <w:spacing w:line="360" w:lineRule="exact"/>
        <w:rPr>
          <w:rFonts w:ascii="Times New Roman" w:hAnsi="Times New Roman"/>
          <w:color w:val="000000"/>
          <w:szCs w:val="21"/>
          <w:u w:val="single"/>
        </w:rPr>
      </w:pPr>
    </w:p>
    <w:tbl>
      <w:tblPr>
        <w:tblStyle w:val="10"/>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9"/>
        <w:gridCol w:w="241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219" w:type="dxa"/>
            <w:tcBorders>
              <w:top w:val="single" w:color="auto" w:sz="4" w:space="0"/>
              <w:bottom w:val="single" w:color="auto" w:sz="4" w:space="0"/>
              <w:right w:val="single" w:color="auto" w:sz="4" w:space="0"/>
            </w:tcBorders>
            <w:vAlign w:val="center"/>
          </w:tcPr>
          <w:p>
            <w:pPr>
              <w:jc w:val="center"/>
              <w:rPr>
                <w:rFonts w:ascii="楷体_GB2312" w:eastAsia="楷体_GB2312"/>
                <w:b/>
                <w:sz w:val="30"/>
                <w:szCs w:val="30"/>
              </w:rPr>
            </w:pPr>
            <w:r>
              <w:rPr>
                <w:rFonts w:hint="eastAsia" w:ascii="楷体_GB2312" w:eastAsia="楷体_GB2312"/>
                <w:b/>
                <w:sz w:val="30"/>
                <w:szCs w:val="30"/>
              </w:rPr>
              <w:t>记录表格</w:t>
            </w:r>
          </w:p>
        </w:tc>
        <w:tc>
          <w:tcPr>
            <w:tcW w:w="4536" w:type="dxa"/>
            <w:gridSpan w:val="2"/>
            <w:tcBorders>
              <w:top w:val="single" w:color="auto" w:sz="4" w:space="0"/>
              <w:left w:val="single" w:color="auto" w:sz="4" w:space="0"/>
              <w:bottom w:val="single" w:color="auto" w:sz="4" w:space="0"/>
            </w:tcBorders>
            <w:vAlign w:val="center"/>
          </w:tcPr>
          <w:p>
            <w:pPr>
              <w:rPr>
                <w:rFonts w:ascii="Times New Roman" w:hAnsi="Times New Roman" w:eastAsia="楷体_GB2312"/>
                <w:b/>
                <w:sz w:val="30"/>
                <w:szCs w:val="30"/>
              </w:rPr>
            </w:pPr>
            <w:r>
              <w:rPr>
                <w:rFonts w:hint="eastAsia" w:ascii="Times New Roman" w:hAnsi="楷体_GB2312" w:eastAsia="楷体_GB2312"/>
                <w:b/>
                <w:sz w:val="30"/>
                <w:szCs w:val="30"/>
              </w:rPr>
              <w:t>文件编码：</w:t>
            </w:r>
            <w:r>
              <w:rPr>
                <w:rFonts w:ascii="Times New Roman" w:hAnsi="Times New Roman" w:eastAsia="楷体_GB2312"/>
                <w:b/>
                <w:sz w:val="30"/>
                <w:szCs w:val="30"/>
              </w:rPr>
              <w:t>HBCCL-D-49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219" w:type="dxa"/>
            <w:vMerge w:val="restart"/>
            <w:tcBorders>
              <w:top w:val="single" w:color="auto" w:sz="4" w:space="0"/>
              <w:right w:val="single" w:color="auto" w:sz="4" w:space="0"/>
            </w:tcBorders>
            <w:vAlign w:val="center"/>
          </w:tcPr>
          <w:p>
            <w:pPr>
              <w:jc w:val="center"/>
              <w:rPr>
                <w:rFonts w:ascii="楷体_GB2312" w:eastAsia="楷体_GB2312"/>
                <w:b/>
                <w:sz w:val="30"/>
                <w:szCs w:val="30"/>
              </w:rPr>
            </w:pPr>
            <w:r>
              <w:rPr>
                <w:rFonts w:hint="eastAsia" w:ascii="楷体_GB2312" w:eastAsia="楷体_GB2312"/>
                <w:b/>
                <w:sz w:val="30"/>
                <w:szCs w:val="30"/>
              </w:rPr>
              <w:t>能力验证结果回报表（定性）</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4219" w:type="dxa"/>
            <w:vMerge w:val="continue"/>
            <w:tcBorders>
              <w:bottom w:val="single" w:color="auto" w:sz="4" w:space="0"/>
              <w:right w:val="single" w:color="auto" w:sz="4" w:space="0"/>
            </w:tcBorders>
            <w:vAlign w:val="center"/>
          </w:tcPr>
          <w:p>
            <w:pPr>
              <w:ind w:firstLine="443" w:firstLineChars="147"/>
              <w:jc w:val="center"/>
              <w:rPr>
                <w:rFonts w:ascii="楷体_GB2312" w:eastAsia="楷体_GB2312"/>
                <w:b/>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240" w:lineRule="exact"/>
        <w:rPr>
          <w:color w:val="000000"/>
          <w:szCs w:val="21"/>
          <w:u w:val="single"/>
        </w:rPr>
      </w:pPr>
    </w:p>
    <w:p>
      <w:pPr>
        <w:spacing w:line="520" w:lineRule="exact"/>
        <w:jc w:val="center"/>
        <w:rPr>
          <w:rFonts w:ascii="Times New Roman" w:hAnsi="Times New Roman"/>
          <w:b/>
          <w:bCs/>
          <w:color w:val="000000"/>
          <w:sz w:val="30"/>
          <w:szCs w:val="30"/>
        </w:rPr>
      </w:pPr>
      <w:r>
        <w:rPr>
          <w:rFonts w:hint="eastAsia" w:ascii="Times New Roman"/>
          <w:b/>
          <w:bCs/>
          <w:color w:val="000000"/>
          <w:sz w:val="30"/>
          <w:szCs w:val="30"/>
        </w:rPr>
        <w:t>湖北省临床检验中心</w:t>
      </w:r>
    </w:p>
    <w:p>
      <w:pPr>
        <w:spacing w:line="520" w:lineRule="exact"/>
        <w:jc w:val="center"/>
        <w:rPr>
          <w:rFonts w:ascii="Times New Roman" w:hAnsi="Times New Roman"/>
          <w:b/>
          <w:bCs/>
          <w:color w:val="000000"/>
          <w:sz w:val="30"/>
          <w:szCs w:val="30"/>
        </w:rPr>
      </w:pPr>
      <w:r>
        <w:rPr>
          <w:rFonts w:hint="eastAsia" w:ascii="Times New Roman"/>
          <w:b/>
          <w:bCs/>
          <w:color w:val="000000"/>
          <w:sz w:val="30"/>
          <w:szCs w:val="30"/>
        </w:rPr>
        <w:t>抗核抗体检测能力验证结果回报表</w:t>
      </w:r>
    </w:p>
    <w:p>
      <w:pPr>
        <w:spacing w:line="520" w:lineRule="exact"/>
        <w:jc w:val="center"/>
        <w:rPr>
          <w:rFonts w:ascii="Times New Roman" w:hAnsi="Times New Roman"/>
          <w:b/>
          <w:bCs/>
          <w:color w:val="000000"/>
          <w:sz w:val="30"/>
          <w:szCs w:val="30"/>
        </w:rPr>
      </w:pPr>
      <w:r>
        <w:rPr>
          <w:rFonts w:hint="eastAsia" w:ascii="Times New Roman"/>
          <w:b/>
          <w:bCs/>
          <w:color w:val="000000"/>
          <w:sz w:val="30"/>
          <w:szCs w:val="30"/>
        </w:rPr>
        <w:t>（</w:t>
      </w:r>
      <w:r>
        <w:rPr>
          <w:rFonts w:ascii="Times New Roman" w:hAnsi="Times New Roman"/>
          <w:b/>
          <w:bCs/>
          <w:color w:val="000000"/>
          <w:sz w:val="30"/>
          <w:szCs w:val="30"/>
        </w:rPr>
        <w:t>2018</w:t>
      </w:r>
      <w:r>
        <w:rPr>
          <w:rFonts w:hint="eastAsia" w:ascii="Times New Roman"/>
          <w:b/>
          <w:bCs/>
          <w:color w:val="000000"/>
          <w:sz w:val="30"/>
          <w:szCs w:val="30"/>
        </w:rPr>
        <w:t>年第</w:t>
      </w:r>
      <w:r>
        <w:rPr>
          <w:rFonts w:ascii="Times New Roman" w:hAnsi="Times New Roman"/>
          <w:b/>
          <w:bCs/>
          <w:color w:val="000000"/>
          <w:sz w:val="30"/>
          <w:szCs w:val="30"/>
        </w:rPr>
        <w:t>2</w:t>
      </w:r>
      <w:r>
        <w:rPr>
          <w:rFonts w:hint="eastAsia" w:ascii="Times New Roman"/>
          <w:b/>
          <w:bCs/>
          <w:color w:val="000000"/>
          <w:sz w:val="30"/>
          <w:szCs w:val="30"/>
        </w:rPr>
        <w:t>次）</w:t>
      </w:r>
    </w:p>
    <w:p>
      <w:pPr>
        <w:spacing w:line="460" w:lineRule="exact"/>
        <w:rPr>
          <w:rFonts w:ascii="Times New Roman" w:hAnsi="Times New Roman"/>
          <w:color w:val="000000"/>
          <w:sz w:val="24"/>
          <w:szCs w:val="24"/>
        </w:rPr>
      </w:pPr>
      <w:r>
        <w:rPr>
          <w:rFonts w:hint="eastAsia" w:ascii="Times New Roman"/>
          <w:color w:val="000000"/>
          <w:sz w:val="24"/>
          <w:szCs w:val="24"/>
        </w:rPr>
        <w:t>实验室编码：</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color w:val="000000"/>
          <w:sz w:val="24"/>
          <w:szCs w:val="24"/>
        </w:rPr>
        <w:t>单位名称：</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color w:val="000000"/>
          <w:sz w:val="24"/>
          <w:szCs w:val="24"/>
        </w:rPr>
        <w:t>实验室名称：</w:t>
      </w:r>
      <w:r>
        <w:rPr>
          <w:rFonts w:ascii="Times New Roman" w:hAnsi="Times New Roman"/>
          <w:bCs/>
          <w:color w:val="000000"/>
          <w:sz w:val="24"/>
          <w:szCs w:val="24"/>
          <w:u w:val="single"/>
        </w:rPr>
        <w:t xml:space="preserve">                 </w:t>
      </w:r>
    </w:p>
    <w:p>
      <w:pPr>
        <w:spacing w:line="460" w:lineRule="exact"/>
        <w:rPr>
          <w:rFonts w:ascii="Times New Roman" w:hAnsi="Times New Roman"/>
          <w:color w:val="000000"/>
          <w:sz w:val="24"/>
          <w:szCs w:val="24"/>
          <w:u w:val="single"/>
        </w:rPr>
      </w:pPr>
      <w:r>
        <w:rPr>
          <w:rFonts w:hint="eastAsia" w:ascii="Times New Roman"/>
          <w:color w:val="000000"/>
          <w:sz w:val="24"/>
          <w:szCs w:val="24"/>
        </w:rPr>
        <w:t>测定日期：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color w:val="000000"/>
          <w:sz w:val="24"/>
          <w:szCs w:val="24"/>
        </w:rPr>
        <w:t>年</w:t>
      </w:r>
      <w:r>
        <w:rPr>
          <w:rFonts w:ascii="Times New Roman" w:hAnsi="Times New Roman"/>
          <w:color w:val="000000"/>
          <w:sz w:val="24"/>
          <w:szCs w:val="24"/>
          <w:u w:val="single"/>
        </w:rPr>
        <w:t xml:space="preserve">     </w:t>
      </w:r>
      <w:r>
        <w:rPr>
          <w:rFonts w:hint="eastAsia" w:ascii="Times New Roman"/>
          <w:color w:val="000000"/>
          <w:sz w:val="24"/>
          <w:szCs w:val="24"/>
        </w:rPr>
        <w:t>次</w:t>
      </w:r>
      <w:r>
        <w:rPr>
          <w:rFonts w:ascii="Times New Roman" w:hAnsi="Times New Roman"/>
          <w:color w:val="000000"/>
          <w:sz w:val="24"/>
          <w:szCs w:val="24"/>
        </w:rPr>
        <w:t xml:space="preserve">     </w:t>
      </w:r>
      <w:r>
        <w:rPr>
          <w:rFonts w:hint="eastAsia" w:ascii="Times New Roman"/>
          <w:color w:val="000000"/>
          <w:sz w:val="24"/>
          <w:szCs w:val="24"/>
        </w:rPr>
        <w:t>发出结果日期：</w:t>
      </w:r>
      <w:r>
        <w:rPr>
          <w:rFonts w:ascii="Times New Roman" w:hAnsi="Times New Roman"/>
          <w:color w:val="000000"/>
          <w:sz w:val="24"/>
          <w:szCs w:val="24"/>
          <w:u w:val="single"/>
        </w:rPr>
        <w:t xml:space="preserve">        </w:t>
      </w:r>
    </w:p>
    <w:p>
      <w:pPr>
        <w:spacing w:line="460" w:lineRule="exact"/>
        <w:rPr>
          <w:rFonts w:ascii="Times New Roman" w:hAnsi="Times New Roman"/>
          <w:color w:val="000000"/>
          <w:sz w:val="24"/>
          <w:szCs w:val="24"/>
        </w:rPr>
      </w:pPr>
      <w:r>
        <w:rPr>
          <w:rFonts w:ascii="Times New Roman" w:hAnsi="Times New Roman"/>
          <w:color w:val="000000"/>
          <w:sz w:val="24"/>
          <w:szCs w:val="24"/>
          <w:u w:val="single"/>
        </w:rPr>
        <w:t xml:space="preserve">       </w:t>
      </w:r>
    </w:p>
    <w:p>
      <w:pPr>
        <w:spacing w:line="460" w:lineRule="exact"/>
        <w:ind w:firstLine="5313" w:firstLineChars="2205"/>
        <w:rPr>
          <w:rFonts w:ascii="Times New Roman" w:hAnsi="Times New Roman"/>
          <w:b/>
          <w:color w:val="000000"/>
          <w:sz w:val="24"/>
          <w:szCs w:val="24"/>
          <w:u w:val="single"/>
        </w:rPr>
      </w:pPr>
      <w:r>
        <w:rPr>
          <w:rFonts w:hint="eastAsia" w:ascii="Times New Roman" w:eastAsia="黑体"/>
          <w:b/>
          <w:bCs/>
          <w:color w:val="000000"/>
          <w:sz w:val="24"/>
          <w:szCs w:val="24"/>
        </w:rPr>
        <w:t>回报截止日期：</w:t>
      </w:r>
      <w:r>
        <w:rPr>
          <w:rFonts w:ascii="Times New Roman" w:hAnsi="Times New Roman" w:eastAsia="黑体"/>
          <w:b/>
          <w:bCs/>
          <w:color w:val="000000"/>
          <w:sz w:val="24"/>
          <w:szCs w:val="24"/>
        </w:rPr>
        <w:t>6</w:t>
      </w:r>
      <w:r>
        <w:rPr>
          <w:rFonts w:hint="eastAsia" w:ascii="Times New Roman" w:eastAsia="黑体"/>
          <w:b/>
          <w:bCs/>
          <w:color w:val="000000"/>
          <w:sz w:val="24"/>
          <w:szCs w:val="24"/>
        </w:rPr>
        <w:t>月</w:t>
      </w:r>
      <w:r>
        <w:rPr>
          <w:rFonts w:ascii="Times New Roman" w:hAnsi="Times New Roman" w:eastAsia="黑体"/>
          <w:b/>
          <w:bCs/>
          <w:color w:val="000000"/>
          <w:sz w:val="24"/>
          <w:szCs w:val="24"/>
        </w:rPr>
        <w:t>30</w:t>
      </w:r>
      <w:r>
        <w:rPr>
          <w:rFonts w:hint="eastAsia" w:ascii="Times New Roman" w:eastAsia="黑体"/>
          <w:b/>
          <w:bCs/>
          <w:color w:val="000000"/>
          <w:sz w:val="24"/>
          <w:szCs w:val="24"/>
        </w:rPr>
        <w:t>日</w:t>
      </w:r>
    </w:p>
    <w:tbl>
      <w:tblPr>
        <w:tblStyle w:val="10"/>
        <w:tblW w:w="8528" w:type="dxa"/>
        <w:tblInd w:w="0" w:type="dxa"/>
        <w:tblLayout w:type="fixed"/>
        <w:tblCellMar>
          <w:top w:w="0" w:type="dxa"/>
          <w:left w:w="108" w:type="dxa"/>
          <w:bottom w:w="0" w:type="dxa"/>
          <w:right w:w="108" w:type="dxa"/>
        </w:tblCellMar>
      </w:tblPr>
      <w:tblGrid>
        <w:gridCol w:w="2526"/>
        <w:gridCol w:w="31"/>
        <w:gridCol w:w="815"/>
        <w:gridCol w:w="846"/>
        <w:gridCol w:w="846"/>
        <w:gridCol w:w="801"/>
        <w:gridCol w:w="45"/>
        <w:gridCol w:w="846"/>
        <w:gridCol w:w="626"/>
        <w:gridCol w:w="573"/>
        <w:gridCol w:w="573"/>
      </w:tblGrid>
      <w:tr>
        <w:tblPrEx>
          <w:tblLayout w:type="fixed"/>
          <w:tblCellMar>
            <w:top w:w="0" w:type="dxa"/>
            <w:left w:w="108" w:type="dxa"/>
            <w:bottom w:w="0" w:type="dxa"/>
            <w:right w:w="108" w:type="dxa"/>
          </w:tblCellMar>
        </w:tblPrEx>
        <w:trPr>
          <w:trHeight w:val="264" w:hRule="atLeast"/>
        </w:trPr>
        <w:tc>
          <w:tcPr>
            <w:tcW w:w="2526"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Times New Roman" w:hAnsi="Times New Roman"/>
                <w:b/>
                <w:bCs/>
                <w:color w:val="000000"/>
                <w:szCs w:val="21"/>
                <w:lang w:val="zh-CN"/>
              </w:rPr>
            </w:pPr>
          </w:p>
          <w:p>
            <w:pPr>
              <w:autoSpaceDE w:val="0"/>
              <w:autoSpaceDN w:val="0"/>
              <w:adjustRightInd w:val="0"/>
              <w:spacing w:line="300" w:lineRule="exact"/>
              <w:jc w:val="center"/>
              <w:rPr>
                <w:rFonts w:ascii="Times New Roman" w:hAnsi="Times New Roman"/>
                <w:b/>
                <w:bCs/>
                <w:color w:val="000000"/>
                <w:szCs w:val="21"/>
                <w:lang w:val="zh-CN"/>
              </w:rPr>
            </w:pPr>
            <w:r>
              <w:rPr>
                <w:rFonts w:hint="eastAsia" w:ascii="Times New Roman" w:hAnsi="宋体"/>
                <w:b/>
                <w:bCs/>
                <w:color w:val="000000"/>
                <w:szCs w:val="21"/>
                <w:lang w:val="zh-CN"/>
              </w:rPr>
              <w:t>项目名称</w:t>
            </w:r>
          </w:p>
        </w:tc>
        <w:tc>
          <w:tcPr>
            <w:tcW w:w="4230"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r>
              <w:rPr>
                <w:rFonts w:hint="eastAsia" w:ascii="Times New Roman" w:hAnsi="宋体"/>
                <w:b/>
                <w:bCs/>
                <w:color w:val="000000"/>
                <w:szCs w:val="21"/>
                <w:lang w:val="zh-CN"/>
              </w:rPr>
              <w:t>检测结果</w:t>
            </w:r>
          </w:p>
        </w:tc>
        <w:tc>
          <w:tcPr>
            <w:tcW w:w="177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r>
              <w:rPr>
                <w:rFonts w:hint="eastAsia" w:ascii="Times New Roman" w:hAnsi="宋体"/>
                <w:b/>
                <w:bCs/>
                <w:color w:val="000000"/>
                <w:szCs w:val="21"/>
                <w:lang w:val="zh-CN"/>
              </w:rPr>
              <w:t>编码</w:t>
            </w:r>
          </w:p>
        </w:tc>
      </w:tr>
      <w:tr>
        <w:tblPrEx>
          <w:tblLayout w:type="fixed"/>
          <w:tblCellMar>
            <w:top w:w="0" w:type="dxa"/>
            <w:left w:w="108" w:type="dxa"/>
            <w:bottom w:w="0" w:type="dxa"/>
            <w:right w:w="108" w:type="dxa"/>
          </w:tblCellMar>
        </w:tblPrEx>
        <w:trPr>
          <w:trHeight w:val="264" w:hRule="atLeast"/>
        </w:trPr>
        <w:tc>
          <w:tcPr>
            <w:tcW w:w="2526"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color w:val="000000"/>
                <w:szCs w:val="21"/>
                <w:lang w:val="zh-CN"/>
              </w:rPr>
            </w:pPr>
            <w:r>
              <w:rPr>
                <w:rFonts w:ascii="Times New Roman" w:hAnsi="Times New Roman"/>
                <w:color w:val="000000"/>
                <w:szCs w:val="21"/>
                <w:lang w:val="zh-CN"/>
              </w:rPr>
              <w:t>201821</w:t>
            </w: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color w:val="000000"/>
                <w:szCs w:val="21"/>
                <w:lang w:val="zh-CN"/>
              </w:rPr>
            </w:pPr>
            <w:r>
              <w:rPr>
                <w:rFonts w:ascii="Times New Roman" w:hAnsi="Times New Roman"/>
                <w:color w:val="000000"/>
                <w:szCs w:val="21"/>
                <w:lang w:val="zh-CN"/>
              </w:rPr>
              <w:t>201822</w:t>
            </w: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color w:val="000000"/>
                <w:szCs w:val="21"/>
                <w:lang w:val="zh-CN"/>
              </w:rPr>
            </w:pPr>
            <w:r>
              <w:rPr>
                <w:rFonts w:ascii="Times New Roman" w:hAnsi="Times New Roman"/>
                <w:color w:val="000000"/>
                <w:szCs w:val="21"/>
                <w:lang w:val="zh-CN"/>
              </w:rPr>
              <w:t>201823</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color w:val="000000"/>
                <w:szCs w:val="21"/>
                <w:lang w:val="zh-CN"/>
              </w:rPr>
            </w:pPr>
            <w:r>
              <w:rPr>
                <w:rFonts w:ascii="Times New Roman" w:hAnsi="Times New Roman"/>
                <w:color w:val="000000"/>
                <w:szCs w:val="21"/>
                <w:lang w:val="zh-CN"/>
              </w:rPr>
              <w:t>201824</w:t>
            </w: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color w:val="000000"/>
                <w:szCs w:val="21"/>
                <w:lang w:val="zh-CN"/>
              </w:rPr>
            </w:pPr>
            <w:r>
              <w:rPr>
                <w:rFonts w:ascii="Times New Roman" w:hAnsi="Times New Roman"/>
                <w:color w:val="000000"/>
                <w:szCs w:val="21"/>
                <w:lang w:val="zh-CN"/>
              </w:rPr>
              <w:t>201825</w:t>
            </w: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color w:val="000000"/>
                <w:szCs w:val="21"/>
                <w:lang w:val="zh-CN"/>
              </w:rPr>
            </w:pPr>
            <w:r>
              <w:rPr>
                <w:rFonts w:hint="eastAsia" w:ascii="Times New Roman" w:hAnsi="宋体"/>
                <w:color w:val="000000"/>
                <w:szCs w:val="21"/>
                <w:lang w:val="zh-CN"/>
              </w:rPr>
              <w:t>方法</w:t>
            </w: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color w:val="000000"/>
                <w:szCs w:val="21"/>
                <w:lang w:val="zh-CN"/>
              </w:rPr>
            </w:pPr>
            <w:r>
              <w:rPr>
                <w:rFonts w:hint="eastAsia" w:ascii="Times New Roman" w:hAnsi="宋体"/>
                <w:color w:val="000000"/>
                <w:szCs w:val="21"/>
                <w:lang w:val="zh-CN"/>
              </w:rPr>
              <w:t>仪器</w:t>
            </w: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color w:val="000000"/>
                <w:szCs w:val="21"/>
                <w:lang w:val="zh-CN"/>
              </w:rPr>
            </w:pPr>
            <w:r>
              <w:rPr>
                <w:rFonts w:hint="eastAsia" w:ascii="Times New Roman" w:hAnsi="宋体"/>
                <w:color w:val="000000"/>
                <w:szCs w:val="21"/>
                <w:lang w:val="zh-CN"/>
              </w:rPr>
              <w:t>试剂</w:t>
            </w: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pacing w:line="300" w:lineRule="exact"/>
              <w:rPr>
                <w:rFonts w:ascii="Times New Roman" w:hAnsi="Times New Roman"/>
                <w:color w:val="000000"/>
                <w:szCs w:val="21"/>
                <w:lang w:val="zh-CN"/>
              </w:rPr>
            </w:pPr>
            <w:r>
              <w:rPr>
                <w:rFonts w:hint="eastAsia" w:ascii="Times New Roman" w:hAnsi="宋体"/>
                <w:color w:val="000000"/>
                <w:szCs w:val="21"/>
                <w:lang w:val="zh-CN"/>
              </w:rPr>
              <w:t>抗核抗体（定性检测结果）</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pacing w:line="300" w:lineRule="exact"/>
              <w:rPr>
                <w:rFonts w:ascii="Times New Roman" w:hAnsi="Times New Roman"/>
                <w:color w:val="000000"/>
                <w:spacing w:val="-16"/>
                <w:szCs w:val="21"/>
                <w:lang w:val="zh-CN"/>
              </w:rPr>
            </w:pPr>
            <w:r>
              <w:rPr>
                <w:rFonts w:hint="eastAsia" w:ascii="Times New Roman" w:hAnsi="宋体"/>
                <w:color w:val="000000"/>
                <w:spacing w:val="-16"/>
                <w:szCs w:val="21"/>
                <w:lang w:val="zh-CN"/>
              </w:rPr>
              <w:t>抗核抗体（主要核型染色形态代码）</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hint="eastAsia" w:ascii="Times New Roman" w:hAnsi="宋体"/>
                <w:color w:val="000000"/>
                <w:szCs w:val="21"/>
                <w:lang w:val="zh-CN"/>
              </w:rPr>
              <w:t>抗核抗体</w:t>
            </w:r>
            <w:r>
              <w:rPr>
                <w:rFonts w:ascii="Times New Roman" w:hAnsi="Times New Roman"/>
                <w:color w:val="000000"/>
                <w:szCs w:val="21"/>
                <w:lang w:val="zh-CN"/>
              </w:rPr>
              <w:t>(</w:t>
            </w:r>
            <w:r>
              <w:rPr>
                <w:rFonts w:hint="eastAsia" w:ascii="Times New Roman" w:hAnsi="宋体"/>
                <w:color w:val="000000"/>
                <w:szCs w:val="21"/>
                <w:lang w:val="zh-CN"/>
              </w:rPr>
              <w:t>主要核型滴度代码</w:t>
            </w:r>
            <w:r>
              <w:rPr>
                <w:rFonts w:ascii="Times New Roman" w:hAnsi="Times New Roman"/>
                <w:color w:val="000000"/>
                <w:szCs w:val="21"/>
                <w:lang w:val="zh-CN"/>
              </w:rPr>
              <w:t>)-2</w:t>
            </w:r>
            <w:r>
              <w:rPr>
                <w:rFonts w:hint="eastAsia" w:ascii="Times New Roman" w:hAnsi="宋体"/>
                <w:color w:val="000000"/>
                <w:szCs w:val="21"/>
                <w:lang w:val="zh-CN"/>
              </w:rPr>
              <w:t>倍滴度系统</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hint="eastAsia" w:ascii="Times New Roman" w:hAnsi="宋体"/>
                <w:color w:val="000000"/>
                <w:szCs w:val="21"/>
                <w:lang w:val="zh-CN"/>
              </w:rPr>
              <w:t>抗核抗体</w:t>
            </w:r>
            <w:r>
              <w:rPr>
                <w:rFonts w:ascii="Times New Roman" w:hAnsi="Times New Roman"/>
                <w:color w:val="000000"/>
                <w:szCs w:val="21"/>
                <w:lang w:val="zh-CN"/>
              </w:rPr>
              <w:t>(</w:t>
            </w:r>
            <w:r>
              <w:rPr>
                <w:rFonts w:hint="eastAsia" w:ascii="Times New Roman" w:hAnsi="宋体"/>
                <w:color w:val="000000"/>
                <w:szCs w:val="21"/>
                <w:lang w:val="zh-CN"/>
              </w:rPr>
              <w:t>主要核型滴度代码</w:t>
            </w:r>
            <w:r>
              <w:rPr>
                <w:rFonts w:ascii="Times New Roman" w:hAnsi="Times New Roman"/>
                <w:color w:val="000000"/>
                <w:szCs w:val="21"/>
                <w:lang w:val="zh-CN"/>
              </w:rPr>
              <w:t>)-</w:t>
            </w:r>
            <w:r>
              <w:rPr>
                <w:rFonts w:ascii="Times New Roman" w:hAnsi="Times New Roman"/>
                <w:color w:val="000000"/>
                <w:szCs w:val="21"/>
              </w:rPr>
              <w:t>3.2</w:t>
            </w:r>
            <w:r>
              <w:rPr>
                <w:rFonts w:hint="eastAsia" w:ascii="Times New Roman" w:hAnsi="宋体"/>
                <w:color w:val="000000"/>
                <w:szCs w:val="21"/>
              </w:rPr>
              <w:t>倍滴度系统</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pacing w:line="300" w:lineRule="exact"/>
              <w:rPr>
                <w:rFonts w:ascii="Times New Roman" w:hAnsi="Times New Roman"/>
                <w:color w:val="000000"/>
                <w:spacing w:val="-16"/>
                <w:szCs w:val="21"/>
                <w:lang w:val="zh-CN"/>
              </w:rPr>
            </w:pPr>
            <w:r>
              <w:rPr>
                <w:rFonts w:hint="eastAsia" w:ascii="Times New Roman" w:hAnsi="宋体"/>
                <w:color w:val="000000"/>
                <w:spacing w:val="-16"/>
                <w:szCs w:val="21"/>
                <w:lang w:val="zh-CN"/>
              </w:rPr>
              <w:t>抗核抗体（次要核型染色形态代码）</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hint="eastAsia" w:ascii="Times New Roman" w:hAnsi="宋体"/>
                <w:color w:val="000000"/>
                <w:szCs w:val="21"/>
                <w:lang w:val="zh-CN"/>
              </w:rPr>
              <w:t>抗核抗体（次要核型滴度代码）</w:t>
            </w:r>
            <w:r>
              <w:rPr>
                <w:rFonts w:ascii="Times New Roman" w:hAnsi="Times New Roman"/>
                <w:color w:val="000000"/>
                <w:szCs w:val="21"/>
                <w:lang w:val="zh-CN"/>
              </w:rPr>
              <w:t>-2</w:t>
            </w:r>
            <w:r>
              <w:rPr>
                <w:rFonts w:hint="eastAsia" w:ascii="Times New Roman" w:hAnsi="宋体"/>
                <w:color w:val="000000"/>
                <w:szCs w:val="21"/>
                <w:lang w:val="zh-CN"/>
              </w:rPr>
              <w:t>倍滴度系统</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hint="eastAsia" w:ascii="Times New Roman" w:hAnsi="宋体"/>
                <w:color w:val="000000"/>
                <w:szCs w:val="21"/>
                <w:lang w:val="zh-CN"/>
              </w:rPr>
              <w:t>抗核抗体（次要核型滴度代码）</w:t>
            </w:r>
            <w:r>
              <w:rPr>
                <w:rFonts w:ascii="Times New Roman" w:hAnsi="Times New Roman"/>
                <w:color w:val="000000"/>
                <w:szCs w:val="21"/>
                <w:lang w:val="zh-CN"/>
              </w:rPr>
              <w:t>-</w:t>
            </w:r>
            <w:r>
              <w:rPr>
                <w:rFonts w:ascii="Times New Roman" w:hAnsi="Times New Roman"/>
                <w:color w:val="000000"/>
                <w:szCs w:val="21"/>
              </w:rPr>
              <w:t>3.2</w:t>
            </w:r>
            <w:r>
              <w:rPr>
                <w:rFonts w:hint="eastAsia" w:ascii="Times New Roman" w:hAnsi="宋体"/>
                <w:color w:val="000000"/>
                <w:szCs w:val="21"/>
              </w:rPr>
              <w:t>倍滴度系统</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pacing w:line="300" w:lineRule="exact"/>
              <w:rPr>
                <w:rFonts w:ascii="Times New Roman" w:hAnsi="Times New Roman"/>
                <w:color w:val="000000"/>
                <w:szCs w:val="21"/>
                <w:lang w:val="zh-CN"/>
              </w:rPr>
            </w:pPr>
            <w:r>
              <w:rPr>
                <w:rFonts w:hint="eastAsia" w:ascii="Times New Roman" w:hAnsi="宋体"/>
                <w:color w:val="000000"/>
                <w:szCs w:val="21"/>
                <w:lang w:val="zh-CN"/>
              </w:rPr>
              <w:t>抗核抗体起始稀释度</w:t>
            </w:r>
          </w:p>
        </w:tc>
        <w:tc>
          <w:tcPr>
            <w:tcW w:w="4230"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r>
      <w:tr>
        <w:tblPrEx>
          <w:tblLayout w:type="fixed"/>
          <w:tblCellMar>
            <w:top w:w="0" w:type="dxa"/>
            <w:left w:w="108" w:type="dxa"/>
            <w:bottom w:w="0" w:type="dxa"/>
            <w:right w:w="108" w:type="dxa"/>
          </w:tblCellMar>
        </w:tblPrEx>
        <w:trPr>
          <w:trHeight w:val="70" w:hRule="atLeast"/>
        </w:trPr>
        <w:tc>
          <w:tcPr>
            <w:tcW w:w="8528" w:type="dxa"/>
            <w:gridSpan w:val="11"/>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Times New Roman" w:hAnsi="Times New Roman"/>
                <w:bCs/>
                <w:color w:val="000000"/>
                <w:szCs w:val="21"/>
              </w:rPr>
            </w:pPr>
            <w:r>
              <w:rPr>
                <w:rFonts w:hint="eastAsia" w:ascii="Times New Roman" w:hAnsi="宋体"/>
                <w:bCs/>
                <w:color w:val="000000"/>
                <w:szCs w:val="21"/>
                <w:lang w:val="zh-CN"/>
              </w:rPr>
              <w:t>抗可提取性核抗原</w:t>
            </w:r>
            <w:r>
              <w:rPr>
                <w:rFonts w:hint="eastAsia" w:ascii="Times New Roman" w:hAnsi="宋体"/>
                <w:bCs/>
                <w:color w:val="000000"/>
                <w:szCs w:val="21"/>
              </w:rPr>
              <w:t>（</w:t>
            </w:r>
            <w:r>
              <w:rPr>
                <w:rFonts w:ascii="Times New Roman" w:hAnsi="Times New Roman"/>
                <w:bCs/>
                <w:color w:val="000000"/>
                <w:szCs w:val="21"/>
              </w:rPr>
              <w:t>ENA</w:t>
            </w:r>
            <w:r>
              <w:rPr>
                <w:rFonts w:hint="eastAsia" w:ascii="Times New Roman" w:hAnsi="宋体"/>
                <w:bCs/>
                <w:color w:val="000000"/>
                <w:szCs w:val="21"/>
              </w:rPr>
              <w:t>）</w:t>
            </w:r>
            <w:r>
              <w:rPr>
                <w:rFonts w:hint="eastAsia" w:ascii="Times New Roman" w:hAnsi="宋体"/>
                <w:bCs/>
                <w:color w:val="000000"/>
                <w:szCs w:val="21"/>
                <w:lang w:val="zh-CN"/>
              </w:rPr>
              <w:t>抗体</w:t>
            </w:r>
          </w:p>
        </w:tc>
      </w:tr>
      <w:tr>
        <w:tblPrEx>
          <w:tblLayout w:type="fixed"/>
          <w:tblCellMar>
            <w:top w:w="0" w:type="dxa"/>
            <w:left w:w="108" w:type="dxa"/>
            <w:bottom w:w="0" w:type="dxa"/>
            <w:right w:w="108" w:type="dxa"/>
          </w:tblCellMar>
        </w:tblPrEx>
        <w:trPr>
          <w:trHeight w:val="341"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ascii="Times New Roman" w:hAnsi="Times New Roman"/>
                <w:color w:val="000000"/>
                <w:szCs w:val="21"/>
                <w:lang w:val="zh-CN"/>
              </w:rPr>
              <w:t>RNP</w:t>
            </w:r>
            <w:r>
              <w:rPr>
                <w:rFonts w:hint="eastAsia" w:ascii="Times New Roman" w:hAnsi="宋体"/>
                <w:color w:val="000000"/>
                <w:szCs w:val="21"/>
                <w:lang w:val="zh-CN"/>
              </w:rPr>
              <w:t>（定性检测结果）</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9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ascii="Times New Roman" w:hAnsi="Times New Roman"/>
                <w:color w:val="000000"/>
                <w:szCs w:val="21"/>
                <w:lang w:val="zh-CN"/>
              </w:rPr>
              <w:t>Sm</w:t>
            </w:r>
            <w:r>
              <w:rPr>
                <w:rFonts w:hint="eastAsia" w:ascii="Times New Roman" w:hAnsi="宋体"/>
                <w:color w:val="000000"/>
                <w:szCs w:val="21"/>
                <w:lang w:val="zh-CN"/>
              </w:rPr>
              <w:t>（定性检测结果）</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9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ascii="Times New Roman" w:hAnsi="Times New Roman"/>
                <w:color w:val="000000"/>
                <w:szCs w:val="21"/>
                <w:lang w:val="zh-CN"/>
              </w:rPr>
              <w:t>SS-A</w:t>
            </w:r>
            <w:r>
              <w:rPr>
                <w:rFonts w:hint="eastAsia" w:ascii="Times New Roman" w:hAnsi="宋体"/>
                <w:color w:val="000000"/>
                <w:szCs w:val="21"/>
                <w:lang w:val="zh-CN"/>
              </w:rPr>
              <w:t>（定性检测结果）</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9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ascii="Times New Roman" w:hAnsi="Times New Roman"/>
                <w:color w:val="000000"/>
                <w:szCs w:val="21"/>
                <w:lang w:val="zh-CN"/>
              </w:rPr>
              <w:t>SS-B</w:t>
            </w:r>
            <w:r>
              <w:rPr>
                <w:rFonts w:hint="eastAsia" w:ascii="Times New Roman" w:hAnsi="宋体"/>
                <w:color w:val="000000"/>
                <w:szCs w:val="21"/>
                <w:lang w:val="zh-CN"/>
              </w:rPr>
              <w:t>（定性检测结果）</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9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ascii="Times New Roman" w:hAnsi="Times New Roman"/>
                <w:color w:val="000000"/>
                <w:szCs w:val="21"/>
                <w:lang w:val="zh-CN"/>
              </w:rPr>
              <w:t>Scl-70</w:t>
            </w:r>
            <w:r>
              <w:rPr>
                <w:rFonts w:hint="eastAsia" w:ascii="Times New Roman" w:hAnsi="宋体"/>
                <w:color w:val="000000"/>
                <w:szCs w:val="21"/>
                <w:lang w:val="zh-CN"/>
              </w:rPr>
              <w:t>（定性检测结果）</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9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264" w:hRule="atLeast"/>
        </w:trPr>
        <w:tc>
          <w:tcPr>
            <w:tcW w:w="2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ascii="Times New Roman" w:hAnsi="Times New Roman"/>
                <w:color w:val="000000"/>
                <w:szCs w:val="21"/>
                <w:lang w:val="zh-CN"/>
              </w:rPr>
              <w:t>Jo-1</w:t>
            </w:r>
            <w:r>
              <w:rPr>
                <w:rFonts w:hint="eastAsia" w:ascii="Times New Roman" w:hAnsi="宋体"/>
                <w:color w:val="000000"/>
                <w:szCs w:val="21"/>
                <w:lang w:val="zh-CN"/>
              </w:rPr>
              <w:t>（定性检测结果）</w:t>
            </w:r>
          </w:p>
        </w:tc>
        <w:tc>
          <w:tcPr>
            <w:tcW w:w="8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9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r>
        <w:tblPrEx>
          <w:tblLayout w:type="fixed"/>
          <w:tblCellMar>
            <w:top w:w="0" w:type="dxa"/>
            <w:left w:w="108" w:type="dxa"/>
            <w:bottom w:w="0" w:type="dxa"/>
            <w:right w:w="108" w:type="dxa"/>
          </w:tblCellMar>
        </w:tblPrEx>
        <w:trPr>
          <w:trHeight w:val="439" w:hRule="atLeast"/>
        </w:trPr>
        <w:tc>
          <w:tcPr>
            <w:tcW w:w="8528" w:type="dxa"/>
            <w:gridSpan w:val="11"/>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Times New Roman" w:hAnsi="Times New Roman"/>
                <w:b/>
                <w:bCs/>
                <w:color w:val="000000"/>
                <w:szCs w:val="21"/>
                <w:lang w:val="zh-CN"/>
              </w:rPr>
            </w:pPr>
            <w:r>
              <w:rPr>
                <w:rFonts w:hint="eastAsia" w:ascii="Times New Roman" w:hAnsi="宋体"/>
                <w:b/>
                <w:bCs/>
                <w:color w:val="000000"/>
                <w:szCs w:val="21"/>
                <w:lang w:val="zh-CN"/>
              </w:rPr>
              <w:t>抗</w:t>
            </w:r>
            <w:r>
              <w:rPr>
                <w:rFonts w:ascii="Times New Roman" w:hAnsi="Times New Roman"/>
                <w:b/>
                <w:bCs/>
                <w:color w:val="000000"/>
                <w:szCs w:val="21"/>
              </w:rPr>
              <w:t>dsDNA</w:t>
            </w:r>
            <w:r>
              <w:rPr>
                <w:rFonts w:hint="eastAsia" w:ascii="Times New Roman" w:hAnsi="宋体"/>
                <w:b/>
                <w:bCs/>
                <w:color w:val="000000"/>
                <w:szCs w:val="21"/>
                <w:lang w:val="zh-CN"/>
              </w:rPr>
              <w:t>抗体</w:t>
            </w:r>
          </w:p>
        </w:tc>
      </w:tr>
      <w:tr>
        <w:tblPrEx>
          <w:tblLayout w:type="fixed"/>
          <w:tblCellMar>
            <w:top w:w="0" w:type="dxa"/>
            <w:left w:w="108" w:type="dxa"/>
            <w:bottom w:w="0" w:type="dxa"/>
            <w:right w:w="108" w:type="dxa"/>
          </w:tblCellMar>
        </w:tblPrEx>
        <w:trPr>
          <w:trHeight w:val="264" w:hRule="atLeast"/>
        </w:trPr>
        <w:tc>
          <w:tcPr>
            <w:tcW w:w="255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imes New Roman" w:hAnsi="Times New Roman"/>
                <w:color w:val="000000"/>
                <w:szCs w:val="21"/>
                <w:lang w:val="zh-CN"/>
              </w:rPr>
            </w:pPr>
            <w:r>
              <w:rPr>
                <w:rFonts w:hint="eastAsia" w:ascii="Times New Roman" w:hAnsi="宋体"/>
                <w:color w:val="000000"/>
                <w:szCs w:val="21"/>
                <w:lang w:val="zh-CN"/>
              </w:rPr>
              <w:t>抗</w:t>
            </w:r>
            <w:r>
              <w:rPr>
                <w:rFonts w:ascii="Times New Roman" w:hAnsi="Times New Roman"/>
                <w:color w:val="000000"/>
                <w:szCs w:val="21"/>
                <w:lang w:val="zh-CN"/>
              </w:rPr>
              <w:t>dsDNA</w:t>
            </w:r>
            <w:r>
              <w:rPr>
                <w:rFonts w:hint="eastAsia" w:ascii="Times New Roman" w:hAnsi="宋体"/>
                <w:color w:val="000000"/>
                <w:szCs w:val="21"/>
                <w:lang w:val="zh-CN"/>
              </w:rPr>
              <w:t>抗体（定性检测结果）</w:t>
            </w:r>
          </w:p>
        </w:tc>
        <w:tc>
          <w:tcPr>
            <w:tcW w:w="8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89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
                <w:bCs/>
                <w:color w:val="000000"/>
                <w:szCs w:val="21"/>
                <w:lang w:val="zh-CN"/>
              </w:rPr>
            </w:pPr>
          </w:p>
        </w:tc>
        <w:tc>
          <w:tcPr>
            <w:tcW w:w="6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c>
          <w:tcPr>
            <w:tcW w:w="5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jc w:val="center"/>
              <w:rPr>
                <w:rFonts w:ascii="Times New Roman" w:hAnsi="Times New Roman"/>
                <w:bCs/>
                <w:color w:val="000000"/>
                <w:szCs w:val="21"/>
                <w:lang w:val="zh-CN"/>
              </w:rPr>
            </w:pPr>
          </w:p>
        </w:tc>
      </w:tr>
    </w:tbl>
    <w:p>
      <w:pPr>
        <w:autoSpaceDE w:val="0"/>
        <w:autoSpaceDN w:val="0"/>
        <w:adjustRightInd w:val="0"/>
        <w:spacing w:line="360" w:lineRule="exact"/>
        <w:jc w:val="left"/>
        <w:rPr>
          <w:rFonts w:ascii="Times New Roman" w:hAnsi="Times New Roman"/>
          <w:color w:val="000000"/>
          <w:szCs w:val="21"/>
        </w:rPr>
      </w:pPr>
      <w:r>
        <w:rPr>
          <w:rFonts w:hint="eastAsia" w:ascii="Times New Roman"/>
          <w:color w:val="000000"/>
          <w:szCs w:val="21"/>
        </w:rPr>
        <w:t>注：</w:t>
      </w:r>
      <w:r>
        <w:rPr>
          <w:rFonts w:ascii="Times New Roman" w:hAnsi="Times New Roman"/>
          <w:color w:val="000000"/>
          <w:szCs w:val="21"/>
        </w:rPr>
        <w:t>1</w:t>
      </w:r>
      <w:r>
        <w:rPr>
          <w:rFonts w:hint="eastAsia" w:ascii="Times New Roman"/>
          <w:color w:val="000000"/>
          <w:szCs w:val="21"/>
        </w:rPr>
        <w:t>、抗核抗体检测主要核型和滴度为统计项目，必须填写。主要核型是指滴度高的核型</w:t>
      </w:r>
      <w:r>
        <w:rPr>
          <w:rFonts w:ascii="Times New Roman" w:hAnsi="Times New Roman"/>
          <w:color w:val="000000"/>
          <w:szCs w:val="21"/>
        </w:rPr>
        <w:t>,</w:t>
      </w:r>
      <w:r>
        <w:rPr>
          <w:rFonts w:hint="eastAsia" w:ascii="Times New Roman"/>
          <w:color w:val="000000"/>
          <w:szCs w:val="21"/>
        </w:rPr>
        <w:t>次要核型和滴度为参考结果，是否填写由实验室决定，不影响质评成绩。</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2</w:t>
      </w:r>
      <w:r>
        <w:rPr>
          <w:rFonts w:hint="eastAsia" w:ascii="Times New Roman"/>
          <w:color w:val="000000"/>
          <w:szCs w:val="21"/>
        </w:rPr>
        <w:t>、起始稀释度是指在检测临床样本时，样本的最低稀释倍数。</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3</w:t>
      </w:r>
      <w:r>
        <w:rPr>
          <w:rFonts w:hint="eastAsia" w:ascii="Times New Roman"/>
          <w:color w:val="000000"/>
          <w:szCs w:val="21"/>
        </w:rPr>
        <w:t>、表内定性检测结果报</w:t>
      </w:r>
      <w:r>
        <w:rPr>
          <w:rFonts w:ascii="Times New Roman" w:hAnsi="Times New Roman"/>
          <w:color w:val="000000"/>
          <w:szCs w:val="21"/>
        </w:rPr>
        <w:t>“+”</w:t>
      </w:r>
      <w:r>
        <w:rPr>
          <w:rFonts w:hint="eastAsia" w:ascii="Times New Roman"/>
          <w:color w:val="000000"/>
          <w:szCs w:val="21"/>
        </w:rPr>
        <w:t>、</w:t>
      </w:r>
      <w:r>
        <w:rPr>
          <w:rFonts w:ascii="Times New Roman" w:hAnsi="Times New Roman"/>
          <w:color w:val="000000"/>
          <w:szCs w:val="21"/>
        </w:rPr>
        <w:t>“-”</w:t>
      </w:r>
      <w:r>
        <w:rPr>
          <w:rFonts w:hint="eastAsia" w:ascii="Times New Roman"/>
          <w:color w:val="000000"/>
          <w:szCs w:val="21"/>
        </w:rPr>
        <w:t>，滴度根据具体数据对应的代码填写其代码，染色形态填相应的代码。</w:t>
      </w:r>
      <w:r>
        <w:rPr>
          <w:rFonts w:ascii="Times New Roman" w:hAnsi="Times New Roman"/>
          <w:color w:val="000000"/>
          <w:szCs w:val="21"/>
        </w:rPr>
        <w:t>ENA</w:t>
      </w:r>
      <w:r>
        <w:rPr>
          <w:rFonts w:hint="eastAsia" w:ascii="Times New Roman"/>
          <w:color w:val="000000"/>
          <w:szCs w:val="21"/>
        </w:rPr>
        <w:t>和抗</w:t>
      </w:r>
      <w:r>
        <w:rPr>
          <w:rFonts w:ascii="Times New Roman" w:hAnsi="Times New Roman"/>
          <w:color w:val="000000"/>
          <w:szCs w:val="21"/>
        </w:rPr>
        <w:t>dsDNA</w:t>
      </w:r>
      <w:r>
        <w:rPr>
          <w:rFonts w:hint="eastAsia" w:ascii="Times New Roman"/>
          <w:color w:val="000000"/>
          <w:szCs w:val="21"/>
        </w:rPr>
        <w:t>仅填写定性检测结果，不填写滴度。</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4</w:t>
      </w:r>
      <w:r>
        <w:rPr>
          <w:rFonts w:hint="eastAsia" w:ascii="Times New Roman"/>
          <w:color w:val="000000"/>
          <w:szCs w:val="21"/>
        </w:rPr>
        <w:t>、方法、仪器、试剂编码请参照《</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P212</w:t>
      </w:r>
      <w:r>
        <w:rPr>
          <w:rFonts w:hint="eastAsia" w:ascii="Times New Roman"/>
          <w:color w:val="000000"/>
          <w:szCs w:val="21"/>
        </w:rPr>
        <w:t>～</w:t>
      </w:r>
      <w:r>
        <w:rPr>
          <w:rFonts w:ascii="Times New Roman" w:hAnsi="Times New Roman"/>
          <w:color w:val="000000"/>
          <w:szCs w:val="21"/>
        </w:rPr>
        <w:t>215</w:t>
      </w:r>
      <w:r>
        <w:rPr>
          <w:rFonts w:hint="eastAsia" w:ascii="Times New Roman"/>
          <w:color w:val="000000"/>
          <w:szCs w:val="21"/>
        </w:rPr>
        <w:t>页填写。</w:t>
      </w:r>
    </w:p>
    <w:p>
      <w:pPr>
        <w:spacing w:line="360" w:lineRule="exact"/>
        <w:rPr>
          <w:rFonts w:ascii="Times New Roman"/>
          <w:color w:val="000000"/>
          <w:szCs w:val="21"/>
        </w:rPr>
      </w:pPr>
    </w:p>
    <w:p>
      <w:pPr>
        <w:spacing w:line="360" w:lineRule="exact"/>
        <w:rPr>
          <w:rFonts w:ascii="Times New Roman" w:hAnsi="Times New Roman"/>
          <w:color w:val="000000"/>
          <w:sz w:val="24"/>
          <w:szCs w:val="24"/>
          <w:u w:val="single"/>
        </w:rPr>
      </w:pPr>
      <w:r>
        <w:rPr>
          <w:rFonts w:hint="eastAsia" w:ascii="Times New Roman"/>
          <w:color w:val="000000"/>
          <w:sz w:val="24"/>
          <w:szCs w:val="24"/>
        </w:rPr>
        <w:t>操作者签字：</w:t>
      </w:r>
      <w:r>
        <w:rPr>
          <w:rFonts w:ascii="Times New Roman" w:hAnsi="Times New Roman"/>
          <w:color w:val="000000"/>
          <w:sz w:val="24"/>
          <w:szCs w:val="24"/>
          <w:u w:val="single"/>
        </w:rPr>
        <w:t xml:space="preserve">                </w:t>
      </w:r>
      <w:r>
        <w:rPr>
          <w:rFonts w:hint="eastAsia" w:asci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color w:val="000000"/>
          <w:sz w:val="24"/>
          <w:szCs w:val="24"/>
        </w:rPr>
        <w:t>联系电话：</w:t>
      </w:r>
      <w:r>
        <w:rPr>
          <w:rFonts w:ascii="Times New Roman" w:hAnsi="Times New Roman"/>
          <w:color w:val="000000"/>
          <w:sz w:val="24"/>
          <w:szCs w:val="24"/>
          <w:u w:val="single"/>
        </w:rPr>
        <w:t xml:space="preserve">               </w:t>
      </w:r>
    </w:p>
    <w:p>
      <w:pPr>
        <w:spacing w:line="360" w:lineRule="exact"/>
        <w:ind w:firstLine="5580"/>
        <w:rPr>
          <w:rFonts w:ascii="Times New Roman" w:hAnsi="Times New Roman"/>
          <w:color w:val="000000"/>
          <w:sz w:val="24"/>
          <w:szCs w:val="24"/>
        </w:rPr>
      </w:pPr>
    </w:p>
    <w:p>
      <w:pPr>
        <w:spacing w:line="360" w:lineRule="exact"/>
        <w:rPr>
          <w:rFonts w:ascii="Times New Roman" w:hAnsi="Times New Roman"/>
          <w:color w:val="000000"/>
          <w:sz w:val="24"/>
          <w:szCs w:val="24"/>
          <w:u w:val="single"/>
        </w:rPr>
      </w:pPr>
      <w:r>
        <w:rPr>
          <w:rFonts w:hint="eastAsia" w:ascii="Times New Roman"/>
          <w:color w:val="000000"/>
          <w:sz w:val="24"/>
          <w:szCs w:val="24"/>
        </w:rPr>
        <w:t>负责人签字：</w:t>
      </w:r>
      <w:r>
        <w:rPr>
          <w:rFonts w:ascii="Times New Roman" w:hAnsi="Times New Roman"/>
          <w:color w:val="000000"/>
          <w:sz w:val="24"/>
          <w:szCs w:val="24"/>
          <w:u w:val="single"/>
        </w:rPr>
        <w:t xml:space="preserve">                </w:t>
      </w:r>
      <w:r>
        <w:rPr>
          <w:rFonts w:hint="eastAsia" w:asci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color w:val="000000"/>
          <w:sz w:val="24"/>
          <w:szCs w:val="24"/>
        </w:rPr>
        <w:t>联系电话：</w:t>
      </w:r>
      <w:r>
        <w:rPr>
          <w:rFonts w:ascii="Times New Roman" w:hAnsi="Times New Roman"/>
          <w:color w:val="000000"/>
          <w:sz w:val="24"/>
          <w:szCs w:val="24"/>
          <w:u w:val="single"/>
        </w:rPr>
        <w:t xml:space="preserve">               </w:t>
      </w:r>
    </w:p>
    <w:p>
      <w:pPr>
        <w:spacing w:line="360" w:lineRule="exact"/>
        <w:rPr>
          <w:rFonts w:ascii="Times New Roman" w:hAnsi="Times New Roman"/>
          <w:color w:val="000000"/>
          <w:szCs w:val="21"/>
          <w:u w:val="single"/>
        </w:rPr>
      </w:pPr>
    </w:p>
    <w:p>
      <w:pPr>
        <w:jc w:val="center"/>
        <w:rPr>
          <w:rFonts w:ascii="Times New Roman" w:hAnsi="Times New Roman"/>
          <w:b/>
          <w:sz w:val="28"/>
          <w:szCs w:val="28"/>
        </w:rPr>
        <w:sectPr>
          <w:pgSz w:w="11906" w:h="16838"/>
          <w:pgMar w:top="1440" w:right="1797" w:bottom="1440" w:left="1797" w:header="851" w:footer="992" w:gutter="0"/>
          <w:cols w:space="720" w:num="1"/>
        </w:sectPr>
      </w:pPr>
    </w:p>
    <w:p>
      <w:pPr>
        <w:spacing w:line="500" w:lineRule="exact"/>
        <w:jc w:val="center"/>
        <w:rPr>
          <w:rFonts w:ascii="Times New Roman" w:hAnsi="Times New Roman"/>
          <w:b/>
          <w:sz w:val="32"/>
          <w:szCs w:val="32"/>
        </w:rPr>
      </w:pPr>
      <w:r>
        <w:rPr>
          <w:rFonts w:hint="eastAsia" w:ascii="Times New Roman" w:hAnsi="Times New Roman"/>
          <w:b/>
          <w:sz w:val="32"/>
          <w:szCs w:val="32"/>
        </w:rPr>
        <w:t>湖北省临床检验中心</w:t>
      </w:r>
      <w:r>
        <w:rPr>
          <w:rFonts w:ascii="Times New Roman" w:hAnsi="Times New Roman"/>
          <w:b/>
          <w:sz w:val="32"/>
          <w:szCs w:val="32"/>
        </w:rPr>
        <w:t>2018</w:t>
      </w:r>
      <w:r>
        <w:rPr>
          <w:rFonts w:hint="eastAsia" w:ascii="Times New Roman" w:hAnsi="Times New Roman"/>
          <w:b/>
          <w:sz w:val="32"/>
          <w:szCs w:val="32"/>
        </w:rPr>
        <w:t>年</w:t>
      </w:r>
    </w:p>
    <w:p>
      <w:pPr>
        <w:spacing w:line="500" w:lineRule="exact"/>
        <w:jc w:val="center"/>
        <w:rPr>
          <w:rFonts w:ascii="Times New Roman" w:hAnsi="Times New Roman"/>
          <w:b/>
          <w:sz w:val="32"/>
          <w:szCs w:val="32"/>
        </w:rPr>
      </w:pPr>
      <w:r>
        <w:rPr>
          <w:rFonts w:hint="eastAsia" w:ascii="Times New Roman" w:hAnsi="Times New Roman"/>
          <w:b/>
          <w:sz w:val="32"/>
          <w:szCs w:val="32"/>
        </w:rPr>
        <w:t>血吸虫血清学检验能力验证</w:t>
      </w:r>
      <w:r>
        <w:rPr>
          <w:rFonts w:ascii="Times New Roman" w:hAnsi="Times New Roman"/>
          <w:b/>
          <w:sz w:val="32"/>
          <w:szCs w:val="32"/>
        </w:rPr>
        <w:t>/</w:t>
      </w:r>
      <w:r>
        <w:rPr>
          <w:rFonts w:hint="eastAsia" w:ascii="Times New Roman" w:hAnsi="Times New Roman"/>
          <w:b/>
          <w:sz w:val="32"/>
          <w:szCs w:val="32"/>
        </w:rPr>
        <w:t>室间质评活动指导书</w:t>
      </w:r>
    </w:p>
    <w:p>
      <w:pPr>
        <w:spacing w:line="320" w:lineRule="exact"/>
        <w:ind w:left="-4" w:leftChars="-2" w:firstLine="413" w:firstLineChars="196"/>
        <w:rPr>
          <w:rFonts w:ascii="Times New Roman" w:hAnsi="Times New Roman"/>
          <w:b/>
          <w:bCs/>
          <w:szCs w:val="21"/>
        </w:rPr>
      </w:pPr>
    </w:p>
    <w:p>
      <w:pPr>
        <w:spacing w:line="360" w:lineRule="exact"/>
        <w:ind w:left="-4" w:leftChars="-2" w:firstLine="413" w:firstLineChars="196"/>
        <w:rPr>
          <w:rFonts w:ascii="Times New Roman" w:hAnsi="Times New Roman"/>
          <w:b/>
          <w:bCs/>
          <w:szCs w:val="21"/>
        </w:rPr>
      </w:pPr>
      <w:r>
        <w:rPr>
          <w:rFonts w:hint="eastAsia" w:ascii="Times New Roman" w:hAnsi="Times New Roman"/>
          <w:b/>
          <w:bCs/>
          <w:szCs w:val="21"/>
        </w:rPr>
        <w:t>一、评价项目与时间表</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次血吸虫血清学检验能力验证</w:t>
      </w:r>
      <w:r>
        <w:rPr>
          <w:rFonts w:ascii="Times New Roman" w:hAnsi="Times New Roman"/>
          <w:szCs w:val="21"/>
        </w:rPr>
        <w:t>/</w:t>
      </w:r>
      <w:r>
        <w:rPr>
          <w:rFonts w:hint="eastAsia" w:ascii="Times New Roman" w:hAnsi="Times New Roman"/>
          <w:szCs w:val="21"/>
        </w:rPr>
        <w:t>室间质评计划，共发放</w:t>
      </w:r>
      <w:r>
        <w:rPr>
          <w:rFonts w:ascii="Times New Roman" w:hAnsi="Times New Roman"/>
          <w:szCs w:val="21"/>
        </w:rPr>
        <w:t>10</w:t>
      </w:r>
      <w:r>
        <w:rPr>
          <w:rFonts w:hint="eastAsia" w:ascii="Times New Roman" w:hAnsi="Times New Roman"/>
          <w:szCs w:val="21"/>
        </w:rPr>
        <w:t>个批号能力验证物品（待测样本），样本于</w:t>
      </w:r>
      <w:r>
        <w:rPr>
          <w:rFonts w:ascii="Times New Roman" w:hAnsi="Times New Roman"/>
          <w:szCs w:val="21"/>
        </w:rPr>
        <w:t>1</w:t>
      </w:r>
      <w:r>
        <w:rPr>
          <w:rFonts w:hint="eastAsia" w:ascii="Times New Roman" w:hAnsi="Times New Roman"/>
          <w:szCs w:val="21"/>
        </w:rPr>
        <w:t>月上旬金域达冷链物流派发给参加实验室。检测项目为血吸虫特异性抗体（</w:t>
      </w:r>
      <w:r>
        <w:rPr>
          <w:rFonts w:ascii="Times New Roman" w:hAnsi="Times New Roman"/>
          <w:szCs w:val="21"/>
        </w:rPr>
        <w:t>IgG</w:t>
      </w:r>
      <w:r>
        <w:rPr>
          <w:rFonts w:hint="eastAsia" w:ascii="Times New Roman" w:hAnsi="Times New Roman"/>
          <w:szCs w:val="21"/>
        </w:rPr>
        <w:t>）</w:t>
      </w:r>
      <w:r>
        <w:rPr>
          <w:rFonts w:hint="eastAsia" w:ascii="Times New Roman" w:hAnsi="Times New Roman"/>
        </w:rPr>
        <w:t>。</w:t>
      </w:r>
      <w:r>
        <w:rPr>
          <w:rFonts w:hint="eastAsia" w:ascii="Times New Roman" w:hAnsi="Times New Roman"/>
          <w:szCs w:val="21"/>
        </w:rPr>
        <w:t>时间安排为：</w:t>
      </w:r>
    </w:p>
    <w:p>
      <w:pPr>
        <w:spacing w:line="360" w:lineRule="exact"/>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次能力验证</w:t>
      </w:r>
      <w:r>
        <w:rPr>
          <w:rFonts w:ascii="Times New Roman" w:hAnsi="Times New Roman"/>
          <w:szCs w:val="21"/>
        </w:rPr>
        <w:t>/</w:t>
      </w:r>
      <w:r>
        <w:rPr>
          <w:rFonts w:hint="eastAsia" w:ascii="Times New Roman" w:hAnsi="Times New Roman"/>
          <w:szCs w:val="21"/>
        </w:rPr>
        <w:t>室间质评计划时间安排表</w:t>
      </w:r>
    </w:p>
    <w:tbl>
      <w:tblPr>
        <w:tblStyle w:val="10"/>
        <w:tblW w:w="8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983"/>
        <w:gridCol w:w="234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7" w:type="dxa"/>
            <w:vAlign w:val="center"/>
          </w:tcPr>
          <w:p>
            <w:pPr>
              <w:spacing w:line="360" w:lineRule="exact"/>
              <w:jc w:val="center"/>
              <w:rPr>
                <w:rFonts w:ascii="Times New Roman" w:hAnsi="Times New Roman"/>
                <w:szCs w:val="21"/>
              </w:rPr>
            </w:pPr>
            <w:r>
              <w:rPr>
                <w:rFonts w:hint="eastAsia" w:ascii="Times New Roman" w:hAnsi="Times New Roman"/>
                <w:szCs w:val="21"/>
              </w:rPr>
              <w:t>能力验证物品批号</w:t>
            </w:r>
          </w:p>
        </w:tc>
        <w:tc>
          <w:tcPr>
            <w:tcW w:w="1983" w:type="dxa"/>
            <w:vAlign w:val="center"/>
          </w:tcPr>
          <w:p>
            <w:pPr>
              <w:spacing w:line="360" w:lineRule="exact"/>
              <w:ind w:left="-107" w:leftChars="-51"/>
              <w:jc w:val="center"/>
              <w:rPr>
                <w:rFonts w:ascii="Times New Roman" w:hAnsi="Times New Roman"/>
                <w:szCs w:val="21"/>
              </w:rPr>
            </w:pPr>
            <w:r>
              <w:rPr>
                <w:rFonts w:hint="eastAsia" w:ascii="Times New Roman" w:hAnsi="Times New Roman"/>
                <w:szCs w:val="21"/>
              </w:rPr>
              <w:t>建议测定日期</w:t>
            </w:r>
          </w:p>
        </w:tc>
        <w:tc>
          <w:tcPr>
            <w:tcW w:w="2340" w:type="dxa"/>
            <w:vAlign w:val="center"/>
          </w:tcPr>
          <w:p>
            <w:pPr>
              <w:spacing w:line="360" w:lineRule="exact"/>
              <w:jc w:val="center"/>
              <w:rPr>
                <w:rFonts w:ascii="Times New Roman" w:hAnsi="Times New Roman"/>
                <w:szCs w:val="21"/>
              </w:rPr>
            </w:pPr>
            <w:r>
              <w:rPr>
                <w:rFonts w:hint="eastAsia" w:ascii="Times New Roman" w:hAnsi="Times New Roman"/>
                <w:szCs w:val="21"/>
              </w:rPr>
              <w:t>结果回报截止日期</w:t>
            </w:r>
          </w:p>
        </w:tc>
        <w:tc>
          <w:tcPr>
            <w:tcW w:w="2076" w:type="dxa"/>
            <w:vAlign w:val="center"/>
          </w:tcPr>
          <w:p>
            <w:pPr>
              <w:spacing w:line="360" w:lineRule="exact"/>
              <w:jc w:val="center"/>
              <w:rPr>
                <w:rFonts w:ascii="Times New Roman" w:hAnsi="Times New Roman"/>
                <w:szCs w:val="21"/>
              </w:rPr>
            </w:pPr>
            <w:r>
              <w:rPr>
                <w:rFonts w:hint="eastAsia" w:ascii="Times New Roman" w:hAns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977" w:type="dxa"/>
            <w:vAlign w:val="center"/>
          </w:tcPr>
          <w:p>
            <w:pPr>
              <w:spacing w:line="360" w:lineRule="exact"/>
              <w:ind w:left="31" w:leftChars="15"/>
              <w:jc w:val="center"/>
              <w:rPr>
                <w:rFonts w:ascii="Times New Roman" w:hAnsi="Times New Roman"/>
                <w:szCs w:val="21"/>
              </w:rPr>
            </w:pPr>
            <w:r>
              <w:rPr>
                <w:rFonts w:ascii="Times New Roman" w:hAnsi="Times New Roman"/>
                <w:szCs w:val="21"/>
              </w:rPr>
              <w:t>201811</w:t>
            </w:r>
            <w:r>
              <w:rPr>
                <w:rFonts w:hint="eastAsia" w:ascii="Times New Roman"/>
                <w:szCs w:val="21"/>
              </w:rPr>
              <w:t>，</w:t>
            </w:r>
            <w:r>
              <w:rPr>
                <w:rFonts w:ascii="Times New Roman" w:hAnsi="Times New Roman"/>
                <w:szCs w:val="21"/>
              </w:rPr>
              <w:t>201812</w:t>
            </w:r>
            <w:r>
              <w:rPr>
                <w:rFonts w:hint="eastAsia" w:ascii="Times New Roman"/>
                <w:szCs w:val="21"/>
              </w:rPr>
              <w:t>，</w:t>
            </w:r>
            <w:r>
              <w:rPr>
                <w:rFonts w:ascii="Times New Roman" w:hAnsi="Times New Roman"/>
                <w:szCs w:val="21"/>
              </w:rPr>
              <w:t>201813</w:t>
            </w:r>
            <w:r>
              <w:rPr>
                <w:rFonts w:hint="eastAsia" w:ascii="Times New Roman"/>
                <w:szCs w:val="21"/>
              </w:rPr>
              <w:t>，</w:t>
            </w:r>
            <w:r>
              <w:rPr>
                <w:rFonts w:ascii="Times New Roman" w:hAnsi="Times New Roman"/>
                <w:szCs w:val="21"/>
              </w:rPr>
              <w:t>201814</w:t>
            </w:r>
            <w:r>
              <w:rPr>
                <w:rFonts w:hint="eastAsia" w:ascii="Times New Roman"/>
                <w:szCs w:val="21"/>
              </w:rPr>
              <w:t>，</w:t>
            </w:r>
            <w:r>
              <w:rPr>
                <w:rFonts w:ascii="Times New Roman" w:hAnsi="Times New Roman"/>
                <w:szCs w:val="21"/>
              </w:rPr>
              <w:t>201815</w:t>
            </w:r>
          </w:p>
        </w:tc>
        <w:tc>
          <w:tcPr>
            <w:tcW w:w="1983" w:type="dxa"/>
            <w:vAlign w:val="center"/>
          </w:tcPr>
          <w:p>
            <w:pPr>
              <w:spacing w:line="360" w:lineRule="exact"/>
              <w:jc w:val="center"/>
              <w:rPr>
                <w:rFonts w:ascii="Times New Roman" w:hAnsi="Times New Roman"/>
                <w:color w:val="FF0000"/>
              </w:rPr>
            </w:pPr>
            <w:r>
              <w:rPr>
                <w:rFonts w:ascii="Times New Roman" w:hAnsi="Times New Roman"/>
              </w:rPr>
              <w:t>2018</w:t>
            </w:r>
            <w:r>
              <w:rPr>
                <w:rFonts w:hint="eastAsia" w:ascii="Times New Roman"/>
              </w:rPr>
              <w:t>年月</w:t>
            </w:r>
            <w:r>
              <w:rPr>
                <w:rFonts w:ascii="Times New Roman" w:hAnsi="Times New Roman"/>
              </w:rPr>
              <w:t>2</w:t>
            </w:r>
            <w:r>
              <w:rPr>
                <w:rFonts w:hint="eastAsia" w:ascii="Times New Roman"/>
              </w:rPr>
              <w:t>日</w:t>
            </w:r>
            <w:r>
              <w:rPr>
                <w:rFonts w:ascii="Times New Roman" w:hAnsi="Times New Roman"/>
              </w:rPr>
              <w:t>23</w:t>
            </w:r>
            <w:r>
              <w:rPr>
                <w:rFonts w:hint="eastAsia" w:ascii="Times New Roman"/>
              </w:rPr>
              <w:t>日</w:t>
            </w:r>
          </w:p>
        </w:tc>
        <w:tc>
          <w:tcPr>
            <w:tcW w:w="2340" w:type="dxa"/>
            <w:vAlign w:val="center"/>
          </w:tcPr>
          <w:p>
            <w:pPr>
              <w:spacing w:line="360" w:lineRule="exac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2</w:t>
            </w:r>
            <w:r>
              <w:rPr>
                <w:rFonts w:hint="eastAsia" w:ascii="Times New Roman"/>
              </w:rPr>
              <w:t>月</w:t>
            </w:r>
            <w:r>
              <w:rPr>
                <w:rFonts w:ascii="Times New Roman" w:hAnsi="Times New Roman"/>
              </w:rPr>
              <w:t>28</w:t>
            </w:r>
            <w:r>
              <w:rPr>
                <w:rFonts w:hint="eastAsia" w:ascii="Times New Roman"/>
              </w:rPr>
              <w:t>日</w:t>
            </w:r>
          </w:p>
        </w:tc>
        <w:tc>
          <w:tcPr>
            <w:tcW w:w="2076" w:type="dxa"/>
            <w:vAlign w:val="center"/>
          </w:tcPr>
          <w:p>
            <w:pPr>
              <w:spacing w:line="360" w:lineRule="exac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4</w:t>
            </w:r>
            <w:r>
              <w:rPr>
                <w:rFonts w:hint="eastAsia" w:ascii="Times New Roman"/>
              </w:rPr>
              <w:t>月</w:t>
            </w:r>
            <w:r>
              <w:rPr>
                <w:rFonts w:ascii="Times New Roman" w:hAnsi="Times New Roman"/>
              </w:rPr>
              <w:t>9</w:t>
            </w:r>
            <w:r>
              <w:rPr>
                <w:rFonts w:hint="eastAsia"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977" w:type="dxa"/>
            <w:vAlign w:val="center"/>
          </w:tcPr>
          <w:p>
            <w:pPr>
              <w:spacing w:line="360" w:lineRule="exact"/>
              <w:ind w:left="31" w:leftChars="15"/>
              <w:jc w:val="center"/>
              <w:rPr>
                <w:rFonts w:ascii="Times New Roman" w:hAnsi="Times New Roman"/>
                <w:szCs w:val="21"/>
              </w:rPr>
            </w:pPr>
            <w:r>
              <w:rPr>
                <w:rFonts w:ascii="Times New Roman" w:hAnsi="Times New Roman"/>
                <w:szCs w:val="21"/>
              </w:rPr>
              <w:t>201821</w:t>
            </w:r>
            <w:r>
              <w:rPr>
                <w:rFonts w:hint="eastAsia" w:ascii="Times New Roman"/>
                <w:szCs w:val="21"/>
              </w:rPr>
              <w:t>，</w:t>
            </w:r>
            <w:r>
              <w:rPr>
                <w:rFonts w:ascii="Times New Roman" w:hAnsi="Times New Roman"/>
                <w:szCs w:val="21"/>
              </w:rPr>
              <w:t>201822</w:t>
            </w:r>
            <w:r>
              <w:rPr>
                <w:rFonts w:hint="eastAsia" w:ascii="Times New Roman"/>
                <w:szCs w:val="21"/>
              </w:rPr>
              <w:t>，</w:t>
            </w:r>
            <w:r>
              <w:rPr>
                <w:rFonts w:ascii="Times New Roman" w:hAnsi="Times New Roman"/>
                <w:szCs w:val="21"/>
              </w:rPr>
              <w:t>201823</w:t>
            </w:r>
            <w:r>
              <w:rPr>
                <w:rFonts w:hint="eastAsia" w:ascii="Times New Roman"/>
                <w:szCs w:val="21"/>
              </w:rPr>
              <w:t>，</w:t>
            </w:r>
            <w:r>
              <w:rPr>
                <w:rFonts w:ascii="Times New Roman" w:hAnsi="Times New Roman"/>
                <w:szCs w:val="21"/>
              </w:rPr>
              <w:t>201824</w:t>
            </w:r>
            <w:r>
              <w:rPr>
                <w:rFonts w:hint="eastAsia" w:ascii="Times New Roman"/>
                <w:szCs w:val="21"/>
              </w:rPr>
              <w:t>，</w:t>
            </w:r>
            <w:r>
              <w:rPr>
                <w:rFonts w:ascii="Times New Roman" w:hAnsi="Times New Roman"/>
                <w:szCs w:val="21"/>
              </w:rPr>
              <w:t>201825</w:t>
            </w:r>
          </w:p>
        </w:tc>
        <w:tc>
          <w:tcPr>
            <w:tcW w:w="1983" w:type="dxa"/>
            <w:vAlign w:val="center"/>
          </w:tcPr>
          <w:p>
            <w:pPr>
              <w:spacing w:line="360" w:lineRule="exact"/>
              <w:jc w:val="center"/>
              <w:rPr>
                <w:rFonts w:ascii="Times New Roman" w:hAnsi="Times New Roman"/>
                <w:color w:val="FF0000"/>
              </w:rPr>
            </w:pPr>
            <w:r>
              <w:rPr>
                <w:rFonts w:ascii="Times New Roman" w:hAnsi="Times New Roman"/>
              </w:rPr>
              <w:t>2018</w:t>
            </w:r>
            <w:r>
              <w:rPr>
                <w:rFonts w:hint="eastAsia" w:ascii="Times New Roman"/>
              </w:rPr>
              <w:t>年</w:t>
            </w:r>
            <w:r>
              <w:rPr>
                <w:rFonts w:ascii="Times New Roman" w:hAnsi="Times New Roman"/>
              </w:rPr>
              <w:t>6</w:t>
            </w:r>
            <w:r>
              <w:rPr>
                <w:rFonts w:hint="eastAsia" w:ascii="Times New Roman"/>
              </w:rPr>
              <w:t>月</w:t>
            </w:r>
            <w:r>
              <w:rPr>
                <w:rFonts w:ascii="Times New Roman" w:hAnsi="Times New Roman"/>
              </w:rPr>
              <w:t>14</w:t>
            </w:r>
            <w:r>
              <w:rPr>
                <w:rFonts w:hint="eastAsia" w:ascii="Times New Roman"/>
              </w:rPr>
              <w:t>日</w:t>
            </w:r>
          </w:p>
        </w:tc>
        <w:tc>
          <w:tcPr>
            <w:tcW w:w="2340" w:type="dxa"/>
            <w:vAlign w:val="center"/>
          </w:tcPr>
          <w:p>
            <w:pPr>
              <w:spacing w:line="360" w:lineRule="exac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6</w:t>
            </w:r>
            <w:r>
              <w:rPr>
                <w:rFonts w:hint="eastAsia" w:ascii="Times New Roman"/>
              </w:rPr>
              <w:t>月</w:t>
            </w:r>
            <w:r>
              <w:rPr>
                <w:rFonts w:ascii="Times New Roman" w:hAnsi="Times New Roman"/>
              </w:rPr>
              <w:t>30</w:t>
            </w:r>
            <w:r>
              <w:rPr>
                <w:rFonts w:hint="eastAsia" w:ascii="Times New Roman"/>
              </w:rPr>
              <w:t>日</w:t>
            </w:r>
          </w:p>
        </w:tc>
        <w:tc>
          <w:tcPr>
            <w:tcW w:w="2076" w:type="dxa"/>
            <w:vAlign w:val="center"/>
          </w:tcPr>
          <w:p>
            <w:pPr>
              <w:spacing w:line="360" w:lineRule="exac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8</w:t>
            </w:r>
            <w:r>
              <w:rPr>
                <w:rFonts w:hint="eastAsia" w:ascii="Times New Roman"/>
              </w:rPr>
              <w:t>月</w:t>
            </w:r>
            <w:r>
              <w:rPr>
                <w:rFonts w:ascii="Times New Roman" w:hAnsi="Times New Roman"/>
              </w:rPr>
              <w:t>11</w:t>
            </w:r>
            <w:r>
              <w:rPr>
                <w:rFonts w:hint="eastAsia" w:ascii="Times New Roman"/>
              </w:rPr>
              <w:t>日</w:t>
            </w:r>
          </w:p>
        </w:tc>
      </w:tr>
    </w:tbl>
    <w:p>
      <w:pPr>
        <w:tabs>
          <w:tab w:val="left" w:pos="180"/>
        </w:tabs>
        <w:spacing w:line="360" w:lineRule="exact"/>
        <w:ind w:firstLine="420" w:firstLineChars="200"/>
        <w:rPr>
          <w:rFonts w:ascii="Times New Roman" w:hAnsi="Times New Roman"/>
          <w:bCs/>
        </w:rPr>
      </w:pPr>
      <w:r>
        <w:rPr>
          <w:rFonts w:hint="eastAsia" w:ascii="Times New Roman" w:hAnsi="Times New Roman"/>
          <w:bCs/>
        </w:rPr>
        <w:t>注</w:t>
      </w:r>
      <w:r>
        <w:rPr>
          <w:rFonts w:ascii="Times New Roman" w:hAnsi="Times New Roman"/>
          <w:bCs/>
        </w:rPr>
        <w:t>:</w:t>
      </w:r>
      <w:r>
        <w:rPr>
          <w:rFonts w:hint="eastAsia" w:ascii="Times New Roman" w:hAnsi="Times New Roman"/>
          <w:bCs/>
        </w:rPr>
        <w:t>为保证及时回报结果</w:t>
      </w:r>
      <w:r>
        <w:rPr>
          <w:rFonts w:ascii="Times New Roman" w:hAnsi="Times New Roman"/>
          <w:bCs/>
        </w:rPr>
        <w:t>,</w:t>
      </w:r>
      <w:r>
        <w:rPr>
          <w:rFonts w:hint="eastAsia" w:ascii="Times New Roman" w:hAnsi="Times New Roman"/>
          <w:bCs/>
        </w:rPr>
        <w:t>截止日期后收到的结果将不予统计分析。</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hAnsi="Times New Roman"/>
          <w:b/>
          <w:szCs w:val="21"/>
        </w:rPr>
        <w:t>二、样本描述</w:t>
      </w:r>
    </w:p>
    <w:p>
      <w:pPr>
        <w:pStyle w:val="2"/>
        <w:spacing w:line="360" w:lineRule="exact"/>
        <w:ind w:firstLine="420" w:firstLineChars="200"/>
        <w:rPr>
          <w:sz w:val="21"/>
          <w:szCs w:val="22"/>
        </w:rPr>
      </w:pPr>
      <w:r>
        <w:rPr>
          <w:sz w:val="21"/>
          <w:szCs w:val="21"/>
        </w:rPr>
        <w:t>10</w:t>
      </w:r>
      <w:r>
        <w:rPr>
          <w:rFonts w:hint="eastAsia"/>
          <w:sz w:val="21"/>
          <w:szCs w:val="21"/>
        </w:rPr>
        <w:t>套样本为中心统一购买的商品质控品</w:t>
      </w:r>
      <w:r>
        <w:rPr>
          <w:rFonts w:hint="eastAsia"/>
          <w:szCs w:val="21"/>
        </w:rPr>
        <w:t>，</w:t>
      </w:r>
      <w:r>
        <w:rPr>
          <w:rFonts w:hint="eastAsia"/>
          <w:sz w:val="21"/>
          <w:szCs w:val="21"/>
        </w:rPr>
        <w:t>质控</w:t>
      </w:r>
      <w:r>
        <w:rPr>
          <w:rFonts w:hint="eastAsia"/>
          <w:sz w:val="21"/>
          <w:szCs w:val="22"/>
        </w:rPr>
        <w:t>品为冻干质控血清，其中</w:t>
      </w:r>
      <w:r>
        <w:rPr>
          <w:sz w:val="21"/>
          <w:szCs w:val="22"/>
        </w:rPr>
        <w:t>ELISA</w:t>
      </w:r>
      <w:r>
        <w:rPr>
          <w:rFonts w:hint="eastAsia"/>
          <w:sz w:val="21"/>
          <w:szCs w:val="22"/>
        </w:rPr>
        <w:t>检测血清样品均用</w:t>
      </w:r>
      <w:r>
        <w:rPr>
          <w:sz w:val="21"/>
          <w:szCs w:val="22"/>
        </w:rPr>
        <w:t>0.2ML</w:t>
      </w:r>
      <w:r>
        <w:rPr>
          <w:rFonts w:hint="eastAsia"/>
          <w:sz w:val="21"/>
          <w:szCs w:val="22"/>
        </w:rPr>
        <w:t>蒸馏水复溶。</w:t>
      </w:r>
      <w:r>
        <w:rPr>
          <w:sz w:val="21"/>
          <w:szCs w:val="22"/>
        </w:rPr>
        <w:t>IHA</w:t>
      </w:r>
      <w:r>
        <w:rPr>
          <w:rFonts w:hint="eastAsia"/>
          <w:sz w:val="21"/>
          <w:szCs w:val="22"/>
        </w:rPr>
        <w:t>检测血清样品均用</w:t>
      </w:r>
      <w:r>
        <w:rPr>
          <w:sz w:val="21"/>
          <w:szCs w:val="22"/>
        </w:rPr>
        <w:t>0.1ML</w:t>
      </w:r>
      <w:r>
        <w:rPr>
          <w:rFonts w:hint="eastAsia"/>
          <w:sz w:val="21"/>
          <w:szCs w:val="22"/>
        </w:rPr>
        <w:t>蒸馏水复溶，作为待检血清使用，不必再作稀释。样本在</w:t>
      </w:r>
      <w:r>
        <w:rPr>
          <w:sz w:val="21"/>
          <w:szCs w:val="22"/>
        </w:rPr>
        <w:t>-20</w:t>
      </w:r>
      <w:r>
        <w:rPr>
          <w:rFonts w:hint="eastAsia" w:ascii="宋体" w:hAnsi="宋体" w:cs="宋体"/>
          <w:sz w:val="21"/>
          <w:szCs w:val="22"/>
        </w:rPr>
        <w:t>℃</w:t>
      </w:r>
      <w:r>
        <w:rPr>
          <w:rFonts w:hint="eastAsia"/>
          <w:sz w:val="21"/>
          <w:szCs w:val="22"/>
        </w:rPr>
        <w:t>冷冻保存。</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hAnsi="Times New Roman"/>
          <w:b/>
          <w:szCs w:val="21"/>
        </w:rPr>
        <w:t>三、样本处理、检测方法及结果回报</w:t>
      </w:r>
    </w:p>
    <w:p>
      <w:pPr>
        <w:spacing w:line="360" w:lineRule="exact"/>
        <w:ind w:firstLine="420" w:firstLineChars="200"/>
        <w:rPr>
          <w:rFonts w:ascii="Times New Roman" w:hAnsi="Times New Roman"/>
        </w:rPr>
      </w:pPr>
      <w:r>
        <w:rPr>
          <w:rFonts w:hint="eastAsia" w:ascii="Times New Roman" w:hAnsi="Times New Roman"/>
        </w:rPr>
        <w:t>样本的处理与检测过程应该和病人标本相同，本品涉及的血清经生物安全性检测合格，但使用时仍应视作</w:t>
      </w:r>
      <w:r>
        <w:rPr>
          <w:rFonts w:hint="eastAsia" w:ascii="Times New Roman" w:hAnsi="Times New Roman"/>
          <w:szCs w:val="21"/>
        </w:rPr>
        <w:t>潜在传染源，遵照生物制品处理注意事项，</w:t>
      </w:r>
      <w:r>
        <w:rPr>
          <w:rFonts w:hint="eastAsia" w:ascii="Times New Roman" w:hAnsi="Times New Roman"/>
        </w:rPr>
        <w:t>检测过程要遵循所使用的仪器、试剂盒或其他试剂的操作指导。样本检测一次，记录结果。在丢弃废弃物时，要按医疗废弃物相关规定进行处理。</w:t>
      </w:r>
    </w:p>
    <w:p>
      <w:pPr>
        <w:spacing w:line="360" w:lineRule="exact"/>
        <w:ind w:firstLine="413" w:firstLineChars="196"/>
        <w:rPr>
          <w:rFonts w:ascii="Times New Roman" w:hAnsi="Times New Roman"/>
        </w:rPr>
      </w:pPr>
      <w:r>
        <w:rPr>
          <w:rFonts w:hint="eastAsia" w:ascii="Times New Roman" w:hAnsi="Times New Roman"/>
          <w:b/>
          <w:szCs w:val="21"/>
        </w:rPr>
        <w:t>四、注意事项</w:t>
      </w:r>
    </w:p>
    <w:p>
      <w:pPr>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rPr>
      </w:pPr>
      <w:r>
        <w:rPr>
          <w:rFonts w:ascii="Times New Roman" w:hAnsi="Times New Roman"/>
          <w:szCs w:val="21"/>
        </w:rPr>
        <w:t>2.</w:t>
      </w:r>
      <w:r>
        <w:rPr>
          <w:rFonts w:hint="eastAsia" w:ascii="Times New Roman" w:hAnsi="Times New Roman"/>
          <w:bCs/>
        </w:rPr>
        <w:t>本指导书中所涉及到的各类表格都可登陆</w:t>
      </w:r>
      <w:r>
        <w:rPr>
          <w:rFonts w:hint="eastAsia" w:ascii="Times New Roman" w:hAns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w:t>
      </w:r>
      <w:r>
        <w:rPr>
          <w:rFonts w:hint="eastAsia" w:ascii="Times New Roman" w:hAnsi="Times New Roman"/>
        </w:rPr>
        <w:t>下载。</w:t>
      </w:r>
    </w:p>
    <w:p>
      <w:pPr>
        <w:spacing w:line="360" w:lineRule="exact"/>
        <w:ind w:firstLine="435"/>
        <w:rPr>
          <w:rFonts w:ascii="Times New Roman" w:hAnsi="Times New Roman"/>
        </w:rPr>
      </w:pPr>
      <w:r>
        <w:rPr>
          <w:rFonts w:ascii="Times New Roman" w:hAnsi="Times New Roman"/>
        </w:rPr>
        <w:t>3.</w:t>
      </w:r>
      <w:r>
        <w:rPr>
          <w:rFonts w:hint="eastAsia" w:ascii="Times New Roman" w:hAnsi="Times New Roman"/>
        </w:rPr>
        <w:t>请保留填写完整的《测定结果回报表》复印件，以备复查。</w:t>
      </w:r>
    </w:p>
    <w:p>
      <w:pPr>
        <w:spacing w:line="360" w:lineRule="exact"/>
        <w:ind w:firstLine="435"/>
        <w:rPr>
          <w:rFonts w:ascii="Times New Roman" w:hAnsi="Times New Roman"/>
        </w:rPr>
      </w:pPr>
      <w:r>
        <w:rPr>
          <w:rFonts w:ascii="Times New Roman" w:hAnsi="Times New Roman"/>
        </w:rPr>
        <w:t>4</w:t>
      </w:r>
      <w:r>
        <w:rPr>
          <w:rFonts w:hint="eastAsia" w:ascii="Times New Roman" w:hAnsi="Times New Roman"/>
        </w:rPr>
        <w:t>．参加者如实填写你室检测结果，不得伪造结果或与其他参加者串通结果，</w:t>
      </w:r>
      <w:r>
        <w:rPr>
          <w:rFonts w:hint="eastAsia" w:ascii="Times New Roman" w:hAnsi="Times New Roman"/>
          <w:szCs w:val="21"/>
        </w:rPr>
        <w:t>一经发现，对参加者的能力评定为能力评定不合格。</w:t>
      </w:r>
    </w:p>
    <w:p>
      <w:pPr>
        <w:spacing w:line="360" w:lineRule="exact"/>
        <w:ind w:firstLine="435"/>
        <w:rPr>
          <w:rFonts w:ascii="Times New Roman" w:hAnsi="Times New Roman"/>
          <w:szCs w:val="21"/>
        </w:rPr>
      </w:pPr>
      <w:r>
        <w:rPr>
          <w:rFonts w:ascii="Times New Roman" w:hAnsi="Times New Roman"/>
        </w:rPr>
        <w:t>5.</w:t>
      </w:r>
      <w:r>
        <w:rPr>
          <w:rFonts w:hint="eastAsia" w:ascii="Times New Roman" w:hAnsi="Times New Roman"/>
          <w:szCs w:val="21"/>
        </w:rPr>
        <w:t>在规定的能力验证报告下发</w:t>
      </w:r>
      <w:r>
        <w:rPr>
          <w:rFonts w:ascii="Times New Roman" w:hAnsi="Times New Roman"/>
          <w:szCs w:val="21"/>
        </w:rPr>
        <w:t>10</w:t>
      </w:r>
      <w:r>
        <w:rPr>
          <w:rFonts w:hint="eastAsia" w:ascii="Times New Roman" w:hAnsi="Times New Roman"/>
          <w:szCs w:val="21"/>
        </w:rPr>
        <w:t>日后，仍未收到报告的实验室，请及时和质量评价科联系，以便我们安排补发。</w:t>
      </w:r>
    </w:p>
    <w:p>
      <w:pPr>
        <w:spacing w:line="360" w:lineRule="exact"/>
        <w:ind w:firstLine="435"/>
        <w:rPr>
          <w:rFonts w:ascii="Times New Roman" w:hAnsi="Times New Roman"/>
          <w:szCs w:val="21"/>
        </w:rPr>
      </w:pPr>
      <w:r>
        <w:rPr>
          <w:rFonts w:ascii="Times New Roman" w:hAnsi="Times New Roman"/>
          <w:szCs w:val="21"/>
        </w:rPr>
        <w:t>6.</w:t>
      </w:r>
      <w:r>
        <w:rPr>
          <w:rFonts w:hint="eastAsia" w:ascii="Times New Roman" w:hAnsi="Times New Roman"/>
        </w:rPr>
        <w:t>参加者如有</w:t>
      </w:r>
      <w:r>
        <w:rPr>
          <w:rFonts w:hint="eastAsia" w:ascii="Times New Roman" w:hAnsi="Times New Roman"/>
          <w:szCs w:val="21"/>
        </w:rPr>
        <w:t>能力验证计划中的任何问题，可与湖北省临床检验中心质量评价科联系。</w:t>
      </w:r>
    </w:p>
    <w:p>
      <w:pPr>
        <w:spacing w:line="360" w:lineRule="exact"/>
        <w:ind w:firstLine="359" w:firstLineChars="171"/>
        <w:rPr>
          <w:rFonts w:ascii="Times New Roman" w:hAnsi="Times New Roman"/>
          <w:szCs w:val="21"/>
        </w:rPr>
      </w:pPr>
      <w:r>
        <w:rPr>
          <w:rFonts w:hint="eastAsia" w:ascii="Times New Roman" w:hAnsi="Times New Roman"/>
          <w:szCs w:val="21"/>
        </w:rPr>
        <w:t>联系电话：（</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87279656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pacing w:line="360" w:lineRule="exact"/>
        <w:ind w:firstLine="359" w:firstLineChars="171"/>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pacing w:line="360" w:lineRule="exact"/>
        <w:ind w:firstLine="359" w:firstLineChars="171"/>
        <w:rPr>
          <w:rFonts w:ascii="Times New Roman" w:hAnsi="Times New Roman"/>
          <w:szCs w:val="21"/>
        </w:rPr>
      </w:pPr>
      <w:r>
        <w:rPr>
          <w:rFonts w:hint="eastAsia" w:ascii="Times New Roman" w:hAnsi="Times New Roman"/>
          <w:szCs w:val="21"/>
        </w:rPr>
        <w:t>联</w:t>
      </w:r>
      <w:r>
        <w:rPr>
          <w:rFonts w:ascii="Times New Roman" w:hAnsi="Times New Roman"/>
          <w:szCs w:val="21"/>
        </w:rPr>
        <w:t xml:space="preserve"> </w:t>
      </w:r>
      <w:r>
        <w:rPr>
          <w:rFonts w:hint="eastAsia" w:ascii="Times New Roman" w:hAnsi="Times New Roman"/>
          <w:szCs w:val="21"/>
        </w:rPr>
        <w:t>系</w:t>
      </w:r>
      <w:r>
        <w:rPr>
          <w:rFonts w:ascii="Times New Roman" w:hAnsi="Times New Roman"/>
          <w:szCs w:val="21"/>
        </w:rPr>
        <w:t xml:space="preserve"> </w:t>
      </w:r>
      <w:r>
        <w:rPr>
          <w:rFonts w:hint="eastAsia" w:ascii="Times New Roman" w:hAnsi="Times New Roman"/>
          <w:szCs w:val="21"/>
        </w:rPr>
        <w:t>人：王芳</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szCs w:val="21"/>
        </w:rPr>
        <w:t>9664735@QQ.com</w:t>
      </w:r>
    </w:p>
    <w:p>
      <w:pPr>
        <w:spacing w:line="360" w:lineRule="exact"/>
        <w:ind w:firstLine="5067" w:firstLineChars="2413"/>
        <w:rPr>
          <w:rFonts w:ascii="Times New Roman" w:hAnsi="Times New Roman"/>
          <w:bCs/>
          <w:szCs w:val="21"/>
        </w:rPr>
      </w:pPr>
    </w:p>
    <w:p>
      <w:pPr>
        <w:spacing w:line="360" w:lineRule="exact"/>
        <w:ind w:firstLine="5067" w:firstLineChars="2413"/>
        <w:rPr>
          <w:rFonts w:ascii="Times New Roman" w:hAnsi="Times New Roman"/>
          <w:bCs/>
          <w:szCs w:val="21"/>
        </w:rPr>
      </w:pPr>
      <w:r>
        <w:rPr>
          <w:rFonts w:hint="eastAsia" w:ascii="Times New Roman" w:hAnsi="Times New Roman"/>
          <w:bCs/>
          <w:szCs w:val="21"/>
        </w:rPr>
        <w:t>湖北省临床检验中心</w:t>
      </w:r>
    </w:p>
    <w:p>
      <w:pPr>
        <w:spacing w:line="360" w:lineRule="exact"/>
        <w:ind w:firstLine="5493" w:firstLineChars="2616"/>
        <w:rPr>
          <w:rFonts w:ascii="Times New Roman" w:hAnsi="Times New Roman"/>
          <w:bCs/>
          <w:szCs w:val="21"/>
        </w:rPr>
      </w:pPr>
      <w:r>
        <w:rPr>
          <w:rFonts w:ascii="Times New Roman" w:hAnsi="Times New Roman"/>
          <w:bCs/>
          <w:szCs w:val="21"/>
        </w:rPr>
        <w:t>2018</w:t>
      </w:r>
      <w:r>
        <w:rPr>
          <w:rFonts w:hint="eastAsia" w:ascii="Times New Roman" w:hAnsi="Times New Roman"/>
          <w:bCs/>
          <w:szCs w:val="21"/>
        </w:rPr>
        <w:t>年</w:t>
      </w:r>
      <w:r>
        <w:rPr>
          <w:rFonts w:ascii="Times New Roman" w:hAnsi="Times New Roman"/>
          <w:bCs/>
          <w:szCs w:val="21"/>
        </w:rPr>
        <w:t>1</w:t>
      </w:r>
      <w:r>
        <w:rPr>
          <w:rFonts w:hint="eastAsia" w:ascii="Times New Roman" w:hAnsi="Times New Roman"/>
          <w:bCs/>
          <w:szCs w:val="21"/>
        </w:rPr>
        <w:t>月</w:t>
      </w: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p>
      <w:pPr>
        <w:ind w:firstLine="5283" w:firstLineChars="2516"/>
        <w:rPr>
          <w:rFonts w:ascii="Times New Roman" w:hAnsi="Times New Roman"/>
          <w:bCs/>
          <w:szCs w:val="21"/>
        </w:rPr>
      </w:pPr>
    </w:p>
    <w:tbl>
      <w:tblPr>
        <w:tblStyle w:val="10"/>
        <w:tblW w:w="8547" w:type="dxa"/>
        <w:tblInd w:w="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93"/>
        <w:gridCol w:w="2345"/>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3793" w:type="dxa"/>
            <w:tcBorders>
              <w:top w:val="single" w:color="auto" w:sz="4" w:space="0"/>
              <w:bottom w:val="single" w:color="auto" w:sz="4" w:space="0"/>
              <w:right w:val="single" w:color="auto" w:sz="4" w:space="0"/>
            </w:tcBorders>
            <w:vAlign w:val="center"/>
          </w:tcPr>
          <w:p>
            <w:pPr>
              <w:pStyle w:val="6"/>
              <w:pBdr>
                <w:bottom w:val="none" w:color="auto" w:sz="0" w:space="0"/>
              </w:pBdr>
              <w:ind w:firstLine="560"/>
              <w:jc w:val="both"/>
              <w:rPr>
                <w:rFonts w:ascii="Times New Roman" w:hAnsi="Times New Roman"/>
                <w:sz w:val="28"/>
              </w:rPr>
            </w:pPr>
            <w:r>
              <w:rPr>
                <w:rFonts w:hint="eastAsia" w:ascii="Times New Roman" w:hAnsi="Times New Roman" w:eastAsia="楷体_GB2312"/>
                <w:b/>
                <w:sz w:val="30"/>
                <w:szCs w:val="30"/>
              </w:rPr>
              <w:t>记录表格</w:t>
            </w:r>
          </w:p>
        </w:tc>
        <w:tc>
          <w:tcPr>
            <w:tcW w:w="4754"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Cs/>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 xml:space="preserve"> HBCCL-D-049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trPr>
        <w:tc>
          <w:tcPr>
            <w:tcW w:w="3793" w:type="dxa"/>
            <w:vMerge w:val="restart"/>
            <w:tcBorders>
              <w:top w:val="single" w:color="auto" w:sz="4" w:space="0"/>
              <w:right w:val="single" w:color="auto" w:sz="4" w:space="0"/>
            </w:tcBorders>
            <w:vAlign w:val="center"/>
          </w:tcPr>
          <w:p>
            <w:pPr>
              <w:pStyle w:val="6"/>
              <w:pBdr>
                <w:bottom w:val="none" w:color="auto" w:sz="0" w:space="0"/>
              </w:pBdr>
              <w:jc w:val="both"/>
              <w:rPr>
                <w:rFonts w:ascii="Times New Roman" w:hAnsi="Times New Roman" w:eastAsia="楷体_GB2312"/>
                <w:b/>
                <w:sz w:val="30"/>
                <w:szCs w:val="30"/>
              </w:rPr>
            </w:pPr>
            <w:r>
              <w:rPr>
                <w:rFonts w:hint="eastAsia" w:ascii="Times New Roman" w:hAnsi="Times New Roman" w:eastAsia="楷体_GB2312"/>
                <w:b/>
                <w:sz w:val="30"/>
                <w:szCs w:val="30"/>
              </w:rPr>
              <w:t>能力验证结果回报表</w:t>
            </w:r>
            <w:r>
              <w:rPr>
                <w:rFonts w:ascii="Times New Roman" w:hAnsi="Times New Roman" w:eastAsia="楷体_GB2312"/>
                <w:b/>
                <w:sz w:val="30"/>
                <w:szCs w:val="30"/>
              </w:rPr>
              <w:t>(</w:t>
            </w:r>
            <w:r>
              <w:rPr>
                <w:rFonts w:hint="eastAsia" w:ascii="Times New Roman" w:hAnsi="Times New Roman" w:eastAsia="楷体_GB2312"/>
                <w:b/>
                <w:sz w:val="30"/>
                <w:szCs w:val="30"/>
              </w:rPr>
              <w:t>定性</w:t>
            </w:r>
            <w:r>
              <w:rPr>
                <w:rFonts w:ascii="Times New Roman" w:hAnsi="Times New Roman" w:eastAsia="楷体_GB2312"/>
                <w:b/>
                <w:sz w:val="30"/>
                <w:szCs w:val="30"/>
              </w:rPr>
              <w:t>)</w:t>
            </w:r>
          </w:p>
        </w:tc>
        <w:tc>
          <w:tcPr>
            <w:tcW w:w="2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 xml:space="preserve"> 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409"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 xml:space="preserve"> 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0" w:hRule="atLeast"/>
        </w:trPr>
        <w:tc>
          <w:tcPr>
            <w:tcW w:w="3793" w:type="dxa"/>
            <w:vMerge w:val="continue"/>
            <w:tcBorders>
              <w:bottom w:val="single" w:color="auto" w:sz="4" w:space="0"/>
              <w:right w:val="single" w:color="auto" w:sz="4" w:space="0"/>
            </w:tcBorders>
            <w:vAlign w:val="center"/>
          </w:tcPr>
          <w:p>
            <w:pPr>
              <w:pStyle w:val="6"/>
              <w:pBdr>
                <w:bottom w:val="none" w:color="auto" w:sz="0" w:space="0"/>
              </w:pBdr>
              <w:rPr>
                <w:rFonts w:ascii="Times New Roman" w:hAnsi="Times New Roman"/>
                <w:sz w:val="28"/>
              </w:rPr>
            </w:pPr>
          </w:p>
        </w:tc>
        <w:tc>
          <w:tcPr>
            <w:tcW w:w="2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Cs/>
                <w:szCs w:val="21"/>
              </w:rPr>
            </w:pPr>
            <w:r>
              <w:rPr>
                <w:rFonts w:ascii="Times New Roman" w:hAnsi="Times New Roman" w:eastAsia="楷体_GB2312"/>
                <w:bCs/>
                <w:szCs w:val="21"/>
              </w:rPr>
              <w:t>2017</w:t>
            </w:r>
            <w:r>
              <w:rPr>
                <w:rFonts w:hint="eastAsia" w:ascii="Times New Roman" w:hAnsi="Times New Roman" w:eastAsia="楷体_GB2312"/>
                <w:bCs/>
                <w:szCs w:val="21"/>
              </w:rPr>
              <w:t>年</w:t>
            </w:r>
            <w:r>
              <w:rPr>
                <w:rFonts w:ascii="Times New Roman" w:hAnsi="Times New Roman" w:eastAsia="楷体_GB2312"/>
                <w:bCs/>
                <w:szCs w:val="21"/>
              </w:rPr>
              <w:t>2</w:t>
            </w:r>
            <w:r>
              <w:rPr>
                <w:rFonts w:hint="eastAsia" w:ascii="Times New Roman" w:hAnsi="Times New Roman" w:eastAsia="楷体_GB2312"/>
                <w:bCs/>
                <w:szCs w:val="21"/>
              </w:rPr>
              <w:t>月</w:t>
            </w:r>
            <w:r>
              <w:rPr>
                <w:rFonts w:ascii="Times New Roman" w:hAnsi="Times New Roman" w:eastAsia="楷体_GB2312"/>
                <w:bCs/>
                <w:szCs w:val="21"/>
              </w:rPr>
              <w:t>3</w:t>
            </w:r>
            <w:r>
              <w:rPr>
                <w:rFonts w:hint="eastAsia" w:ascii="Times New Roman" w:hAnsi="Times New Roman" w:eastAsia="楷体_GB2312"/>
                <w:bCs/>
                <w:szCs w:val="21"/>
              </w:rPr>
              <w:t>日颁布</w:t>
            </w:r>
          </w:p>
        </w:tc>
        <w:tc>
          <w:tcPr>
            <w:tcW w:w="2409"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楷体_GB2312"/>
                <w:bCs/>
                <w:szCs w:val="21"/>
              </w:rPr>
            </w:pPr>
            <w:r>
              <w:rPr>
                <w:rFonts w:ascii="Times New Roman" w:hAnsi="Times New Roman" w:eastAsia="楷体_GB2312"/>
                <w:bCs/>
                <w:szCs w:val="21"/>
              </w:rPr>
              <w:t>2017</w:t>
            </w:r>
            <w:r>
              <w:rPr>
                <w:rFonts w:hint="eastAsia" w:ascii="Times New Roman" w:hAnsi="Times New Roman" w:eastAsia="楷体_GB2312"/>
                <w:bCs/>
                <w:szCs w:val="21"/>
              </w:rPr>
              <w:t>年</w:t>
            </w:r>
            <w:r>
              <w:rPr>
                <w:rFonts w:ascii="Times New Roman" w:hAnsi="Times New Roman" w:eastAsia="楷体_GB2312"/>
                <w:bCs/>
                <w:szCs w:val="21"/>
              </w:rPr>
              <w:t>2</w:t>
            </w:r>
            <w:r>
              <w:rPr>
                <w:rFonts w:hint="eastAsia" w:ascii="Times New Roman" w:hAnsi="Times New Roman" w:eastAsia="楷体_GB2312"/>
                <w:bCs/>
                <w:szCs w:val="21"/>
              </w:rPr>
              <w:t>月</w:t>
            </w:r>
            <w:r>
              <w:rPr>
                <w:rFonts w:ascii="Times New Roman" w:hAnsi="Times New Roman" w:eastAsia="楷体_GB2312"/>
                <w:bCs/>
                <w:szCs w:val="21"/>
              </w:rPr>
              <w:t>3</w:t>
            </w:r>
            <w:r>
              <w:rPr>
                <w:rFonts w:hint="eastAsia" w:ascii="Times New Roman" w:hAnsi="Times New Roman" w:eastAsia="楷体_GB2312"/>
                <w:bCs/>
                <w:szCs w:val="21"/>
              </w:rPr>
              <w:t>日颁布</w:t>
            </w:r>
          </w:p>
        </w:tc>
      </w:tr>
    </w:tbl>
    <w:p>
      <w:pPr>
        <w:rPr>
          <w:rFonts w:ascii="Times New Roman" w:hAnsi="Times New Roman"/>
          <w:b/>
          <w:bCs/>
          <w:sz w:val="30"/>
          <w:szCs w:val="30"/>
        </w:rPr>
      </w:pPr>
      <w:r>
        <w:rPr>
          <w:rFonts w:ascii="Times New Roman" w:hAnsi="Times New Roman"/>
          <w:b/>
          <w:bCs/>
          <w:sz w:val="30"/>
          <w:szCs w:val="30"/>
        </w:rPr>
        <w:t xml:space="preserve">       </w:t>
      </w:r>
    </w:p>
    <w:p>
      <w:pPr>
        <w:spacing w:line="500" w:lineRule="exact"/>
        <w:jc w:val="center"/>
        <w:rPr>
          <w:rFonts w:ascii="Times New Roman" w:hAnsi="Times New Roman"/>
          <w:b/>
          <w:bCs/>
          <w:kern w:val="0"/>
          <w:sz w:val="30"/>
          <w:szCs w:val="30"/>
        </w:rPr>
      </w:pPr>
      <w:r>
        <w:rPr>
          <w:rFonts w:hint="eastAsia" w:ascii="Times New Roman" w:hAnsi="Times New Roman"/>
          <w:b/>
          <w:bCs/>
          <w:sz w:val="30"/>
          <w:szCs w:val="30"/>
        </w:rPr>
        <w:t>湖北省</w:t>
      </w:r>
      <w:r>
        <w:rPr>
          <w:rFonts w:hint="eastAsia" w:ascii="Times New Roman" w:hAnsi="Times New Roman"/>
          <w:b/>
          <w:bCs/>
          <w:kern w:val="0"/>
          <w:sz w:val="30"/>
          <w:szCs w:val="30"/>
        </w:rPr>
        <w:t>临床检验中心</w:t>
      </w:r>
    </w:p>
    <w:p>
      <w:pPr>
        <w:spacing w:line="500" w:lineRule="exact"/>
        <w:jc w:val="center"/>
        <w:rPr>
          <w:rFonts w:ascii="Times New Roman" w:hAnsi="Times New Roman"/>
          <w:b/>
          <w:sz w:val="30"/>
          <w:szCs w:val="30"/>
        </w:rPr>
      </w:pPr>
      <w:r>
        <w:rPr>
          <w:rFonts w:hint="eastAsia" w:ascii="Times New Roman" w:hAnsi="Times New Roman"/>
          <w:b/>
          <w:sz w:val="30"/>
          <w:szCs w:val="30"/>
        </w:rPr>
        <w:t>血吸虫血清学检验能力验证</w:t>
      </w:r>
      <w:r>
        <w:rPr>
          <w:rFonts w:ascii="Times New Roman" w:hAnsi="Times New Roman"/>
          <w:b/>
          <w:sz w:val="30"/>
          <w:szCs w:val="30"/>
        </w:rPr>
        <w:t>/</w:t>
      </w:r>
      <w:r>
        <w:rPr>
          <w:rFonts w:hint="eastAsia" w:ascii="Times New Roman" w:hAnsi="Times New Roman"/>
          <w:b/>
          <w:sz w:val="30"/>
          <w:szCs w:val="30"/>
        </w:rPr>
        <w:t>室间质评测定结果回报表</w:t>
      </w:r>
    </w:p>
    <w:p>
      <w:pPr>
        <w:spacing w:line="500" w:lineRule="exact"/>
        <w:jc w:val="center"/>
        <w:rPr>
          <w:rFonts w:ascii="Times New Roman" w:hAnsi="Times New Roman"/>
          <w:b/>
          <w:sz w:val="30"/>
          <w:szCs w:val="30"/>
        </w:rPr>
      </w:pPr>
      <w:r>
        <w:rPr>
          <w:rFonts w:hint="eastAsia" w:ascii="Times New Roman" w:hAnsi="Times New Roman"/>
          <w:b/>
          <w:sz w:val="30"/>
          <w:szCs w:val="30"/>
        </w:rPr>
        <w:t>（</w:t>
      </w:r>
      <w:r>
        <w:rPr>
          <w:rFonts w:ascii="Times New Roman" w:hAnsi="Times New Roman"/>
          <w:b/>
          <w:sz w:val="30"/>
          <w:szCs w:val="30"/>
        </w:rPr>
        <w:t>2018</w:t>
      </w:r>
      <w:r>
        <w:rPr>
          <w:rFonts w:hint="eastAsia" w:ascii="Times New Roman" w:hAnsi="Times New Roman"/>
          <w:b/>
          <w:sz w:val="30"/>
          <w:szCs w:val="30"/>
        </w:rPr>
        <w:t>年第</w:t>
      </w:r>
      <w:r>
        <w:rPr>
          <w:rFonts w:ascii="Times New Roman" w:hAnsi="Times New Roman"/>
          <w:b/>
          <w:sz w:val="30"/>
          <w:szCs w:val="30"/>
        </w:rPr>
        <w:t>1</w:t>
      </w:r>
      <w:r>
        <w:rPr>
          <w:rFonts w:hint="eastAsia" w:ascii="Times New Roman" w:hAnsi="Times New Roman"/>
          <w:b/>
          <w:sz w:val="30"/>
          <w:szCs w:val="30"/>
        </w:rPr>
        <w:t>次）</w:t>
      </w:r>
    </w:p>
    <w:p>
      <w:pPr>
        <w:spacing w:beforeLines="50" w:line="360" w:lineRule="auto"/>
        <w:rPr>
          <w:rFonts w:ascii="Times New Roman" w:hAnsi="Times New Roman"/>
          <w:color w:val="000000"/>
          <w:sz w:val="24"/>
        </w:rPr>
      </w:pPr>
    </w:p>
    <w:p>
      <w:pPr>
        <w:spacing w:beforeLines="50" w:line="360" w:lineRule="auto"/>
        <w:rPr>
          <w:rFonts w:ascii="Times New Roman" w:hAnsi="Times New Roman"/>
          <w:color w:val="000000"/>
          <w:sz w:val="24"/>
          <w:u w:val="single"/>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实验室名称：</w:t>
      </w:r>
      <w:r>
        <w:rPr>
          <w:rFonts w:ascii="Times New Roman" w:hAnsi="Times New Roman"/>
          <w:color w:val="000000"/>
          <w:sz w:val="24"/>
          <w:u w:val="single"/>
        </w:rPr>
        <w:t xml:space="preserve">                              </w:t>
      </w:r>
    </w:p>
    <w:p>
      <w:pPr>
        <w:spacing w:beforeLines="50" w:line="360" w:lineRule="auto"/>
        <w:rPr>
          <w:rFonts w:ascii="Times New Roman" w:hAnsi="Times New Roman"/>
          <w:color w:val="000000"/>
          <w:sz w:val="24"/>
        </w:rPr>
      </w:pPr>
    </w:p>
    <w:p>
      <w:pPr>
        <w:rPr>
          <w:rFonts w:ascii="Times New Roman" w:hAnsi="Times New Roman"/>
        </w:rPr>
      </w:pPr>
      <w:r>
        <w:rPr>
          <w:rFonts w:hint="eastAsia" w:ascii="Times New Roman" w:hAnsi="Times New Roman"/>
          <w:sz w:val="24"/>
        </w:rPr>
        <w:t>测定日期：</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p>
      <w:pPr>
        <w:rPr>
          <w:rFonts w:ascii="Times New Roman" w:hAnsi="Times New Roman"/>
          <w:sz w:val="24"/>
          <w:u w:val="single"/>
        </w:rPr>
      </w:pPr>
    </w:p>
    <w:p>
      <w:pPr>
        <w:adjustRightInd w:val="0"/>
        <w:spacing w:line="400" w:lineRule="atLeast"/>
        <w:ind w:firstLine="5421" w:firstLineChars="2250"/>
        <w:jc w:val="left"/>
        <w:rPr>
          <w:rFonts w:ascii="Times New Roman" w:hAnsi="Times New Roman"/>
          <w:b/>
          <w:sz w:val="24"/>
        </w:rPr>
      </w:pPr>
    </w:p>
    <w:tbl>
      <w:tblPr>
        <w:tblStyle w:val="10"/>
        <w:tblW w:w="836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
      <w:tblGrid>
        <w:gridCol w:w="1288"/>
        <w:gridCol w:w="2782"/>
        <w:gridCol w:w="2146"/>
        <w:gridCol w:w="214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Height w:val="867" w:hRule="atLeas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样本编号</w:t>
            </w:r>
          </w:p>
        </w:tc>
        <w:tc>
          <w:tcPr>
            <w:tcW w:w="2782" w:type="dxa"/>
            <w:tcBorders>
              <w:top w:val="single" w:color="000000" w:sz="6" w:space="0"/>
              <w:left w:val="single" w:color="000000" w:sz="6" w:space="0"/>
              <w:bottom w:val="single" w:color="000000" w:sz="6" w:space="0"/>
              <w:right w:val="single" w:color="auto" w:sz="4"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ELISA</w:t>
            </w:r>
            <w:r>
              <w:rPr>
                <w:rFonts w:hint="eastAsia" w:ascii="Times New Roman" w:hAnsi="Times New Roman"/>
                <w:sz w:val="24"/>
                <w:szCs w:val="24"/>
              </w:rPr>
              <w:t>结果</w:t>
            </w:r>
          </w:p>
        </w:tc>
        <w:tc>
          <w:tcPr>
            <w:tcW w:w="2146" w:type="dxa"/>
            <w:tcBorders>
              <w:top w:val="single" w:color="000000" w:sz="6" w:space="0"/>
              <w:left w:val="single" w:color="auto" w:sz="4"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试剂名称及批号</w:t>
            </w:r>
          </w:p>
        </w:tc>
        <w:tc>
          <w:tcPr>
            <w:tcW w:w="2146" w:type="dxa"/>
            <w:tcBorders>
              <w:top w:val="single" w:color="000000" w:sz="6" w:space="0"/>
              <w:left w:val="single" w:color="000000" w:sz="6" w:space="0"/>
              <w:bottom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仪器名称及型号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Height w:val="1066" w:hRule="atLeas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201811</w:t>
            </w:r>
          </w:p>
        </w:tc>
        <w:tc>
          <w:tcPr>
            <w:tcW w:w="2782" w:type="dxa"/>
            <w:tcBorders>
              <w:top w:val="single" w:color="000000" w:sz="6" w:space="0"/>
              <w:left w:val="single" w:color="000000" w:sz="6" w:space="0"/>
              <w:bottom w:val="single" w:color="000000" w:sz="6" w:space="0"/>
              <w:right w:val="single" w:color="auto" w:sz="4" w:space="0"/>
            </w:tcBorders>
          </w:tcPr>
          <w:p>
            <w:pPr>
              <w:spacing w:line="440" w:lineRule="exact"/>
              <w:jc w:val="center"/>
              <w:rPr>
                <w:rFonts w:ascii="Times New Roman" w:hAnsi="Times New Roman"/>
                <w:sz w:val="24"/>
                <w:szCs w:val="24"/>
              </w:rPr>
            </w:pPr>
          </w:p>
          <w:p>
            <w:pPr>
              <w:spacing w:line="440" w:lineRule="exact"/>
              <w:jc w:val="center"/>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widowControl/>
              <w:jc w:val="lef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201812</w:t>
            </w:r>
          </w:p>
        </w:tc>
        <w:tc>
          <w:tcPr>
            <w:tcW w:w="2782" w:type="dxa"/>
            <w:tcBorders>
              <w:top w:val="single" w:color="000000" w:sz="6" w:space="0"/>
              <w:left w:val="single" w:color="000000" w:sz="6" w:space="0"/>
              <w:bottom w:val="single" w:color="000000" w:sz="6" w:space="0"/>
              <w:right w:val="single" w:color="auto" w:sz="4" w:space="0"/>
            </w:tcBorders>
          </w:tcPr>
          <w:p>
            <w:pPr>
              <w:spacing w:line="440" w:lineRule="exact"/>
              <w:jc w:val="center"/>
              <w:rPr>
                <w:rFonts w:ascii="Times New Roman" w:hAnsi="Times New Roman"/>
                <w:sz w:val="24"/>
                <w:szCs w:val="24"/>
              </w:rPr>
            </w:pPr>
          </w:p>
          <w:p>
            <w:pPr>
              <w:spacing w:line="440" w:lineRule="exact"/>
              <w:jc w:val="center"/>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widowControl/>
              <w:jc w:val="lef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201813</w:t>
            </w:r>
          </w:p>
        </w:tc>
        <w:tc>
          <w:tcPr>
            <w:tcW w:w="2782" w:type="dxa"/>
            <w:tcBorders>
              <w:top w:val="single" w:color="000000" w:sz="6" w:space="0"/>
              <w:left w:val="single" w:color="000000" w:sz="6" w:space="0"/>
              <w:bottom w:val="single" w:color="000000" w:sz="6" w:space="0"/>
              <w:right w:val="single" w:color="auto" w:sz="4" w:space="0"/>
            </w:tcBorders>
          </w:tcPr>
          <w:p>
            <w:pPr>
              <w:spacing w:line="440" w:lineRule="exact"/>
              <w:jc w:val="center"/>
              <w:rPr>
                <w:rFonts w:ascii="Times New Roman" w:hAnsi="Times New Roman"/>
                <w:sz w:val="24"/>
                <w:szCs w:val="24"/>
              </w:rPr>
            </w:pPr>
          </w:p>
          <w:p>
            <w:pPr>
              <w:spacing w:line="440" w:lineRule="exact"/>
              <w:jc w:val="center"/>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widowControl/>
              <w:jc w:val="lef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Height w:val="573" w:hRule="atLeas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样本编号</w:t>
            </w:r>
          </w:p>
        </w:tc>
        <w:tc>
          <w:tcPr>
            <w:tcW w:w="2782" w:type="dxa"/>
            <w:tcBorders>
              <w:top w:val="single" w:color="000000" w:sz="6" w:space="0"/>
              <w:left w:val="single" w:color="000000" w:sz="6" w:space="0"/>
              <w:bottom w:val="single" w:color="000000" w:sz="6" w:space="0"/>
              <w:right w:val="single" w:color="auto" w:sz="4"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IHA</w:t>
            </w:r>
            <w:r>
              <w:rPr>
                <w:rFonts w:hint="eastAsia" w:ascii="Times New Roman" w:hAnsi="Times New Roman"/>
                <w:sz w:val="24"/>
                <w:szCs w:val="24"/>
              </w:rPr>
              <w:t>结果</w:t>
            </w:r>
          </w:p>
        </w:tc>
        <w:tc>
          <w:tcPr>
            <w:tcW w:w="2146" w:type="dxa"/>
            <w:tcBorders>
              <w:top w:val="single" w:color="000000" w:sz="6" w:space="0"/>
              <w:left w:val="single" w:color="auto" w:sz="4"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试剂名称及批号</w:t>
            </w:r>
          </w:p>
        </w:tc>
        <w:tc>
          <w:tcPr>
            <w:tcW w:w="2146" w:type="dxa"/>
            <w:tcBorders>
              <w:top w:val="single" w:color="000000" w:sz="6" w:space="0"/>
              <w:left w:val="single" w:color="000000" w:sz="6" w:space="0"/>
              <w:bottom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仪器名称及型号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Height w:val="929" w:hRule="atLeas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201814</w:t>
            </w:r>
          </w:p>
        </w:tc>
        <w:tc>
          <w:tcPr>
            <w:tcW w:w="2782" w:type="dxa"/>
            <w:tcBorders>
              <w:top w:val="single" w:color="000000" w:sz="6" w:space="0"/>
              <w:left w:val="single" w:color="000000" w:sz="6" w:space="0"/>
              <w:bottom w:val="single" w:color="000000" w:sz="6" w:space="0"/>
              <w:right w:val="single" w:color="auto" w:sz="4" w:space="0"/>
            </w:tcBorders>
            <w:vAlign w:val="center"/>
          </w:tcPr>
          <w:p>
            <w:pPr>
              <w:spacing w:line="440" w:lineRule="exact"/>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201815</w:t>
            </w:r>
          </w:p>
        </w:tc>
        <w:tc>
          <w:tcPr>
            <w:tcW w:w="2782" w:type="dxa"/>
            <w:tcBorders>
              <w:top w:val="single" w:color="000000" w:sz="6" w:space="0"/>
              <w:left w:val="single" w:color="000000" w:sz="6" w:space="0"/>
              <w:bottom w:val="single" w:color="000000" w:sz="6" w:space="0"/>
              <w:right w:val="single" w:color="auto" w:sz="4" w:space="0"/>
            </w:tcBorders>
            <w:vAlign w:val="center"/>
          </w:tcPr>
          <w:p>
            <w:pPr>
              <w:spacing w:line="440" w:lineRule="exac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widowControl/>
              <w:jc w:val="lef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bl>
    <w:p>
      <w:pPr>
        <w:snapToGrid w:val="0"/>
        <w:rPr>
          <w:rFonts w:ascii="Times New Roman" w:hAnsi="Times New Roman"/>
        </w:rPr>
      </w:pPr>
    </w:p>
    <w:p>
      <w:pPr>
        <w:snapToGrid w:val="0"/>
        <w:rPr>
          <w:rFonts w:ascii="Times New Roman" w:hAnsi="Times New Roman"/>
        </w:rPr>
      </w:pPr>
    </w:p>
    <w:p>
      <w:pPr>
        <w:rPr>
          <w:rFonts w:ascii="Times New Roman" w:hAnsi="Times New Roman"/>
          <w:color w:val="000000"/>
          <w:sz w:val="24"/>
          <w:szCs w:val="24"/>
          <w:u w:val="single"/>
        </w:rPr>
      </w:pPr>
      <w:r>
        <w:rPr>
          <w:rFonts w:hint="eastAsia" w:ascii="Times New Roman" w:hAnsi="Times New Roman"/>
          <w:color w:val="000000"/>
          <w:sz w:val="24"/>
          <w:szCs w:val="24"/>
        </w:rPr>
        <w:t>操作者签字：</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p>
    <w:p>
      <w:pPr>
        <w:ind w:firstLine="5580"/>
        <w:rPr>
          <w:rFonts w:ascii="Times New Roman" w:hAnsi="Times New Roman"/>
          <w:color w:val="000000"/>
          <w:sz w:val="24"/>
          <w:szCs w:val="24"/>
        </w:rPr>
      </w:pPr>
    </w:p>
    <w:p>
      <w:pPr>
        <w:rPr>
          <w:rFonts w:ascii="Times New Roman" w:hAnsi="Times New Roman"/>
          <w:sz w:val="24"/>
          <w:u w:val="single"/>
        </w:rPr>
      </w:pPr>
      <w:r>
        <w:rPr>
          <w:rFonts w:hint="eastAsia" w:ascii="Times New Roman" w:hAnsi="Times New Roman"/>
          <w:color w:val="000000"/>
          <w:sz w:val="24"/>
          <w:szCs w:val="24"/>
        </w:rPr>
        <w:t>负责人签字：</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r>
        <w:rPr>
          <w:rFonts w:ascii="Times New Roman" w:hAnsi="Times New Roman"/>
          <w:color w:val="000000"/>
          <w:u w:val="single"/>
        </w:rPr>
        <w:t xml:space="preserve">         </w:t>
      </w:r>
    </w:p>
    <w:p>
      <w:pPr>
        <w:rPr>
          <w:rFonts w:ascii="Times New Roman" w:hAnsi="Times New Roman"/>
          <w:sz w:val="24"/>
          <w:u w:val="single"/>
        </w:rPr>
      </w:pPr>
    </w:p>
    <w:p>
      <w:pPr>
        <w:rPr>
          <w:rFonts w:ascii="Times New Roman" w:hAnsi="Times New Roman"/>
          <w:b/>
          <w:sz w:val="30"/>
          <w:szCs w:val="30"/>
        </w:rPr>
      </w:pPr>
    </w:p>
    <w:tbl>
      <w:tblPr>
        <w:tblStyle w:val="10"/>
        <w:tblW w:w="8406" w:type="dxa"/>
        <w:tblInd w:w="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93"/>
        <w:gridCol w:w="2345"/>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3793"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ind w:firstLine="560"/>
              <w:jc w:val="both"/>
              <w:rPr>
                <w:rFonts w:ascii="Times New Roman" w:hAnsi="Times New Roman"/>
                <w:sz w:val="28"/>
              </w:rPr>
            </w:pPr>
            <w:r>
              <w:rPr>
                <w:rFonts w:hint="eastAsia" w:ascii="Times New Roman" w:hAnsi="Times New Roman" w:eastAsia="楷体_GB2312"/>
                <w:b/>
                <w:sz w:val="30"/>
                <w:szCs w:val="30"/>
              </w:rPr>
              <w:t>记录表格</w:t>
            </w:r>
          </w:p>
        </w:tc>
        <w:tc>
          <w:tcPr>
            <w:tcW w:w="4613"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Cs/>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 xml:space="preserve"> HBCCL-D-049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trPr>
        <w:tc>
          <w:tcPr>
            <w:tcW w:w="3793" w:type="dxa"/>
            <w:vMerge w:val="restart"/>
            <w:tcBorders>
              <w:top w:val="single" w:color="auto" w:sz="4" w:space="0"/>
              <w:right w:val="single" w:color="auto" w:sz="4" w:space="0"/>
            </w:tcBorders>
            <w:vAlign w:val="center"/>
          </w:tcPr>
          <w:p>
            <w:pPr>
              <w:pStyle w:val="6"/>
              <w:pBdr>
                <w:bottom w:val="none" w:color="auto" w:sz="0" w:space="0"/>
              </w:pBdr>
              <w:spacing w:line="400" w:lineRule="exact"/>
              <w:jc w:val="both"/>
              <w:rPr>
                <w:rFonts w:ascii="Times New Roman" w:hAnsi="Times New Roman" w:eastAsia="楷体_GB2312"/>
                <w:b/>
                <w:sz w:val="30"/>
                <w:szCs w:val="30"/>
              </w:rPr>
            </w:pPr>
            <w:r>
              <w:rPr>
                <w:rFonts w:hint="eastAsia" w:ascii="Times New Roman" w:hAnsi="Times New Roman" w:eastAsia="楷体_GB2312"/>
                <w:b/>
                <w:sz w:val="30"/>
                <w:szCs w:val="30"/>
              </w:rPr>
              <w:t>能力验证结果回报表</w:t>
            </w:r>
            <w:r>
              <w:rPr>
                <w:rFonts w:ascii="Times New Roman" w:hAnsi="Times New Roman" w:eastAsia="楷体_GB2312"/>
                <w:b/>
                <w:sz w:val="30"/>
                <w:szCs w:val="30"/>
              </w:rPr>
              <w:t>(</w:t>
            </w:r>
            <w:r>
              <w:rPr>
                <w:rFonts w:hint="eastAsia" w:ascii="Times New Roman" w:hAnsi="Times New Roman" w:eastAsia="楷体_GB2312"/>
                <w:b/>
                <w:sz w:val="30"/>
                <w:szCs w:val="30"/>
              </w:rPr>
              <w:t>定性</w:t>
            </w:r>
            <w:r>
              <w:rPr>
                <w:rFonts w:ascii="Times New Roman" w:hAnsi="Times New Roman" w:eastAsia="楷体_GB2312"/>
                <w:b/>
                <w:sz w:val="30"/>
                <w:szCs w:val="30"/>
              </w:rPr>
              <w:t>)</w:t>
            </w:r>
          </w:p>
        </w:tc>
        <w:tc>
          <w:tcPr>
            <w:tcW w:w="2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 xml:space="preserve"> 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268"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 xml:space="preserve"> 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0" w:hRule="atLeast"/>
        </w:trPr>
        <w:tc>
          <w:tcPr>
            <w:tcW w:w="3793"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Cs/>
                <w:szCs w:val="21"/>
              </w:rPr>
            </w:pPr>
            <w:r>
              <w:rPr>
                <w:rFonts w:ascii="Times New Roman" w:hAnsi="Times New Roman" w:eastAsia="楷体_GB2312"/>
                <w:bCs/>
                <w:szCs w:val="21"/>
              </w:rPr>
              <w:t>2017</w:t>
            </w:r>
            <w:r>
              <w:rPr>
                <w:rFonts w:hint="eastAsia" w:ascii="Times New Roman" w:hAnsi="Times New Roman" w:eastAsia="楷体_GB2312"/>
                <w:bCs/>
                <w:szCs w:val="21"/>
              </w:rPr>
              <w:t>年</w:t>
            </w:r>
            <w:r>
              <w:rPr>
                <w:rFonts w:ascii="Times New Roman" w:hAnsi="Times New Roman" w:eastAsia="楷体_GB2312"/>
                <w:bCs/>
                <w:szCs w:val="21"/>
              </w:rPr>
              <w:t>2</w:t>
            </w:r>
            <w:r>
              <w:rPr>
                <w:rFonts w:hint="eastAsia" w:ascii="Times New Roman" w:hAnsi="Times New Roman" w:eastAsia="楷体_GB2312"/>
                <w:bCs/>
                <w:szCs w:val="21"/>
              </w:rPr>
              <w:t>月</w:t>
            </w:r>
            <w:r>
              <w:rPr>
                <w:rFonts w:ascii="Times New Roman" w:hAnsi="Times New Roman" w:eastAsia="楷体_GB2312"/>
                <w:bCs/>
                <w:szCs w:val="21"/>
              </w:rPr>
              <w:t>3</w:t>
            </w:r>
            <w:r>
              <w:rPr>
                <w:rFonts w:hint="eastAsia" w:ascii="Times New Roman" w:hAnsi="Times New Roman" w:eastAsia="楷体_GB2312"/>
                <w:bCs/>
                <w:szCs w:val="21"/>
              </w:rPr>
              <w:t>日颁布</w:t>
            </w:r>
          </w:p>
        </w:tc>
        <w:tc>
          <w:tcPr>
            <w:tcW w:w="2268"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楷体_GB2312"/>
                <w:bCs/>
                <w:szCs w:val="21"/>
              </w:rPr>
            </w:pPr>
            <w:r>
              <w:rPr>
                <w:rFonts w:ascii="Times New Roman" w:hAnsi="Times New Roman" w:eastAsia="楷体_GB2312"/>
                <w:bCs/>
                <w:szCs w:val="21"/>
              </w:rPr>
              <w:t>2017</w:t>
            </w:r>
            <w:r>
              <w:rPr>
                <w:rFonts w:hint="eastAsia" w:ascii="Times New Roman" w:hAnsi="Times New Roman" w:eastAsia="楷体_GB2312"/>
                <w:bCs/>
                <w:szCs w:val="21"/>
              </w:rPr>
              <w:t>年</w:t>
            </w:r>
            <w:r>
              <w:rPr>
                <w:rFonts w:ascii="Times New Roman" w:hAnsi="Times New Roman" w:eastAsia="楷体_GB2312"/>
                <w:bCs/>
                <w:szCs w:val="21"/>
              </w:rPr>
              <w:t>2</w:t>
            </w:r>
            <w:r>
              <w:rPr>
                <w:rFonts w:hint="eastAsia" w:ascii="Times New Roman" w:hAnsi="Times New Roman" w:eastAsia="楷体_GB2312"/>
                <w:bCs/>
                <w:szCs w:val="21"/>
              </w:rPr>
              <w:t>月</w:t>
            </w:r>
            <w:r>
              <w:rPr>
                <w:rFonts w:ascii="Times New Roman" w:hAnsi="Times New Roman" w:eastAsia="楷体_GB2312"/>
                <w:bCs/>
                <w:szCs w:val="21"/>
              </w:rPr>
              <w:t>3</w:t>
            </w:r>
            <w:r>
              <w:rPr>
                <w:rFonts w:hint="eastAsia" w:ascii="Times New Roman" w:hAnsi="Times New Roman" w:eastAsia="楷体_GB2312"/>
                <w:bCs/>
                <w:szCs w:val="21"/>
              </w:rPr>
              <w:t>日颁布</w:t>
            </w:r>
          </w:p>
        </w:tc>
      </w:tr>
    </w:tbl>
    <w:p>
      <w:pPr>
        <w:rPr>
          <w:rFonts w:ascii="Times New Roman" w:hAnsi="Times New Roman"/>
          <w:b/>
          <w:sz w:val="30"/>
          <w:szCs w:val="30"/>
        </w:rPr>
      </w:pPr>
      <w:r>
        <w:rPr>
          <w:rFonts w:ascii="Times New Roman" w:hAnsi="Times New Roman"/>
          <w:b/>
          <w:sz w:val="30"/>
          <w:szCs w:val="30"/>
        </w:rPr>
        <w:t xml:space="preserve">         </w:t>
      </w:r>
    </w:p>
    <w:p>
      <w:pPr>
        <w:spacing w:line="500" w:lineRule="exact"/>
        <w:jc w:val="center"/>
        <w:rPr>
          <w:rFonts w:ascii="Times New Roman" w:hAnsi="Times New Roman"/>
          <w:b/>
          <w:bCs/>
          <w:kern w:val="0"/>
          <w:sz w:val="30"/>
          <w:szCs w:val="30"/>
        </w:rPr>
      </w:pPr>
      <w:r>
        <w:rPr>
          <w:rFonts w:hint="eastAsia" w:ascii="Times New Roman" w:hAnsi="Times New Roman"/>
          <w:b/>
          <w:bCs/>
          <w:sz w:val="30"/>
          <w:szCs w:val="30"/>
        </w:rPr>
        <w:t>湖北省</w:t>
      </w:r>
      <w:r>
        <w:rPr>
          <w:rFonts w:hint="eastAsia" w:ascii="Times New Roman" w:hAnsi="Times New Roman"/>
          <w:b/>
          <w:bCs/>
          <w:kern w:val="0"/>
          <w:sz w:val="30"/>
          <w:szCs w:val="30"/>
        </w:rPr>
        <w:t>临床检验中心</w:t>
      </w:r>
    </w:p>
    <w:p>
      <w:pPr>
        <w:spacing w:line="500" w:lineRule="exact"/>
        <w:jc w:val="center"/>
        <w:rPr>
          <w:rFonts w:ascii="Times New Roman" w:hAnsi="Times New Roman"/>
          <w:b/>
          <w:sz w:val="30"/>
          <w:szCs w:val="30"/>
        </w:rPr>
      </w:pPr>
      <w:r>
        <w:rPr>
          <w:rFonts w:hint="eastAsia" w:ascii="Times New Roman" w:hAnsi="Times New Roman"/>
          <w:b/>
          <w:sz w:val="30"/>
          <w:szCs w:val="30"/>
        </w:rPr>
        <w:t>血吸虫血清学检验能力验证</w:t>
      </w:r>
      <w:r>
        <w:rPr>
          <w:rFonts w:ascii="Times New Roman" w:hAnsi="Times New Roman"/>
          <w:b/>
          <w:sz w:val="30"/>
          <w:szCs w:val="30"/>
        </w:rPr>
        <w:t>/</w:t>
      </w:r>
      <w:r>
        <w:rPr>
          <w:rFonts w:hint="eastAsia" w:ascii="Times New Roman" w:hAnsi="Times New Roman"/>
          <w:b/>
          <w:sz w:val="30"/>
          <w:szCs w:val="30"/>
        </w:rPr>
        <w:t>室间质评测定结果回报表</w:t>
      </w:r>
    </w:p>
    <w:p>
      <w:pPr>
        <w:spacing w:line="500" w:lineRule="exact"/>
        <w:jc w:val="center"/>
        <w:rPr>
          <w:rFonts w:ascii="Times New Roman" w:hAnsi="Times New Roman"/>
          <w:b/>
          <w:sz w:val="30"/>
          <w:szCs w:val="30"/>
        </w:rPr>
      </w:pPr>
      <w:r>
        <w:rPr>
          <w:rFonts w:hint="eastAsia" w:ascii="Times New Roman" w:hAnsi="Times New Roman"/>
          <w:b/>
          <w:sz w:val="30"/>
          <w:szCs w:val="30"/>
        </w:rPr>
        <w:t>（</w:t>
      </w:r>
      <w:r>
        <w:rPr>
          <w:rFonts w:ascii="Times New Roman" w:hAnsi="Times New Roman"/>
          <w:b/>
          <w:sz w:val="30"/>
          <w:szCs w:val="30"/>
        </w:rPr>
        <w:t>2018</w:t>
      </w:r>
      <w:r>
        <w:rPr>
          <w:rFonts w:hint="eastAsia" w:ascii="Times New Roman" w:hAnsi="Times New Roman"/>
          <w:b/>
          <w:sz w:val="30"/>
          <w:szCs w:val="30"/>
        </w:rPr>
        <w:t>年第</w:t>
      </w:r>
      <w:r>
        <w:rPr>
          <w:rFonts w:ascii="Times New Roman" w:hAnsi="Times New Roman"/>
          <w:b/>
          <w:sz w:val="30"/>
          <w:szCs w:val="30"/>
        </w:rPr>
        <w:t>2</w:t>
      </w:r>
      <w:r>
        <w:rPr>
          <w:rFonts w:hint="eastAsia" w:ascii="Times New Roman" w:hAnsi="Times New Roman"/>
          <w:b/>
          <w:sz w:val="30"/>
          <w:szCs w:val="30"/>
        </w:rPr>
        <w:t>次）</w:t>
      </w:r>
    </w:p>
    <w:p>
      <w:pPr>
        <w:spacing w:beforeLines="50" w:line="360" w:lineRule="auto"/>
        <w:rPr>
          <w:rFonts w:ascii="Times New Roman" w:hAnsi="Times New Roman"/>
          <w:color w:val="000000"/>
          <w:sz w:val="24"/>
        </w:rPr>
      </w:pPr>
    </w:p>
    <w:p>
      <w:pPr>
        <w:spacing w:beforeLines="50" w:line="360" w:lineRule="auto"/>
        <w:rPr>
          <w:rFonts w:ascii="Times New Roman" w:hAnsi="Times New Roman"/>
          <w:color w:val="000000"/>
          <w:sz w:val="24"/>
          <w:u w:val="single"/>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实验室名称：</w:t>
      </w:r>
      <w:r>
        <w:rPr>
          <w:rFonts w:ascii="Times New Roman" w:hAnsi="Times New Roman"/>
          <w:color w:val="000000"/>
          <w:sz w:val="24"/>
          <w:u w:val="single"/>
        </w:rPr>
        <w:t xml:space="preserve">                              </w:t>
      </w:r>
    </w:p>
    <w:p>
      <w:pPr>
        <w:spacing w:beforeLines="50" w:line="360" w:lineRule="auto"/>
        <w:rPr>
          <w:rFonts w:ascii="Times New Roman" w:hAnsi="Times New Roman"/>
          <w:color w:val="000000"/>
          <w:sz w:val="24"/>
        </w:rPr>
      </w:pPr>
    </w:p>
    <w:p>
      <w:pPr>
        <w:rPr>
          <w:rFonts w:ascii="Times New Roman" w:hAnsi="Times New Roman"/>
        </w:rPr>
      </w:pPr>
      <w:r>
        <w:rPr>
          <w:rFonts w:hint="eastAsia" w:ascii="Times New Roman" w:hAnsi="Times New Roman"/>
          <w:sz w:val="24"/>
        </w:rPr>
        <w:t>测定日期：</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p>
      <w:pPr>
        <w:rPr>
          <w:rFonts w:ascii="Times New Roman" w:hAnsi="Times New Roman"/>
          <w:sz w:val="24"/>
          <w:u w:val="single"/>
        </w:rPr>
      </w:pPr>
    </w:p>
    <w:p>
      <w:pPr>
        <w:adjustRightInd w:val="0"/>
        <w:spacing w:line="400" w:lineRule="atLeast"/>
        <w:ind w:firstLine="5421" w:firstLineChars="2250"/>
        <w:jc w:val="left"/>
        <w:rPr>
          <w:rFonts w:ascii="Times New Roman" w:hAnsi="Times New Roman"/>
          <w:b/>
          <w:sz w:val="24"/>
        </w:rPr>
      </w:pPr>
    </w:p>
    <w:tbl>
      <w:tblPr>
        <w:tblStyle w:val="10"/>
        <w:tblW w:w="836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
      <w:tblGrid>
        <w:gridCol w:w="1288"/>
        <w:gridCol w:w="2782"/>
        <w:gridCol w:w="2146"/>
        <w:gridCol w:w="214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Height w:val="867" w:hRule="atLeas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样本编号</w:t>
            </w:r>
          </w:p>
        </w:tc>
        <w:tc>
          <w:tcPr>
            <w:tcW w:w="2782" w:type="dxa"/>
            <w:tcBorders>
              <w:top w:val="single" w:color="000000" w:sz="6" w:space="0"/>
              <w:left w:val="single" w:color="000000" w:sz="6" w:space="0"/>
              <w:bottom w:val="single" w:color="000000" w:sz="6" w:space="0"/>
              <w:right w:val="single" w:color="auto" w:sz="4"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ELISA</w:t>
            </w:r>
            <w:r>
              <w:rPr>
                <w:rFonts w:hint="eastAsia" w:ascii="Times New Roman" w:hAnsi="Times New Roman"/>
                <w:sz w:val="24"/>
                <w:szCs w:val="24"/>
              </w:rPr>
              <w:t>结果</w:t>
            </w:r>
          </w:p>
        </w:tc>
        <w:tc>
          <w:tcPr>
            <w:tcW w:w="2146" w:type="dxa"/>
            <w:tcBorders>
              <w:top w:val="single" w:color="000000" w:sz="6" w:space="0"/>
              <w:left w:val="single" w:color="auto" w:sz="4"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试剂名称及批号</w:t>
            </w:r>
          </w:p>
        </w:tc>
        <w:tc>
          <w:tcPr>
            <w:tcW w:w="2146" w:type="dxa"/>
            <w:tcBorders>
              <w:top w:val="single" w:color="000000" w:sz="6" w:space="0"/>
              <w:left w:val="single" w:color="000000" w:sz="6" w:space="0"/>
              <w:bottom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仪器名称及型号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Height w:val="1066" w:hRule="atLeas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201821</w:t>
            </w:r>
          </w:p>
        </w:tc>
        <w:tc>
          <w:tcPr>
            <w:tcW w:w="2782" w:type="dxa"/>
            <w:tcBorders>
              <w:top w:val="single" w:color="000000" w:sz="6" w:space="0"/>
              <w:left w:val="single" w:color="000000" w:sz="6" w:space="0"/>
              <w:bottom w:val="single" w:color="000000" w:sz="6" w:space="0"/>
              <w:right w:val="single" w:color="auto" w:sz="4" w:space="0"/>
            </w:tcBorders>
          </w:tcPr>
          <w:p>
            <w:pPr>
              <w:spacing w:line="440" w:lineRule="exact"/>
              <w:jc w:val="center"/>
              <w:rPr>
                <w:rFonts w:ascii="Times New Roman" w:hAnsi="Times New Roman"/>
                <w:sz w:val="24"/>
                <w:szCs w:val="24"/>
              </w:rPr>
            </w:pPr>
          </w:p>
          <w:p>
            <w:pPr>
              <w:spacing w:line="440" w:lineRule="exact"/>
              <w:jc w:val="center"/>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widowControl/>
              <w:jc w:val="lef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201822</w:t>
            </w:r>
          </w:p>
        </w:tc>
        <w:tc>
          <w:tcPr>
            <w:tcW w:w="2782" w:type="dxa"/>
            <w:tcBorders>
              <w:top w:val="single" w:color="000000" w:sz="6" w:space="0"/>
              <w:left w:val="single" w:color="000000" w:sz="6" w:space="0"/>
              <w:bottom w:val="single" w:color="000000" w:sz="6" w:space="0"/>
              <w:right w:val="single" w:color="auto" w:sz="4" w:space="0"/>
            </w:tcBorders>
          </w:tcPr>
          <w:p>
            <w:pPr>
              <w:spacing w:line="440" w:lineRule="exact"/>
              <w:jc w:val="center"/>
              <w:rPr>
                <w:rFonts w:ascii="Times New Roman" w:hAnsi="Times New Roman"/>
                <w:sz w:val="24"/>
                <w:szCs w:val="24"/>
              </w:rPr>
            </w:pPr>
          </w:p>
          <w:p>
            <w:pPr>
              <w:spacing w:line="440" w:lineRule="exact"/>
              <w:jc w:val="center"/>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widowControl/>
              <w:jc w:val="lef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201823</w:t>
            </w:r>
          </w:p>
        </w:tc>
        <w:tc>
          <w:tcPr>
            <w:tcW w:w="2782" w:type="dxa"/>
            <w:tcBorders>
              <w:top w:val="single" w:color="000000" w:sz="6" w:space="0"/>
              <w:left w:val="single" w:color="000000" w:sz="6" w:space="0"/>
              <w:bottom w:val="single" w:color="000000" w:sz="6" w:space="0"/>
              <w:right w:val="single" w:color="auto" w:sz="4" w:space="0"/>
            </w:tcBorders>
          </w:tcPr>
          <w:p>
            <w:pPr>
              <w:spacing w:line="440" w:lineRule="exact"/>
              <w:jc w:val="center"/>
              <w:rPr>
                <w:rFonts w:ascii="Times New Roman" w:hAnsi="Times New Roman"/>
                <w:sz w:val="24"/>
                <w:szCs w:val="24"/>
              </w:rPr>
            </w:pPr>
          </w:p>
          <w:p>
            <w:pPr>
              <w:spacing w:line="440" w:lineRule="exact"/>
              <w:jc w:val="center"/>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widowControl/>
              <w:jc w:val="lef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Height w:val="573" w:hRule="atLeas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样本编号</w:t>
            </w:r>
          </w:p>
        </w:tc>
        <w:tc>
          <w:tcPr>
            <w:tcW w:w="2782" w:type="dxa"/>
            <w:tcBorders>
              <w:top w:val="single" w:color="000000" w:sz="6" w:space="0"/>
              <w:left w:val="single" w:color="000000" w:sz="6" w:space="0"/>
              <w:bottom w:val="single" w:color="000000" w:sz="6" w:space="0"/>
              <w:right w:val="single" w:color="auto" w:sz="4"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IHA</w:t>
            </w:r>
            <w:r>
              <w:rPr>
                <w:rFonts w:hint="eastAsia" w:ascii="Times New Roman" w:hAnsi="Times New Roman"/>
                <w:sz w:val="24"/>
                <w:szCs w:val="24"/>
              </w:rPr>
              <w:t>结果</w:t>
            </w:r>
          </w:p>
        </w:tc>
        <w:tc>
          <w:tcPr>
            <w:tcW w:w="2146" w:type="dxa"/>
            <w:tcBorders>
              <w:top w:val="single" w:color="000000" w:sz="6" w:space="0"/>
              <w:left w:val="single" w:color="auto" w:sz="4"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试剂名称及批号</w:t>
            </w:r>
          </w:p>
        </w:tc>
        <w:tc>
          <w:tcPr>
            <w:tcW w:w="2146" w:type="dxa"/>
            <w:tcBorders>
              <w:top w:val="single" w:color="000000" w:sz="6" w:space="0"/>
              <w:left w:val="single" w:color="000000" w:sz="6" w:space="0"/>
              <w:bottom w:val="single" w:color="000000" w:sz="6" w:space="0"/>
            </w:tcBorders>
            <w:vAlign w:val="center"/>
          </w:tcPr>
          <w:p>
            <w:pPr>
              <w:spacing w:line="440" w:lineRule="exact"/>
              <w:jc w:val="center"/>
              <w:rPr>
                <w:rFonts w:ascii="Times New Roman" w:hAnsi="Times New Roman"/>
                <w:sz w:val="24"/>
                <w:szCs w:val="24"/>
              </w:rPr>
            </w:pPr>
            <w:r>
              <w:rPr>
                <w:rFonts w:hint="eastAsia" w:ascii="Times New Roman" w:hAnsi="Times New Roman"/>
                <w:sz w:val="24"/>
                <w:szCs w:val="24"/>
              </w:rPr>
              <w:t>仪器名称及型号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Height w:val="929" w:hRule="atLeas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201824</w:t>
            </w:r>
          </w:p>
        </w:tc>
        <w:tc>
          <w:tcPr>
            <w:tcW w:w="2782" w:type="dxa"/>
            <w:tcBorders>
              <w:top w:val="single" w:color="000000" w:sz="6" w:space="0"/>
              <w:left w:val="single" w:color="000000" w:sz="6" w:space="0"/>
              <w:bottom w:val="single" w:color="000000" w:sz="6" w:space="0"/>
              <w:right w:val="single" w:color="auto" w:sz="4" w:space="0"/>
            </w:tcBorders>
            <w:vAlign w:val="center"/>
          </w:tcPr>
          <w:p>
            <w:pPr>
              <w:spacing w:line="440" w:lineRule="exact"/>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Ex>
        <w:trPr>
          <w:cantSplit/>
        </w:trPr>
        <w:tc>
          <w:tcPr>
            <w:tcW w:w="1288" w:type="dxa"/>
            <w:tcBorders>
              <w:top w:val="single" w:color="000000" w:sz="6" w:space="0"/>
              <w:bottom w:val="single" w:color="000000" w:sz="6" w:space="0"/>
              <w:right w:val="single" w:color="000000" w:sz="6" w:space="0"/>
            </w:tcBorders>
            <w:vAlign w:val="center"/>
          </w:tcPr>
          <w:p>
            <w:pPr>
              <w:spacing w:line="440" w:lineRule="exact"/>
              <w:jc w:val="center"/>
              <w:rPr>
                <w:rFonts w:ascii="Times New Roman" w:hAnsi="Times New Roman"/>
                <w:sz w:val="24"/>
                <w:szCs w:val="24"/>
              </w:rPr>
            </w:pPr>
            <w:r>
              <w:rPr>
                <w:rFonts w:ascii="Times New Roman" w:hAnsi="Times New Roman"/>
                <w:sz w:val="24"/>
                <w:szCs w:val="24"/>
              </w:rPr>
              <w:t>201825</w:t>
            </w:r>
          </w:p>
        </w:tc>
        <w:tc>
          <w:tcPr>
            <w:tcW w:w="2782" w:type="dxa"/>
            <w:tcBorders>
              <w:top w:val="single" w:color="000000" w:sz="6" w:space="0"/>
              <w:left w:val="single" w:color="000000" w:sz="6" w:space="0"/>
              <w:bottom w:val="single" w:color="000000" w:sz="6" w:space="0"/>
              <w:right w:val="single" w:color="auto" w:sz="4" w:space="0"/>
            </w:tcBorders>
            <w:vAlign w:val="center"/>
          </w:tcPr>
          <w:p>
            <w:pPr>
              <w:spacing w:line="440" w:lineRule="exac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auto" w:sz="4" w:space="0"/>
              <w:bottom w:val="single" w:color="000000" w:sz="6" w:space="0"/>
              <w:right w:val="single" w:color="000000" w:sz="6" w:space="0"/>
            </w:tcBorders>
          </w:tcPr>
          <w:p>
            <w:pPr>
              <w:widowControl/>
              <w:jc w:val="left"/>
              <w:rPr>
                <w:rFonts w:ascii="Times New Roman" w:hAnsi="Times New Roman"/>
                <w:sz w:val="24"/>
                <w:szCs w:val="24"/>
              </w:rPr>
            </w:pPr>
          </w:p>
          <w:p>
            <w:pPr>
              <w:spacing w:line="440" w:lineRule="exact"/>
              <w:rPr>
                <w:rFonts w:ascii="Times New Roman" w:hAnsi="Times New Roman"/>
                <w:sz w:val="24"/>
                <w:szCs w:val="24"/>
              </w:rPr>
            </w:pPr>
          </w:p>
        </w:tc>
        <w:tc>
          <w:tcPr>
            <w:tcW w:w="2146" w:type="dxa"/>
            <w:tcBorders>
              <w:top w:val="single" w:color="000000" w:sz="6" w:space="0"/>
              <w:left w:val="single" w:color="000000" w:sz="6" w:space="0"/>
              <w:bottom w:val="single" w:color="000000" w:sz="6" w:space="0"/>
            </w:tcBorders>
          </w:tcPr>
          <w:p>
            <w:pPr>
              <w:spacing w:line="440" w:lineRule="exact"/>
              <w:rPr>
                <w:rFonts w:ascii="Times New Roman" w:hAnsi="Times New Roman"/>
                <w:sz w:val="24"/>
                <w:szCs w:val="24"/>
              </w:rPr>
            </w:pPr>
          </w:p>
        </w:tc>
      </w:tr>
    </w:tbl>
    <w:p>
      <w:pPr>
        <w:snapToGrid w:val="0"/>
        <w:rPr>
          <w:rFonts w:ascii="Times New Roman" w:hAnsi="Times New Roman"/>
        </w:rPr>
      </w:pPr>
    </w:p>
    <w:p>
      <w:pPr>
        <w:snapToGrid w:val="0"/>
        <w:rPr>
          <w:rFonts w:ascii="Times New Roman" w:hAnsi="Times New Roman"/>
        </w:rPr>
      </w:pPr>
    </w:p>
    <w:p>
      <w:pPr>
        <w:rPr>
          <w:rFonts w:ascii="Times New Roman" w:hAnsi="Times New Roman"/>
          <w:color w:val="000000"/>
          <w:sz w:val="24"/>
          <w:szCs w:val="24"/>
          <w:u w:val="single"/>
        </w:rPr>
      </w:pPr>
      <w:r>
        <w:rPr>
          <w:rFonts w:hint="eastAsia" w:ascii="Times New Roman" w:hAnsi="Times New Roman"/>
          <w:color w:val="000000"/>
          <w:sz w:val="24"/>
          <w:szCs w:val="24"/>
        </w:rPr>
        <w:t>操作者签字：</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p>
    <w:p>
      <w:pPr>
        <w:ind w:firstLine="5580"/>
        <w:rPr>
          <w:rFonts w:ascii="Times New Roman" w:hAnsi="Times New Roman"/>
          <w:color w:val="000000"/>
          <w:sz w:val="24"/>
          <w:szCs w:val="24"/>
        </w:rPr>
      </w:pPr>
    </w:p>
    <w:p>
      <w:pPr>
        <w:rPr>
          <w:rFonts w:ascii="Times New Roman" w:hAnsi="Times New Roman"/>
          <w:sz w:val="24"/>
          <w:szCs w:val="24"/>
          <w:u w:val="single"/>
        </w:rPr>
      </w:pPr>
      <w:r>
        <w:rPr>
          <w:rFonts w:hint="eastAsia" w:ascii="Times New Roman" w:hAnsi="Times New Roman"/>
          <w:color w:val="000000"/>
          <w:sz w:val="24"/>
          <w:szCs w:val="24"/>
        </w:rPr>
        <w:t>负责人签字：</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p>
    <w:p>
      <w:pPr>
        <w:rPr>
          <w:rFonts w:ascii="Times New Roman" w:hAnsi="Times New Roman"/>
          <w:sz w:val="24"/>
          <w:szCs w:val="24"/>
        </w:rPr>
      </w:pPr>
    </w:p>
    <w:p>
      <w:pPr>
        <w:rPr>
          <w:rFonts w:ascii="Times New Roman" w:hAnsi="Times New Roman"/>
        </w:rPr>
      </w:pPr>
    </w:p>
    <w:p>
      <w:pPr>
        <w:rPr>
          <w:rFonts w:ascii="Times New Roman" w:hAnsi="Times New Roman"/>
        </w:rPr>
      </w:pPr>
    </w:p>
    <w:p>
      <w:pPr>
        <w:spacing w:line="500" w:lineRule="exact"/>
        <w:jc w:val="center"/>
        <w:rPr>
          <w:rFonts w:ascii="Times New Roman" w:hAnsi="宋体"/>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w:t>
      </w:r>
    </w:p>
    <w:p>
      <w:pPr>
        <w:spacing w:line="500" w:lineRule="exact"/>
        <w:jc w:val="center"/>
        <w:rPr>
          <w:rFonts w:ascii="Times New Roman" w:hAnsi="Times New Roman"/>
          <w:b/>
          <w:sz w:val="32"/>
          <w:szCs w:val="32"/>
        </w:rPr>
      </w:pPr>
      <w:r>
        <w:rPr>
          <w:rFonts w:hint="eastAsia" w:ascii="Times New Roman" w:hAnsi="宋体"/>
          <w:b/>
          <w:sz w:val="32"/>
          <w:szCs w:val="32"/>
        </w:rPr>
        <w:t>微生物学检验能力验证</w:t>
      </w:r>
      <w:r>
        <w:rPr>
          <w:rFonts w:ascii="Times New Roman" w:hAnsi="Times New Roman"/>
          <w:b/>
          <w:sz w:val="32"/>
          <w:szCs w:val="32"/>
        </w:rPr>
        <w:t>/</w:t>
      </w:r>
      <w:r>
        <w:rPr>
          <w:rFonts w:hint="eastAsia" w:ascii="Times New Roman" w:hAnsi="宋体"/>
          <w:b/>
          <w:sz w:val="32"/>
          <w:szCs w:val="32"/>
        </w:rPr>
        <w:t>室间质评给参加者指导书</w:t>
      </w:r>
    </w:p>
    <w:p>
      <w:pPr>
        <w:spacing w:line="360" w:lineRule="auto"/>
        <w:ind w:left="-4" w:leftChars="-2" w:firstLine="413" w:firstLineChars="196"/>
        <w:rPr>
          <w:rFonts w:ascii="Times New Roman" w:hAnsi="宋体"/>
          <w:b/>
          <w:bCs/>
          <w:szCs w:val="21"/>
        </w:rPr>
      </w:pPr>
    </w:p>
    <w:p>
      <w:pPr>
        <w:spacing w:line="360" w:lineRule="auto"/>
        <w:ind w:left="-4" w:leftChars="-2" w:firstLine="413" w:firstLineChars="196"/>
        <w:rPr>
          <w:rFonts w:ascii="Times New Roman" w:hAnsi="Times New Roman"/>
          <w:b/>
          <w:bCs/>
          <w:szCs w:val="21"/>
        </w:rPr>
      </w:pPr>
      <w:r>
        <w:rPr>
          <w:rFonts w:hint="eastAsia" w:ascii="Times New Roman" w:hAnsi="宋体"/>
          <w:b/>
          <w:bCs/>
          <w:szCs w:val="21"/>
        </w:rPr>
        <w:t>一、评价项目与时间表</w:t>
      </w:r>
    </w:p>
    <w:p>
      <w:pPr>
        <w:snapToGrid w:val="0"/>
        <w:spacing w:line="360" w:lineRule="auto"/>
        <w:ind w:firstLine="420" w:firstLineChars="200"/>
        <w:rPr>
          <w:rFonts w:ascii="Times New Roman" w:hAnsi="Times New Roman"/>
          <w:szCs w:val="21"/>
        </w:rPr>
      </w:pPr>
      <w:r>
        <w:rPr>
          <w:rFonts w:hint="eastAsia" w:ascii="Times New Roman" w:hAnsi="宋体"/>
          <w:szCs w:val="21"/>
        </w:rPr>
        <w:t>本次为</w:t>
      </w:r>
      <w:r>
        <w:rPr>
          <w:rFonts w:ascii="Times New Roman" w:hAnsi="Times New Roman"/>
          <w:szCs w:val="21"/>
        </w:rPr>
        <w:t>2018</w:t>
      </w:r>
      <w:r>
        <w:rPr>
          <w:rFonts w:hint="eastAsia" w:ascii="Times New Roman" w:hAnsi="宋体"/>
          <w:szCs w:val="21"/>
        </w:rPr>
        <w:t>年第</w:t>
      </w:r>
      <w:r>
        <w:rPr>
          <w:rFonts w:ascii="Times New Roman" w:hAnsi="Times New Roman"/>
          <w:szCs w:val="21"/>
        </w:rPr>
        <w:t>1</w:t>
      </w:r>
      <w:r>
        <w:rPr>
          <w:rFonts w:hint="eastAsia" w:ascii="Times New Roman" w:hAnsi="宋体"/>
          <w:szCs w:val="21"/>
        </w:rPr>
        <w:t>、</w:t>
      </w:r>
      <w:r>
        <w:rPr>
          <w:rFonts w:ascii="Times New Roman" w:hAnsi="Times New Roman"/>
          <w:szCs w:val="21"/>
        </w:rPr>
        <w:t>2</w:t>
      </w:r>
      <w:r>
        <w:rPr>
          <w:rFonts w:hint="eastAsia" w:ascii="Times New Roman" w:hAnsi="宋体"/>
          <w:szCs w:val="21"/>
        </w:rPr>
        <w:t>、</w:t>
      </w:r>
      <w:r>
        <w:rPr>
          <w:rFonts w:ascii="Times New Roman" w:hAnsi="Times New Roman"/>
          <w:szCs w:val="21"/>
        </w:rPr>
        <w:t>3</w:t>
      </w:r>
      <w:r>
        <w:rPr>
          <w:rFonts w:hint="eastAsia" w:ascii="Times New Roman" w:hAnsi="宋体"/>
          <w:szCs w:val="21"/>
        </w:rPr>
        <w:t>次微生物学检验能力验证计划，共发放</w:t>
      </w:r>
      <w:r>
        <w:rPr>
          <w:rFonts w:ascii="Times New Roman" w:hAnsi="Times New Roman"/>
          <w:szCs w:val="21"/>
        </w:rPr>
        <w:t>15</w:t>
      </w:r>
      <w:r>
        <w:rPr>
          <w:rFonts w:hint="eastAsia" w:ascii="Times New Roman" w:hAnsi="宋体"/>
          <w:szCs w:val="21"/>
        </w:rPr>
        <w:t>个批号能力验证物品（待测样本），样本于</w:t>
      </w:r>
      <w:r>
        <w:rPr>
          <w:rFonts w:ascii="Times New Roman" w:hAnsi="Times New Roman"/>
          <w:szCs w:val="21"/>
        </w:rPr>
        <w:t>1</w:t>
      </w:r>
      <w:r>
        <w:rPr>
          <w:rFonts w:hint="eastAsia" w:ascii="Times New Roman" w:hAnsi="宋体"/>
          <w:szCs w:val="21"/>
        </w:rPr>
        <w:t>月上旬通过广州金域达物流有限公司运输给参加实验室。检测项目为细菌鉴定，药敏试验（调查）。时间安排为：</w:t>
      </w:r>
    </w:p>
    <w:p>
      <w:pPr>
        <w:snapToGrid w:val="0"/>
        <w:spacing w:line="360" w:lineRule="auto"/>
        <w:ind w:firstLine="420" w:firstLineChars="200"/>
        <w:jc w:val="center"/>
        <w:rPr>
          <w:rFonts w:ascii="Times New Roman" w:hAnsi="Times New Roman"/>
          <w:szCs w:val="21"/>
        </w:rPr>
      </w:pPr>
      <w:r>
        <w:rPr>
          <w:rFonts w:hint="eastAsia" w:ascii="Times New Roman" w:hAnsi="宋体"/>
          <w:szCs w:val="21"/>
        </w:rPr>
        <w:t>表</w:t>
      </w:r>
      <w:r>
        <w:rPr>
          <w:rFonts w:ascii="Times New Roman" w:hAnsi="Times New Roman"/>
          <w:szCs w:val="21"/>
        </w:rPr>
        <w:t>1  2018</w:t>
      </w:r>
      <w:r>
        <w:rPr>
          <w:rFonts w:hint="eastAsia" w:ascii="Times New Roman" w:hAnsi="宋体"/>
          <w:szCs w:val="21"/>
        </w:rPr>
        <w:t>年第</w:t>
      </w:r>
      <w:r>
        <w:rPr>
          <w:rFonts w:ascii="Times New Roman" w:hAnsi="Times New Roman"/>
          <w:szCs w:val="21"/>
        </w:rPr>
        <w:t>1</w:t>
      </w:r>
      <w:r>
        <w:rPr>
          <w:rFonts w:hint="eastAsia" w:ascii="Times New Roman" w:hAnsi="宋体"/>
          <w:szCs w:val="21"/>
        </w:rPr>
        <w:t>、</w:t>
      </w:r>
      <w:r>
        <w:rPr>
          <w:rFonts w:ascii="Times New Roman" w:hAnsi="Times New Roman"/>
          <w:szCs w:val="21"/>
        </w:rPr>
        <w:t>2</w:t>
      </w:r>
      <w:r>
        <w:rPr>
          <w:rFonts w:hint="eastAsia" w:ascii="Times New Roman" w:hAnsi="宋体"/>
          <w:szCs w:val="21"/>
        </w:rPr>
        <w:t>、</w:t>
      </w:r>
      <w:r>
        <w:rPr>
          <w:rFonts w:ascii="Times New Roman" w:hAnsi="Times New Roman"/>
          <w:szCs w:val="21"/>
        </w:rPr>
        <w:t>3</w:t>
      </w:r>
      <w:r>
        <w:rPr>
          <w:rFonts w:hint="eastAsia" w:ascii="Times New Roman" w:hAnsi="宋体"/>
          <w:szCs w:val="21"/>
        </w:rPr>
        <w:t>次能力验证计划时间安排表</w:t>
      </w:r>
    </w:p>
    <w:tbl>
      <w:tblPr>
        <w:tblStyle w:val="1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1951"/>
        <w:gridCol w:w="1881"/>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617" w:type="dxa"/>
            <w:vAlign w:val="center"/>
          </w:tcPr>
          <w:p>
            <w:pPr>
              <w:snapToGrid w:val="0"/>
              <w:spacing w:line="360" w:lineRule="auto"/>
              <w:jc w:val="center"/>
              <w:rPr>
                <w:rFonts w:ascii="Times New Roman" w:hAnsi="Times New Roman"/>
                <w:szCs w:val="21"/>
              </w:rPr>
            </w:pPr>
            <w:r>
              <w:rPr>
                <w:rFonts w:hint="eastAsia" w:ascii="Times New Roman" w:hAnsi="宋体"/>
                <w:szCs w:val="21"/>
              </w:rPr>
              <w:t>能力验证物品批号</w:t>
            </w:r>
          </w:p>
        </w:tc>
        <w:tc>
          <w:tcPr>
            <w:tcW w:w="1951" w:type="dxa"/>
            <w:vAlign w:val="center"/>
          </w:tcPr>
          <w:p>
            <w:pPr>
              <w:snapToGrid w:val="0"/>
              <w:spacing w:line="360" w:lineRule="auto"/>
              <w:ind w:left="-107" w:leftChars="-51"/>
              <w:jc w:val="center"/>
              <w:rPr>
                <w:rFonts w:ascii="Times New Roman" w:hAnsi="Times New Roman"/>
                <w:szCs w:val="21"/>
              </w:rPr>
            </w:pPr>
            <w:r>
              <w:rPr>
                <w:rFonts w:hint="eastAsia" w:ascii="Times New Roman" w:hAnsi="宋体"/>
                <w:szCs w:val="21"/>
              </w:rPr>
              <w:t>建议测定日期</w:t>
            </w:r>
          </w:p>
        </w:tc>
        <w:tc>
          <w:tcPr>
            <w:tcW w:w="1881" w:type="dxa"/>
            <w:vAlign w:val="center"/>
          </w:tcPr>
          <w:p>
            <w:pPr>
              <w:snapToGrid w:val="0"/>
              <w:spacing w:line="360" w:lineRule="auto"/>
              <w:jc w:val="center"/>
              <w:rPr>
                <w:rFonts w:ascii="Times New Roman" w:hAnsi="宋体"/>
                <w:szCs w:val="21"/>
              </w:rPr>
            </w:pPr>
            <w:r>
              <w:rPr>
                <w:rFonts w:hint="eastAsia" w:ascii="Times New Roman" w:hAnsi="宋体"/>
                <w:szCs w:val="21"/>
              </w:rPr>
              <w:t>结果回报</w:t>
            </w:r>
          </w:p>
          <w:p>
            <w:pPr>
              <w:snapToGrid w:val="0"/>
              <w:spacing w:line="360" w:lineRule="auto"/>
              <w:jc w:val="center"/>
              <w:rPr>
                <w:rFonts w:ascii="Times New Roman" w:hAnsi="Times New Roman"/>
                <w:szCs w:val="21"/>
              </w:rPr>
            </w:pPr>
            <w:r>
              <w:rPr>
                <w:rFonts w:hint="eastAsia" w:ascii="Times New Roman" w:hAnsi="宋体"/>
                <w:szCs w:val="21"/>
              </w:rPr>
              <w:t>截止日期</w:t>
            </w:r>
          </w:p>
        </w:tc>
        <w:tc>
          <w:tcPr>
            <w:tcW w:w="2079" w:type="dxa"/>
            <w:vAlign w:val="center"/>
          </w:tcPr>
          <w:p>
            <w:pPr>
              <w:snapToGrid w:val="0"/>
              <w:spacing w:line="360" w:lineRule="auto"/>
              <w:jc w:val="center"/>
              <w:rPr>
                <w:rFonts w:ascii="Times New Roman" w:hAnsi="宋体"/>
                <w:szCs w:val="21"/>
              </w:rPr>
            </w:pPr>
            <w:r>
              <w:rPr>
                <w:rFonts w:hint="eastAsia" w:ascii="Times New Roman" w:hAnsi="宋体"/>
                <w:szCs w:val="21"/>
              </w:rPr>
              <w:t>结果统计</w:t>
            </w:r>
          </w:p>
          <w:p>
            <w:pPr>
              <w:snapToGrid w:val="0"/>
              <w:spacing w:line="360" w:lineRule="auto"/>
              <w:jc w:val="center"/>
              <w:rPr>
                <w:rFonts w:ascii="Times New Roman" w:hAnsi="Times New Roman"/>
                <w:szCs w:val="21"/>
              </w:rPr>
            </w:pPr>
            <w:r>
              <w:rPr>
                <w:rFonts w:hint="eastAsia" w:ascii="Times New Roman" w:hAnsi="宋体"/>
                <w:szCs w:val="21"/>
              </w:rPr>
              <w:t>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617" w:type="dxa"/>
            <w:vAlign w:val="center"/>
          </w:tcPr>
          <w:p>
            <w:pPr>
              <w:snapToGrid w:val="0"/>
              <w:spacing w:line="360" w:lineRule="auto"/>
              <w:ind w:left="31" w:leftChars="15"/>
              <w:jc w:val="center"/>
              <w:rPr>
                <w:rFonts w:ascii="Times New Roman" w:hAnsi="Times New Roman"/>
                <w:szCs w:val="21"/>
              </w:rPr>
            </w:pPr>
            <w:r>
              <w:rPr>
                <w:rFonts w:ascii="Times New Roman" w:hAnsi="Times New Roman"/>
                <w:szCs w:val="21"/>
              </w:rPr>
              <w:t>201811</w:t>
            </w:r>
            <w:r>
              <w:rPr>
                <w:rFonts w:hint="eastAsia" w:ascii="Times New Roman" w:hAnsi="宋体"/>
                <w:szCs w:val="21"/>
              </w:rPr>
              <w:t>，</w:t>
            </w:r>
            <w:r>
              <w:rPr>
                <w:rFonts w:ascii="Times New Roman" w:hAnsi="Times New Roman"/>
                <w:szCs w:val="21"/>
              </w:rPr>
              <w:t>201812</w:t>
            </w:r>
            <w:r>
              <w:rPr>
                <w:rFonts w:hint="eastAsia" w:ascii="Times New Roman" w:hAnsi="宋体"/>
                <w:szCs w:val="21"/>
              </w:rPr>
              <w:t>，</w:t>
            </w:r>
            <w:r>
              <w:rPr>
                <w:rFonts w:ascii="Times New Roman" w:hAnsi="Times New Roman"/>
                <w:szCs w:val="21"/>
              </w:rPr>
              <w:t>201813</w:t>
            </w:r>
            <w:r>
              <w:rPr>
                <w:rFonts w:hint="eastAsia" w:ascii="Times New Roman" w:hAnsi="宋体"/>
                <w:szCs w:val="21"/>
              </w:rPr>
              <w:t>，</w:t>
            </w:r>
            <w:r>
              <w:rPr>
                <w:rFonts w:ascii="Times New Roman" w:hAnsi="Times New Roman"/>
                <w:szCs w:val="21"/>
              </w:rPr>
              <w:t>201814</w:t>
            </w:r>
            <w:r>
              <w:rPr>
                <w:rFonts w:hint="eastAsia" w:ascii="Times New Roman" w:hAnsi="宋体"/>
                <w:szCs w:val="21"/>
              </w:rPr>
              <w:t>，</w:t>
            </w:r>
            <w:r>
              <w:rPr>
                <w:rFonts w:ascii="Times New Roman" w:hAnsi="Times New Roman"/>
                <w:szCs w:val="21"/>
              </w:rPr>
              <w:t>201815</w:t>
            </w:r>
          </w:p>
        </w:tc>
        <w:tc>
          <w:tcPr>
            <w:tcW w:w="1951" w:type="dxa"/>
            <w:vAlign w:val="center"/>
          </w:tcPr>
          <w:p>
            <w:pPr>
              <w:snapToGrid w:val="0"/>
              <w:spacing w:line="360" w:lineRule="auto"/>
              <w:ind w:left="-178" w:leftChars="-85"/>
              <w:jc w:val="center"/>
              <w:rPr>
                <w:rFonts w:ascii="Times New Roman" w:hAnsi="Times New Roman"/>
                <w:color w:val="FF0000"/>
                <w:szCs w:val="21"/>
              </w:rPr>
            </w:pPr>
            <w:r>
              <w:rPr>
                <w:rFonts w:ascii="Times New Roman" w:hAnsi="Times New Roman"/>
                <w:szCs w:val="21"/>
              </w:rPr>
              <w:t>2018</w:t>
            </w:r>
            <w:r>
              <w:rPr>
                <w:rFonts w:hint="eastAsia" w:ascii="Times New Roman" w:hAnsi="宋体"/>
                <w:szCs w:val="21"/>
              </w:rPr>
              <w:t>年</w:t>
            </w:r>
            <w:r>
              <w:rPr>
                <w:rFonts w:ascii="Times New Roman" w:hAnsi="Times New Roman"/>
                <w:szCs w:val="21"/>
              </w:rPr>
              <w:t>3</w:t>
            </w:r>
            <w:r>
              <w:rPr>
                <w:rFonts w:hint="eastAsia" w:ascii="Times New Roman" w:hAnsi="宋体"/>
                <w:szCs w:val="21"/>
              </w:rPr>
              <w:t>月</w:t>
            </w:r>
            <w:r>
              <w:rPr>
                <w:rFonts w:ascii="Times New Roman" w:hAnsi="Times New Roman"/>
                <w:szCs w:val="21"/>
              </w:rPr>
              <w:t>3</w:t>
            </w:r>
            <w:r>
              <w:rPr>
                <w:rFonts w:hint="eastAsia" w:ascii="Times New Roman" w:hAnsi="宋体"/>
                <w:szCs w:val="21"/>
              </w:rPr>
              <w:t>日</w:t>
            </w:r>
          </w:p>
        </w:tc>
        <w:tc>
          <w:tcPr>
            <w:tcW w:w="1881" w:type="dxa"/>
            <w:vAlign w:val="center"/>
          </w:tcPr>
          <w:p>
            <w:pPr>
              <w:snapToGrid w:val="0"/>
              <w:spacing w:line="360" w:lineRule="auto"/>
              <w:ind w:left="-130" w:leftChars="-62"/>
              <w:jc w:val="center"/>
              <w:rPr>
                <w:rFonts w:ascii="Times New Roman" w:hAnsi="Times New Roman"/>
                <w:szCs w:val="21"/>
              </w:rPr>
            </w:pPr>
            <w:r>
              <w:rPr>
                <w:rFonts w:ascii="Times New Roman" w:hAnsi="Times New Roman"/>
                <w:szCs w:val="21"/>
              </w:rPr>
              <w:t>2018</w:t>
            </w:r>
            <w:r>
              <w:rPr>
                <w:rFonts w:hint="eastAsia" w:ascii="Times New Roman" w:hAnsi="宋体"/>
                <w:szCs w:val="21"/>
              </w:rPr>
              <w:t>年</w:t>
            </w:r>
            <w:r>
              <w:rPr>
                <w:rFonts w:ascii="Times New Roman" w:hAnsi="Times New Roman"/>
                <w:szCs w:val="21"/>
              </w:rPr>
              <w:t>3</w:t>
            </w:r>
            <w:r>
              <w:rPr>
                <w:rFonts w:hint="eastAsia" w:ascii="Times New Roman" w:hAnsi="宋体"/>
                <w:szCs w:val="21"/>
              </w:rPr>
              <w:t>月</w:t>
            </w:r>
            <w:r>
              <w:rPr>
                <w:rFonts w:ascii="Times New Roman" w:hAnsi="Times New Roman"/>
                <w:szCs w:val="21"/>
              </w:rPr>
              <w:t>31</w:t>
            </w:r>
            <w:r>
              <w:rPr>
                <w:rFonts w:hint="eastAsia" w:ascii="Times New Roman" w:hAnsi="宋体"/>
                <w:szCs w:val="21"/>
              </w:rPr>
              <w:t>日</w:t>
            </w:r>
          </w:p>
        </w:tc>
        <w:tc>
          <w:tcPr>
            <w:tcW w:w="2079" w:type="dxa"/>
            <w:vAlign w:val="center"/>
          </w:tcPr>
          <w:p>
            <w:pPr>
              <w:snapToGrid w:val="0"/>
              <w:spacing w:line="360" w:lineRule="auto"/>
              <w:ind w:left="-82" w:leftChars="-39"/>
              <w:jc w:val="center"/>
              <w:rPr>
                <w:rFonts w:ascii="Times New Roman" w:hAnsi="Times New Roman"/>
                <w:szCs w:val="21"/>
              </w:rPr>
            </w:pPr>
            <w:r>
              <w:rPr>
                <w:rFonts w:ascii="Times New Roman" w:hAnsi="Times New Roman"/>
                <w:szCs w:val="21"/>
              </w:rPr>
              <w:t>2018</w:t>
            </w:r>
            <w:r>
              <w:rPr>
                <w:rFonts w:hint="eastAsia" w:ascii="Times New Roman" w:hAnsi="宋体"/>
                <w:szCs w:val="21"/>
              </w:rPr>
              <w:t>年</w:t>
            </w:r>
            <w:r>
              <w:rPr>
                <w:rFonts w:ascii="Times New Roman" w:hAnsi="Times New Roman"/>
                <w:szCs w:val="21"/>
              </w:rPr>
              <w:t>5</w:t>
            </w:r>
            <w:r>
              <w:rPr>
                <w:rFonts w:hint="eastAsia" w:ascii="Times New Roman" w:hAnsi="宋体"/>
                <w:szCs w:val="21"/>
              </w:rPr>
              <w:t>月</w:t>
            </w:r>
            <w:r>
              <w:rPr>
                <w:rFonts w:ascii="Times New Roman" w:hAnsi="Times New Roman"/>
                <w:szCs w:val="21"/>
              </w:rPr>
              <w:t>14</w:t>
            </w:r>
            <w:r>
              <w:rPr>
                <w:rFonts w:hint="eastAsia" w:ascii="Times New Roman"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617" w:type="dxa"/>
            <w:vAlign w:val="center"/>
          </w:tcPr>
          <w:p>
            <w:pPr>
              <w:snapToGrid w:val="0"/>
              <w:spacing w:line="360" w:lineRule="auto"/>
              <w:ind w:left="31" w:leftChars="15"/>
              <w:jc w:val="center"/>
              <w:rPr>
                <w:rFonts w:ascii="Times New Roman" w:hAnsi="Times New Roman"/>
                <w:szCs w:val="21"/>
              </w:rPr>
            </w:pPr>
            <w:r>
              <w:rPr>
                <w:rFonts w:ascii="Times New Roman" w:hAnsi="Times New Roman"/>
                <w:szCs w:val="21"/>
              </w:rPr>
              <w:t>201821</w:t>
            </w:r>
            <w:r>
              <w:rPr>
                <w:rFonts w:hint="eastAsia" w:ascii="Times New Roman" w:hAnsi="宋体"/>
                <w:szCs w:val="21"/>
              </w:rPr>
              <w:t>，</w:t>
            </w:r>
            <w:r>
              <w:rPr>
                <w:rFonts w:ascii="Times New Roman" w:hAnsi="Times New Roman"/>
                <w:szCs w:val="21"/>
              </w:rPr>
              <w:t>201822</w:t>
            </w:r>
            <w:r>
              <w:rPr>
                <w:rFonts w:hint="eastAsia" w:ascii="Times New Roman" w:hAnsi="宋体"/>
                <w:szCs w:val="21"/>
              </w:rPr>
              <w:t>，</w:t>
            </w:r>
            <w:r>
              <w:rPr>
                <w:rFonts w:ascii="Times New Roman" w:hAnsi="Times New Roman"/>
                <w:szCs w:val="21"/>
              </w:rPr>
              <w:t>201823</w:t>
            </w:r>
            <w:r>
              <w:rPr>
                <w:rFonts w:hint="eastAsia" w:ascii="Times New Roman" w:hAnsi="宋体"/>
                <w:szCs w:val="21"/>
              </w:rPr>
              <w:t>，</w:t>
            </w:r>
            <w:r>
              <w:rPr>
                <w:rFonts w:ascii="Times New Roman" w:hAnsi="Times New Roman"/>
                <w:szCs w:val="21"/>
              </w:rPr>
              <w:t>201824</w:t>
            </w:r>
            <w:r>
              <w:rPr>
                <w:rFonts w:hint="eastAsia" w:ascii="Times New Roman" w:hAnsi="宋体"/>
                <w:szCs w:val="21"/>
              </w:rPr>
              <w:t>，</w:t>
            </w:r>
            <w:r>
              <w:rPr>
                <w:rFonts w:ascii="Times New Roman" w:hAnsi="Times New Roman"/>
                <w:szCs w:val="21"/>
              </w:rPr>
              <w:t>201825</w:t>
            </w:r>
          </w:p>
        </w:tc>
        <w:tc>
          <w:tcPr>
            <w:tcW w:w="1951" w:type="dxa"/>
            <w:vAlign w:val="center"/>
          </w:tcPr>
          <w:p>
            <w:pPr>
              <w:snapToGrid w:val="0"/>
              <w:spacing w:line="360" w:lineRule="auto"/>
              <w:ind w:left="-178" w:leftChars="-85"/>
              <w:jc w:val="center"/>
              <w:rPr>
                <w:rFonts w:ascii="Times New Roman" w:hAnsi="Times New Roman"/>
                <w:color w:val="FF0000"/>
                <w:szCs w:val="21"/>
              </w:rPr>
            </w:pPr>
            <w:r>
              <w:rPr>
                <w:rFonts w:ascii="Times New Roman" w:hAnsi="Times New Roman"/>
                <w:szCs w:val="21"/>
              </w:rPr>
              <w:t>2018</w:t>
            </w:r>
            <w:r>
              <w:rPr>
                <w:rFonts w:hint="eastAsia" w:ascii="Times New Roman" w:hAnsi="宋体"/>
                <w:szCs w:val="21"/>
              </w:rPr>
              <w:t>年</w:t>
            </w:r>
            <w:r>
              <w:rPr>
                <w:rFonts w:ascii="Times New Roman" w:hAnsi="Times New Roman"/>
                <w:szCs w:val="21"/>
              </w:rPr>
              <w:t>7</w:t>
            </w:r>
            <w:r>
              <w:rPr>
                <w:rFonts w:hint="eastAsia" w:ascii="Times New Roman" w:hAnsi="宋体"/>
                <w:szCs w:val="21"/>
              </w:rPr>
              <w:t>月</w:t>
            </w:r>
            <w:r>
              <w:rPr>
                <w:rFonts w:ascii="Times New Roman" w:hAnsi="Times New Roman"/>
                <w:szCs w:val="21"/>
              </w:rPr>
              <w:t>1</w:t>
            </w:r>
            <w:r>
              <w:rPr>
                <w:rFonts w:hint="eastAsia" w:ascii="Times New Roman" w:hAnsi="宋体"/>
                <w:szCs w:val="21"/>
              </w:rPr>
              <w:t>日</w:t>
            </w:r>
          </w:p>
        </w:tc>
        <w:tc>
          <w:tcPr>
            <w:tcW w:w="1881" w:type="dxa"/>
            <w:vAlign w:val="center"/>
          </w:tcPr>
          <w:p>
            <w:pPr>
              <w:snapToGrid w:val="0"/>
              <w:spacing w:line="360" w:lineRule="auto"/>
              <w:ind w:left="-130" w:leftChars="-62"/>
              <w:jc w:val="center"/>
              <w:rPr>
                <w:rFonts w:ascii="Times New Roman" w:hAnsi="Times New Roman"/>
                <w:szCs w:val="21"/>
              </w:rPr>
            </w:pPr>
            <w:r>
              <w:rPr>
                <w:rFonts w:ascii="Times New Roman" w:hAnsi="Times New Roman"/>
                <w:szCs w:val="21"/>
              </w:rPr>
              <w:t>2018</w:t>
            </w:r>
            <w:r>
              <w:rPr>
                <w:rFonts w:hint="eastAsia" w:ascii="Times New Roman" w:hAnsi="宋体"/>
                <w:szCs w:val="21"/>
              </w:rPr>
              <w:t>年</w:t>
            </w:r>
            <w:r>
              <w:rPr>
                <w:rFonts w:ascii="Times New Roman" w:hAnsi="Times New Roman"/>
                <w:szCs w:val="21"/>
              </w:rPr>
              <w:t>7</w:t>
            </w:r>
            <w:r>
              <w:rPr>
                <w:rFonts w:hint="eastAsia" w:ascii="Times New Roman" w:hAnsi="宋体"/>
                <w:szCs w:val="21"/>
              </w:rPr>
              <w:t>月</w:t>
            </w:r>
            <w:r>
              <w:rPr>
                <w:rFonts w:ascii="Times New Roman" w:hAnsi="Times New Roman"/>
                <w:szCs w:val="21"/>
              </w:rPr>
              <w:t>31</w:t>
            </w:r>
            <w:r>
              <w:rPr>
                <w:rFonts w:hint="eastAsia" w:ascii="Times New Roman" w:hAnsi="宋体"/>
                <w:szCs w:val="21"/>
              </w:rPr>
              <w:t>日</w:t>
            </w:r>
          </w:p>
        </w:tc>
        <w:tc>
          <w:tcPr>
            <w:tcW w:w="2079" w:type="dxa"/>
            <w:vAlign w:val="center"/>
          </w:tcPr>
          <w:p>
            <w:pPr>
              <w:snapToGrid w:val="0"/>
              <w:spacing w:line="360" w:lineRule="auto"/>
              <w:ind w:left="-82" w:leftChars="-39"/>
              <w:jc w:val="center"/>
              <w:rPr>
                <w:rFonts w:ascii="Times New Roman" w:hAnsi="Times New Roman"/>
                <w:szCs w:val="21"/>
              </w:rPr>
            </w:pPr>
            <w:r>
              <w:rPr>
                <w:rFonts w:ascii="Times New Roman" w:hAnsi="Times New Roman"/>
                <w:szCs w:val="21"/>
              </w:rPr>
              <w:t>2018</w:t>
            </w:r>
            <w:r>
              <w:rPr>
                <w:rFonts w:hint="eastAsia" w:ascii="Times New Roman" w:hAnsi="宋体"/>
                <w:szCs w:val="21"/>
              </w:rPr>
              <w:t>年</w:t>
            </w:r>
            <w:r>
              <w:rPr>
                <w:rFonts w:ascii="Times New Roman" w:hAnsi="Times New Roman"/>
                <w:szCs w:val="21"/>
              </w:rPr>
              <w:t>9</w:t>
            </w:r>
            <w:r>
              <w:rPr>
                <w:rFonts w:hint="eastAsia" w:ascii="Times New Roman" w:hAnsi="宋体"/>
                <w:szCs w:val="21"/>
              </w:rPr>
              <w:t>月</w:t>
            </w:r>
            <w:r>
              <w:rPr>
                <w:rFonts w:ascii="Times New Roman" w:hAnsi="Times New Roman"/>
                <w:szCs w:val="21"/>
              </w:rPr>
              <w:t>3</w:t>
            </w:r>
            <w:r>
              <w:rPr>
                <w:rFonts w:hint="eastAsia" w:ascii="Times New Roman"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2617" w:type="dxa"/>
            <w:vAlign w:val="center"/>
          </w:tcPr>
          <w:p>
            <w:pPr>
              <w:snapToGrid w:val="0"/>
              <w:spacing w:line="360" w:lineRule="auto"/>
              <w:ind w:left="31" w:leftChars="15"/>
              <w:jc w:val="center"/>
              <w:rPr>
                <w:rFonts w:ascii="Times New Roman" w:hAnsi="Times New Roman"/>
                <w:szCs w:val="21"/>
              </w:rPr>
            </w:pPr>
            <w:r>
              <w:rPr>
                <w:rFonts w:ascii="Times New Roman" w:hAnsi="Times New Roman"/>
                <w:szCs w:val="21"/>
              </w:rPr>
              <w:t>201831</w:t>
            </w:r>
            <w:r>
              <w:rPr>
                <w:rFonts w:hint="eastAsia" w:ascii="Times New Roman" w:hAnsi="宋体"/>
                <w:szCs w:val="21"/>
              </w:rPr>
              <w:t>，</w:t>
            </w:r>
            <w:r>
              <w:rPr>
                <w:rFonts w:ascii="Times New Roman" w:hAnsi="Times New Roman"/>
                <w:szCs w:val="21"/>
              </w:rPr>
              <w:t>201832</w:t>
            </w:r>
            <w:r>
              <w:rPr>
                <w:rFonts w:hint="eastAsia" w:ascii="Times New Roman" w:hAnsi="宋体"/>
                <w:szCs w:val="21"/>
              </w:rPr>
              <w:t>，</w:t>
            </w:r>
            <w:r>
              <w:rPr>
                <w:rFonts w:ascii="Times New Roman" w:hAnsi="Times New Roman"/>
                <w:szCs w:val="21"/>
              </w:rPr>
              <w:t>201833</w:t>
            </w:r>
            <w:r>
              <w:rPr>
                <w:rFonts w:hint="eastAsia" w:ascii="Times New Roman" w:hAnsi="宋体"/>
                <w:szCs w:val="21"/>
              </w:rPr>
              <w:t>，</w:t>
            </w:r>
            <w:r>
              <w:rPr>
                <w:rFonts w:ascii="Times New Roman" w:hAnsi="Times New Roman"/>
                <w:szCs w:val="21"/>
              </w:rPr>
              <w:t>201834</w:t>
            </w:r>
            <w:r>
              <w:rPr>
                <w:rFonts w:hint="eastAsia" w:ascii="Times New Roman" w:hAnsi="宋体"/>
                <w:szCs w:val="21"/>
              </w:rPr>
              <w:t>，</w:t>
            </w:r>
            <w:r>
              <w:rPr>
                <w:rFonts w:ascii="Times New Roman" w:hAnsi="Times New Roman"/>
                <w:szCs w:val="21"/>
              </w:rPr>
              <w:t>201835</w:t>
            </w:r>
          </w:p>
        </w:tc>
        <w:tc>
          <w:tcPr>
            <w:tcW w:w="1951" w:type="dxa"/>
            <w:vAlign w:val="center"/>
          </w:tcPr>
          <w:p>
            <w:pPr>
              <w:snapToGrid w:val="0"/>
              <w:spacing w:line="360" w:lineRule="auto"/>
              <w:ind w:left="-178" w:leftChars="-85"/>
              <w:jc w:val="center"/>
              <w:rPr>
                <w:rFonts w:ascii="Times New Roman" w:hAnsi="Times New Roman"/>
                <w:szCs w:val="21"/>
              </w:rPr>
            </w:pPr>
            <w:r>
              <w:rPr>
                <w:rFonts w:ascii="Times New Roman" w:hAnsi="Times New Roman"/>
                <w:szCs w:val="21"/>
              </w:rPr>
              <w:t>2018</w:t>
            </w:r>
            <w:r>
              <w:rPr>
                <w:rFonts w:hint="eastAsia" w:ascii="Times New Roman" w:hAnsi="宋体"/>
                <w:szCs w:val="21"/>
              </w:rPr>
              <w:t>年</w:t>
            </w:r>
            <w:r>
              <w:rPr>
                <w:rFonts w:ascii="Times New Roman" w:hAnsi="Times New Roman"/>
                <w:szCs w:val="21"/>
              </w:rPr>
              <w:t>9</w:t>
            </w:r>
            <w:r>
              <w:rPr>
                <w:rFonts w:hint="eastAsia" w:ascii="Times New Roman" w:hAnsi="宋体"/>
                <w:szCs w:val="21"/>
              </w:rPr>
              <w:t>月</w:t>
            </w:r>
            <w:r>
              <w:rPr>
                <w:rFonts w:ascii="Times New Roman" w:hAnsi="Times New Roman"/>
                <w:szCs w:val="21"/>
              </w:rPr>
              <w:t>1</w:t>
            </w:r>
            <w:r>
              <w:rPr>
                <w:rFonts w:hint="eastAsia" w:ascii="Times New Roman" w:hAnsi="宋体"/>
                <w:szCs w:val="21"/>
              </w:rPr>
              <w:t>日</w:t>
            </w:r>
          </w:p>
        </w:tc>
        <w:tc>
          <w:tcPr>
            <w:tcW w:w="1881" w:type="dxa"/>
            <w:vAlign w:val="center"/>
          </w:tcPr>
          <w:p>
            <w:pPr>
              <w:snapToGrid w:val="0"/>
              <w:spacing w:line="360" w:lineRule="auto"/>
              <w:ind w:left="-130" w:leftChars="-62"/>
              <w:jc w:val="center"/>
              <w:rPr>
                <w:rFonts w:ascii="Times New Roman" w:hAnsi="Times New Roman"/>
                <w:szCs w:val="21"/>
              </w:rPr>
            </w:pPr>
            <w:r>
              <w:rPr>
                <w:rFonts w:ascii="Times New Roman" w:hAnsi="Times New Roman"/>
                <w:szCs w:val="21"/>
              </w:rPr>
              <w:t>2018</w:t>
            </w:r>
            <w:r>
              <w:rPr>
                <w:rFonts w:hint="eastAsia" w:ascii="Times New Roman" w:hAnsi="宋体"/>
                <w:szCs w:val="21"/>
              </w:rPr>
              <w:t>年</w:t>
            </w:r>
            <w:r>
              <w:rPr>
                <w:rFonts w:ascii="Times New Roman" w:hAnsi="Times New Roman"/>
                <w:szCs w:val="21"/>
              </w:rPr>
              <w:t>10</w:t>
            </w:r>
            <w:r>
              <w:rPr>
                <w:rFonts w:hint="eastAsia" w:ascii="Times New Roman" w:hAnsi="宋体"/>
                <w:szCs w:val="21"/>
              </w:rPr>
              <w:t>月</w:t>
            </w:r>
            <w:r>
              <w:rPr>
                <w:rFonts w:ascii="Times New Roman" w:hAnsi="Times New Roman"/>
                <w:szCs w:val="21"/>
              </w:rPr>
              <w:t>17</w:t>
            </w:r>
            <w:r>
              <w:rPr>
                <w:rFonts w:hint="eastAsia" w:ascii="Times New Roman" w:hAnsi="宋体"/>
                <w:szCs w:val="21"/>
              </w:rPr>
              <w:t>日</w:t>
            </w:r>
          </w:p>
        </w:tc>
        <w:tc>
          <w:tcPr>
            <w:tcW w:w="2079" w:type="dxa"/>
            <w:vAlign w:val="center"/>
          </w:tcPr>
          <w:p>
            <w:pPr>
              <w:snapToGrid w:val="0"/>
              <w:spacing w:line="360" w:lineRule="auto"/>
              <w:ind w:left="-82" w:leftChars="-39"/>
              <w:jc w:val="center"/>
              <w:rPr>
                <w:rFonts w:ascii="Times New Roman" w:hAnsi="Times New Roman"/>
                <w:szCs w:val="21"/>
              </w:rPr>
            </w:pPr>
            <w:r>
              <w:rPr>
                <w:rFonts w:ascii="Times New Roman" w:hAnsi="Times New Roman"/>
                <w:szCs w:val="21"/>
              </w:rPr>
              <w:t>2018</w:t>
            </w:r>
            <w:r>
              <w:rPr>
                <w:rFonts w:hint="eastAsia" w:ascii="Times New Roman" w:hAnsi="宋体"/>
                <w:szCs w:val="21"/>
              </w:rPr>
              <w:t>年</w:t>
            </w:r>
            <w:r>
              <w:rPr>
                <w:rFonts w:ascii="Times New Roman" w:hAnsi="Times New Roman"/>
                <w:szCs w:val="21"/>
              </w:rPr>
              <w:t>11</w:t>
            </w:r>
            <w:r>
              <w:rPr>
                <w:rFonts w:hint="eastAsia" w:ascii="Times New Roman" w:hAnsi="宋体"/>
                <w:szCs w:val="21"/>
              </w:rPr>
              <w:t>月</w:t>
            </w:r>
            <w:r>
              <w:rPr>
                <w:rFonts w:ascii="Times New Roman" w:hAnsi="Times New Roman"/>
                <w:szCs w:val="21"/>
              </w:rPr>
              <w:t>12</w:t>
            </w:r>
            <w:r>
              <w:rPr>
                <w:rFonts w:hint="eastAsia" w:ascii="Times New Roman" w:hAnsi="宋体"/>
                <w:szCs w:val="21"/>
              </w:rPr>
              <w:t>日</w:t>
            </w:r>
          </w:p>
        </w:tc>
      </w:tr>
    </w:tbl>
    <w:p>
      <w:pPr>
        <w:tabs>
          <w:tab w:val="left" w:pos="180"/>
        </w:tabs>
        <w:snapToGrid w:val="0"/>
        <w:spacing w:line="360" w:lineRule="auto"/>
        <w:ind w:firstLine="420" w:firstLineChars="200"/>
        <w:rPr>
          <w:rFonts w:ascii="Times New Roman" w:hAnsi="Times New Roman"/>
          <w:bCs/>
          <w:szCs w:val="21"/>
        </w:rPr>
      </w:pPr>
      <w:r>
        <w:rPr>
          <w:rFonts w:hint="eastAsia" w:ascii="Times New Roman" w:hAnsi="宋体"/>
          <w:bCs/>
          <w:szCs w:val="21"/>
        </w:rPr>
        <w:t>注</w:t>
      </w:r>
      <w:r>
        <w:rPr>
          <w:rFonts w:ascii="Times New Roman" w:hAnsi="Times New Roman"/>
          <w:bCs/>
          <w:szCs w:val="21"/>
        </w:rPr>
        <w:t>:</w:t>
      </w:r>
      <w:r>
        <w:rPr>
          <w:rFonts w:hint="eastAsia" w:ascii="Times New Roman" w:hAnsi="宋体"/>
          <w:bCs/>
          <w:szCs w:val="21"/>
        </w:rPr>
        <w:t>为保证及时回报结果</w:t>
      </w:r>
      <w:r>
        <w:rPr>
          <w:rFonts w:ascii="Times New Roman" w:hAnsi="Times New Roman"/>
          <w:bCs/>
          <w:szCs w:val="21"/>
        </w:rPr>
        <w:t>,</w:t>
      </w:r>
      <w:r>
        <w:rPr>
          <w:rFonts w:hint="eastAsia" w:ascii="Times New Roman" w:hAnsi="宋体"/>
          <w:bCs/>
          <w:szCs w:val="21"/>
        </w:rPr>
        <w:t>截止日期后收到的结果将不予统计分析。</w:t>
      </w:r>
    </w:p>
    <w:p>
      <w:pPr>
        <w:autoSpaceDE w:val="0"/>
        <w:autoSpaceDN w:val="0"/>
        <w:adjustRightInd w:val="0"/>
        <w:snapToGrid w:val="0"/>
        <w:spacing w:line="360" w:lineRule="auto"/>
        <w:ind w:firstLine="413" w:firstLineChars="196"/>
        <w:rPr>
          <w:rFonts w:ascii="Times New Roman" w:hAnsi="Times New Roman"/>
          <w:b/>
          <w:szCs w:val="21"/>
        </w:rPr>
      </w:pPr>
      <w:r>
        <w:rPr>
          <w:rFonts w:hint="eastAsia" w:ascii="Times New Roman" w:hAnsi="宋体"/>
          <w:b/>
          <w:szCs w:val="21"/>
        </w:rPr>
        <w:t>二、样本描述</w:t>
      </w:r>
    </w:p>
    <w:p>
      <w:pPr>
        <w:pStyle w:val="2"/>
        <w:snapToGrid w:val="0"/>
        <w:spacing w:line="360" w:lineRule="auto"/>
        <w:ind w:firstLine="420" w:firstLineChars="200"/>
        <w:rPr>
          <w:sz w:val="21"/>
          <w:szCs w:val="21"/>
        </w:rPr>
      </w:pPr>
      <w:r>
        <w:rPr>
          <w:sz w:val="21"/>
          <w:szCs w:val="21"/>
        </w:rPr>
        <w:t>15</w:t>
      </w:r>
      <w:r>
        <w:rPr>
          <w:rFonts w:hint="eastAsia"/>
          <w:sz w:val="21"/>
          <w:szCs w:val="21"/>
        </w:rPr>
        <w:t>支样品为购买的商品质控品，能力验证物品为真空冷冻干燥菌种。每支净重</w:t>
      </w:r>
      <w:r>
        <w:rPr>
          <w:sz w:val="21"/>
          <w:szCs w:val="21"/>
        </w:rPr>
        <w:t>0.04</w:t>
      </w:r>
      <w:r>
        <w:rPr>
          <w:rFonts w:hint="eastAsia"/>
          <w:sz w:val="21"/>
          <w:szCs w:val="21"/>
        </w:rPr>
        <w:t>克。</w:t>
      </w:r>
      <w:r>
        <w:rPr>
          <w:sz w:val="21"/>
          <w:szCs w:val="21"/>
        </w:rPr>
        <w:t xml:space="preserve"> </w:t>
      </w:r>
      <w:r>
        <w:rPr>
          <w:rFonts w:hint="eastAsia"/>
          <w:sz w:val="21"/>
          <w:szCs w:val="21"/>
        </w:rPr>
        <w:t>样本在到达中心后，在分发给各参加实验室之前，已通过样本的均匀性和稳定性检验。</w:t>
      </w:r>
    </w:p>
    <w:p>
      <w:pPr>
        <w:autoSpaceDE w:val="0"/>
        <w:autoSpaceDN w:val="0"/>
        <w:adjustRightInd w:val="0"/>
        <w:snapToGrid w:val="0"/>
        <w:spacing w:line="360" w:lineRule="auto"/>
        <w:ind w:firstLine="413" w:firstLineChars="196"/>
        <w:rPr>
          <w:rFonts w:ascii="Times New Roman" w:hAnsi="Times New Roman"/>
          <w:b/>
          <w:szCs w:val="21"/>
        </w:rPr>
      </w:pPr>
      <w:r>
        <w:rPr>
          <w:rFonts w:hint="eastAsia" w:ascii="Times New Roman" w:hAnsi="宋体"/>
          <w:b/>
          <w:szCs w:val="21"/>
        </w:rPr>
        <w:t>三、样本处理、检测方法及结果回报</w:t>
      </w:r>
    </w:p>
    <w:p>
      <w:pPr>
        <w:snapToGrid w:val="0"/>
        <w:spacing w:line="360" w:lineRule="auto"/>
        <w:ind w:firstLine="420" w:firstLineChars="200"/>
        <w:rPr>
          <w:rFonts w:ascii="Times New Roman" w:hAnsi="Times New Roman"/>
          <w:szCs w:val="21"/>
        </w:rPr>
      </w:pPr>
      <w:r>
        <w:rPr>
          <w:rFonts w:hint="eastAsia" w:ascii="Times New Roman" w:hAnsi="宋体"/>
          <w:szCs w:val="21"/>
        </w:rPr>
        <w:t>（一）各参加者在常规工作条件下对能力验证物品进行处理、检测。在丢弃废弃物时，要按医疗废弃物相关规定进行处理。</w:t>
      </w:r>
    </w:p>
    <w:p>
      <w:pPr>
        <w:snapToGrid w:val="0"/>
        <w:spacing w:line="360" w:lineRule="auto"/>
        <w:ind w:firstLine="420" w:firstLineChars="200"/>
        <w:rPr>
          <w:rFonts w:ascii="Times New Roman" w:hAnsi="Times New Roman"/>
          <w:szCs w:val="21"/>
        </w:rPr>
      </w:pPr>
      <w:r>
        <w:rPr>
          <w:rFonts w:hint="eastAsia" w:ascii="Times New Roman" w:hAnsi="宋体"/>
          <w:szCs w:val="21"/>
        </w:rPr>
        <w:t>（二）检测步骤</w:t>
      </w:r>
    </w:p>
    <w:p>
      <w:pPr>
        <w:snapToGrid w:val="0"/>
        <w:spacing w:line="360" w:lineRule="auto"/>
        <w:rPr>
          <w:rFonts w:ascii="Times New Roman" w:hAnsi="Times New Roman"/>
          <w:szCs w:val="21"/>
        </w:rPr>
      </w:pPr>
      <w:r>
        <w:rPr>
          <w:rFonts w:ascii="Times New Roman" w:hAnsi="Times New Roman"/>
          <w:szCs w:val="21"/>
        </w:rPr>
        <w:t xml:space="preserve">    1.</w:t>
      </w:r>
      <w:r>
        <w:rPr>
          <w:rFonts w:hint="eastAsia" w:ascii="Times New Roman" w:hAnsi="宋体"/>
          <w:szCs w:val="21"/>
        </w:rPr>
        <w:t>收到能力验证物品后应于</w:t>
      </w:r>
      <w:r>
        <w:rPr>
          <w:rFonts w:ascii="Times New Roman" w:hAnsi="Times New Roman"/>
          <w:szCs w:val="21"/>
        </w:rPr>
        <w:t>-20</w:t>
      </w:r>
      <w:r>
        <w:rPr>
          <w:rFonts w:hint="eastAsia" w:ascii="Times New Roman" w:hAnsi="宋体"/>
          <w:szCs w:val="21"/>
        </w:rPr>
        <w:t>℃环境中密闭贮存，防止阳光直射。</w:t>
      </w:r>
      <w:r>
        <w:rPr>
          <w:rFonts w:ascii="Times New Roman" w:hAnsi="Times New Roman"/>
          <w:szCs w:val="21"/>
        </w:rPr>
        <w:t xml:space="preserve"> </w:t>
      </w:r>
    </w:p>
    <w:p>
      <w:pPr>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宋体"/>
          <w:bCs/>
          <w:szCs w:val="21"/>
        </w:rPr>
        <w:t>应将能力验证物品以患者样本对待，并且视为具有潜在传染性。</w:t>
      </w:r>
      <w:r>
        <w:rPr>
          <w:rFonts w:hint="eastAsia" w:ascii="Times New Roman" w:hAnsi="宋体"/>
          <w:szCs w:val="21"/>
        </w:rPr>
        <w:t>能力验证物品测试时，从贮存环境取出，溶解冻干菌种用</w:t>
      </w:r>
      <w:r>
        <w:rPr>
          <w:rFonts w:ascii="Times New Roman" w:hAnsi="Times New Roman"/>
          <w:szCs w:val="21"/>
        </w:rPr>
        <w:t xml:space="preserve">0.3ml </w:t>
      </w:r>
      <w:r>
        <w:rPr>
          <w:rFonts w:hint="eastAsia" w:ascii="Times New Roman" w:hAnsi="宋体"/>
          <w:szCs w:val="21"/>
        </w:rPr>
        <w:t>新鲜牛肉汤或无菌水溶解，</w:t>
      </w:r>
      <w:r>
        <w:rPr>
          <w:rFonts w:ascii="Times New Roman" w:hAnsi="Times New Roman"/>
          <w:szCs w:val="21"/>
        </w:rPr>
        <w:t xml:space="preserve">5 </w:t>
      </w:r>
      <w:r>
        <w:rPr>
          <w:rFonts w:hint="eastAsia" w:ascii="Times New Roman" w:hAnsi="宋体"/>
          <w:szCs w:val="21"/>
        </w:rPr>
        <w:t>分钟后混匀，用无菌试管取</w:t>
      </w:r>
      <w:r>
        <w:rPr>
          <w:rFonts w:ascii="Times New Roman" w:hAnsi="Times New Roman"/>
          <w:szCs w:val="21"/>
        </w:rPr>
        <w:t>1</w:t>
      </w:r>
      <w:r>
        <w:rPr>
          <w:rFonts w:hint="eastAsia" w:ascii="Times New Roman" w:hAnsi="宋体"/>
          <w:szCs w:val="21"/>
        </w:rPr>
        <w:t>－</w:t>
      </w:r>
      <w:r>
        <w:rPr>
          <w:rFonts w:ascii="Times New Roman" w:hAnsi="Times New Roman"/>
          <w:szCs w:val="21"/>
        </w:rPr>
        <w:t xml:space="preserve">2 </w:t>
      </w:r>
      <w:r>
        <w:rPr>
          <w:rFonts w:hint="eastAsia" w:ascii="Times New Roman" w:hAnsi="宋体"/>
          <w:szCs w:val="21"/>
        </w:rPr>
        <w:t>滴接种相关培养基并分区划线培养（</w:t>
      </w:r>
      <w:r>
        <w:rPr>
          <w:rFonts w:hint="eastAsia" w:ascii="Times New Roman" w:hAnsi="宋体"/>
          <w:b/>
          <w:szCs w:val="21"/>
        </w:rPr>
        <w:t>直接用少量干粉接种可能会造成病原菌的漏检！</w:t>
      </w:r>
      <w:r>
        <w:rPr>
          <w:rFonts w:hint="eastAsia" w:ascii="Times New Roman" w:hAnsi="宋体"/>
          <w:szCs w:val="21"/>
        </w:rPr>
        <w:t>）。</w:t>
      </w:r>
      <w:r>
        <w:rPr>
          <w:rFonts w:ascii="Times New Roman" w:hAnsi="Times New Roman"/>
          <w:szCs w:val="21"/>
        </w:rPr>
        <w:t xml:space="preserve"> </w:t>
      </w:r>
    </w:p>
    <w:p>
      <w:pPr>
        <w:snapToGrid w:val="0"/>
        <w:spacing w:line="360" w:lineRule="auto"/>
        <w:ind w:firstLine="420" w:firstLineChars="200"/>
        <w:rPr>
          <w:rFonts w:ascii="Times New Roman" w:hAnsi="Times New Roman"/>
          <w:szCs w:val="21"/>
        </w:rPr>
      </w:pPr>
      <w:r>
        <w:rPr>
          <w:rFonts w:hint="eastAsia" w:ascii="Times New Roman" w:hAnsi="宋体"/>
          <w:szCs w:val="21"/>
        </w:rPr>
        <w:t>（三）结果回报方法</w:t>
      </w:r>
    </w:p>
    <w:p>
      <w:pPr>
        <w:adjustRightInd w:val="0"/>
        <w:snapToGrid w:val="0"/>
        <w:spacing w:line="360" w:lineRule="auto"/>
        <w:ind w:firstLine="420" w:firstLineChars="200"/>
        <w:rPr>
          <w:rFonts w:ascii="Times New Roman" w:hAnsi="Times New Roman"/>
          <w:szCs w:val="21"/>
        </w:rPr>
      </w:pPr>
      <w:r>
        <w:rPr>
          <w:rFonts w:hint="eastAsia" w:ascii="Times New Roman" w:hAnsi="宋体"/>
          <w:szCs w:val="21"/>
        </w:rPr>
        <w:t>将测定结果填入回报表，并逐项填写回表中的各项内容，特别是仪器、试剂、方法编码，以便我们对数据进行分组统计，若填写不清楚则影响总体和你室统计结果，请各参加者</w:t>
      </w:r>
      <w:r>
        <w:rPr>
          <w:rFonts w:hint="eastAsia" w:ascii="Times New Roman" w:hAnsi="宋体"/>
          <w:bCs/>
          <w:szCs w:val="21"/>
        </w:rPr>
        <w:t>参照</w:t>
      </w:r>
      <w:r>
        <w:rPr>
          <w:rFonts w:hint="eastAsia" w:ascii="Times New Roman" w:hAnsi="宋体"/>
          <w:szCs w:val="21"/>
        </w:rPr>
        <w:t>《</w:t>
      </w:r>
      <w:r>
        <w:rPr>
          <w:rFonts w:ascii="Times New Roman" w:hAnsi="Times New Roman"/>
          <w:szCs w:val="21"/>
        </w:rPr>
        <w:t>2018</w:t>
      </w:r>
      <w:r>
        <w:rPr>
          <w:rFonts w:hint="eastAsia" w:ascii="Times New Roman" w:hAnsi="宋体"/>
          <w:szCs w:val="21"/>
        </w:rPr>
        <w:t>年湖北省能力验证</w:t>
      </w:r>
      <w:r>
        <w:rPr>
          <w:rFonts w:ascii="Times New Roman" w:hAnsi="Times New Roman"/>
          <w:szCs w:val="21"/>
        </w:rPr>
        <w:t>/</w:t>
      </w:r>
      <w:r>
        <w:rPr>
          <w:rFonts w:hint="eastAsia" w:ascii="Times New Roman" w:hAnsi="宋体"/>
          <w:szCs w:val="21"/>
        </w:rPr>
        <w:t>室间质评计划》</w:t>
      </w:r>
      <w:r>
        <w:rPr>
          <w:rFonts w:ascii="Times New Roman" w:hAnsi="Times New Roman"/>
          <w:szCs w:val="21"/>
        </w:rPr>
        <w:t>P89~100</w:t>
      </w:r>
      <w:r>
        <w:rPr>
          <w:rFonts w:hint="eastAsia" w:ascii="Times New Roman" w:hAnsi="宋体"/>
          <w:szCs w:val="21"/>
        </w:rPr>
        <w:t>页填写</w:t>
      </w:r>
      <w:r>
        <w:rPr>
          <w:rFonts w:hint="eastAsia" w:ascii="Times New Roman" w:hAnsi="宋体"/>
          <w:bCs/>
          <w:szCs w:val="21"/>
        </w:rPr>
        <w:t>仪器、试剂、方法</w:t>
      </w:r>
      <w:r>
        <w:rPr>
          <w:rFonts w:hint="eastAsia" w:ascii="Times New Roman" w:hAnsi="宋体"/>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szCs w:val="21"/>
        </w:rPr>
        <w:t>http://www.hbccl.cn</w:t>
      </w:r>
      <w:r>
        <w:rPr>
          <w:rStyle w:val="9"/>
          <w:rFonts w:ascii="Times New Roman" w:hAnsi="Times New Roman"/>
          <w:szCs w:val="21"/>
        </w:rPr>
        <w:fldChar w:fldCharType="end"/>
      </w:r>
      <w:r>
        <w:rPr>
          <w:rFonts w:hint="eastAsia" w:ascii="Times New Roman" w:hAnsi="宋体"/>
          <w:szCs w:val="21"/>
        </w:rPr>
        <w:t>）查询编码，如你室所用之仪器、试剂为</w:t>
      </w:r>
      <w:r>
        <w:rPr>
          <w:rFonts w:ascii="Times New Roman" w:hAnsi="Times New Roman"/>
          <w:szCs w:val="21"/>
        </w:rPr>
        <w:t>“</w:t>
      </w:r>
      <w:r>
        <w:rPr>
          <w:rFonts w:hint="eastAsia" w:ascii="Times New Roman" w:hAnsi="宋体"/>
          <w:szCs w:val="21"/>
        </w:rPr>
        <w:t>其他</w:t>
      </w:r>
      <w:r>
        <w:rPr>
          <w:rFonts w:ascii="Times New Roman" w:hAnsi="Times New Roman"/>
          <w:szCs w:val="21"/>
        </w:rPr>
        <w:t>”</w:t>
      </w:r>
      <w:r>
        <w:rPr>
          <w:rFonts w:hint="eastAsia" w:ascii="Times New Roman" w:hAnsi="宋体"/>
          <w:szCs w:val="21"/>
        </w:rPr>
        <w:t>，请详细列出名称。结果回报登陆该网站进入</w:t>
      </w:r>
      <w:r>
        <w:rPr>
          <w:rFonts w:ascii="Times New Roman" w:hAnsi="Times New Roman"/>
          <w:szCs w:val="21"/>
        </w:rPr>
        <w:t>“PT/EQA</w:t>
      </w:r>
      <w:r>
        <w:rPr>
          <w:rFonts w:hint="eastAsia" w:ascii="Times New Roman" w:hAnsi="宋体"/>
          <w:szCs w:val="21"/>
        </w:rPr>
        <w:t>会员登陆</w:t>
      </w:r>
      <w:r>
        <w:rPr>
          <w:rFonts w:ascii="Times New Roman" w:hAnsi="Times New Roman"/>
          <w:szCs w:val="21"/>
        </w:rPr>
        <w:t>”</w:t>
      </w:r>
      <w:r>
        <w:rPr>
          <w:rFonts w:hint="eastAsia" w:ascii="Times New Roman" w:hAnsi="宋体"/>
          <w:szCs w:val="21"/>
        </w:rPr>
        <w:t>回报。</w:t>
      </w:r>
    </w:p>
    <w:p>
      <w:pPr>
        <w:snapToGrid w:val="0"/>
        <w:spacing w:line="360" w:lineRule="auto"/>
        <w:ind w:firstLine="413" w:firstLineChars="196"/>
        <w:rPr>
          <w:rFonts w:ascii="Times New Roman" w:hAnsi="Times New Roman"/>
          <w:szCs w:val="21"/>
        </w:rPr>
      </w:pPr>
      <w:r>
        <w:rPr>
          <w:rFonts w:hint="eastAsia" w:ascii="Times New Roman" w:hAnsi="宋体"/>
          <w:b/>
          <w:szCs w:val="21"/>
        </w:rPr>
        <w:t>四、注意事项</w:t>
      </w:r>
    </w:p>
    <w:p>
      <w:pPr>
        <w:snapToGrid w:val="0"/>
        <w:spacing w:line="360" w:lineRule="auto"/>
        <w:ind w:firstLine="420" w:firstLineChars="200"/>
        <w:rPr>
          <w:rFonts w:ascii="Times New Roman" w:hAnsi="Times New Roman"/>
          <w:szCs w:val="21"/>
        </w:rPr>
      </w:pPr>
      <w:r>
        <w:rPr>
          <w:rFonts w:hint="eastAsia" w:ascii="Times New Roman" w:hAnsi="宋体"/>
          <w:szCs w:val="21"/>
        </w:rPr>
        <w:t>（一）各参加者收到能力验证物品后检查数量、批号是否与表</w:t>
      </w:r>
      <w:r>
        <w:rPr>
          <w:rFonts w:ascii="Times New Roman" w:hAnsi="Times New Roman"/>
          <w:szCs w:val="21"/>
        </w:rPr>
        <w:t>1</w:t>
      </w:r>
      <w:r>
        <w:rPr>
          <w:rFonts w:hint="eastAsia" w:ascii="Times New Roman" w:hAnsi="宋体"/>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napToGrid w:val="0"/>
        <w:spacing w:line="360" w:lineRule="auto"/>
        <w:ind w:firstLine="420" w:firstLineChars="200"/>
        <w:rPr>
          <w:rFonts w:ascii="Times New Roman" w:hAnsi="Times New Roman"/>
          <w:szCs w:val="21"/>
        </w:rPr>
      </w:pPr>
      <w:r>
        <w:rPr>
          <w:rFonts w:hint="eastAsia" w:ascii="Times New Roman" w:hAnsi="宋体"/>
          <w:szCs w:val="21"/>
        </w:rPr>
        <w:t>（二）</w:t>
      </w:r>
      <w:r>
        <w:rPr>
          <w:rFonts w:hint="eastAsia" w:ascii="Times New Roman" w:hAnsi="宋体"/>
          <w:bCs/>
          <w:spacing w:val="-12"/>
          <w:szCs w:val="21"/>
        </w:rPr>
        <w:t>本指导书中所涉及到的各类表格都可登陆</w:t>
      </w:r>
      <w:r>
        <w:rPr>
          <w:rFonts w:hint="eastAsia" w:ascii="Times New Roman" w:hAnsi="宋体"/>
          <w:spacing w:val="-12"/>
          <w:szCs w:val="21"/>
        </w:rPr>
        <w:t>省临床检验中心网站</w:t>
      </w:r>
      <w:r>
        <w:rPr>
          <w:rFonts w:hint="eastAsia" w:ascii="Times New Roman" w:hAnsi="宋体"/>
          <w:szCs w:val="21"/>
        </w:rPr>
        <w:t>（</w:t>
      </w:r>
      <w:r>
        <w:fldChar w:fldCharType="begin"/>
      </w:r>
      <w:r>
        <w:instrText xml:space="preserve"> HYPERLINK "http://www.hbccl.cn" </w:instrText>
      </w:r>
      <w:r>
        <w:fldChar w:fldCharType="separate"/>
      </w:r>
      <w:r>
        <w:rPr>
          <w:rStyle w:val="9"/>
          <w:rFonts w:ascii="Times New Roman" w:hAnsi="Times New Roman"/>
          <w:szCs w:val="21"/>
        </w:rPr>
        <w:t>http://www.hbccl.cn</w:t>
      </w:r>
      <w:r>
        <w:rPr>
          <w:rStyle w:val="9"/>
          <w:rFonts w:ascii="Times New Roman" w:hAnsi="Times New Roman"/>
          <w:szCs w:val="21"/>
        </w:rPr>
        <w:fldChar w:fldCharType="end"/>
      </w:r>
      <w:r>
        <w:rPr>
          <w:rFonts w:hint="eastAsia" w:ascii="Times New Roman" w:hAnsi="宋体"/>
          <w:szCs w:val="21"/>
        </w:rPr>
        <w:t>）下载。</w:t>
      </w:r>
    </w:p>
    <w:p>
      <w:pPr>
        <w:snapToGrid w:val="0"/>
        <w:spacing w:line="360" w:lineRule="auto"/>
        <w:ind w:firstLine="435"/>
        <w:rPr>
          <w:rFonts w:ascii="Times New Roman" w:hAnsi="Times New Roman"/>
          <w:szCs w:val="21"/>
        </w:rPr>
      </w:pPr>
      <w:r>
        <w:rPr>
          <w:rFonts w:hint="eastAsia" w:ascii="Times New Roman" w:hAnsi="宋体"/>
          <w:szCs w:val="21"/>
        </w:rPr>
        <w:t>（三）请保留填写完整的《测定结果回报表》复印件，以备复查。</w:t>
      </w:r>
    </w:p>
    <w:p>
      <w:pPr>
        <w:snapToGrid w:val="0"/>
        <w:spacing w:line="360" w:lineRule="auto"/>
        <w:ind w:firstLine="435"/>
        <w:rPr>
          <w:rFonts w:ascii="Times New Roman" w:hAnsi="Times New Roman"/>
          <w:szCs w:val="21"/>
        </w:rPr>
      </w:pPr>
      <w:r>
        <w:rPr>
          <w:rFonts w:hint="eastAsia" w:ascii="Times New Roman" w:hAnsi="宋体"/>
          <w:szCs w:val="21"/>
        </w:rPr>
        <w:t>（四）参加者如实填写你室检测结果，不得伪造结果或与其他参加者串通结果，一经发现，对参加者的能力评定为能力评定不合格。</w:t>
      </w:r>
    </w:p>
    <w:p>
      <w:pPr>
        <w:snapToGrid w:val="0"/>
        <w:spacing w:line="360" w:lineRule="auto"/>
        <w:ind w:firstLine="420" w:firstLineChars="200"/>
        <w:rPr>
          <w:rFonts w:ascii="Times New Roman" w:hAnsi="Times New Roman"/>
          <w:szCs w:val="21"/>
        </w:rPr>
      </w:pPr>
      <w:r>
        <w:rPr>
          <w:rFonts w:hint="eastAsia" w:ascii="Times New Roman" w:hAnsi="宋体"/>
          <w:szCs w:val="21"/>
        </w:rPr>
        <w:t>（五）在规定的能力验证报告下发</w:t>
      </w:r>
      <w:r>
        <w:rPr>
          <w:rFonts w:ascii="Times New Roman" w:hAnsi="Times New Roman"/>
          <w:szCs w:val="21"/>
        </w:rPr>
        <w:t>10</w:t>
      </w:r>
      <w:r>
        <w:rPr>
          <w:rFonts w:hint="eastAsia" w:ascii="Times New Roman" w:hAnsi="宋体"/>
          <w:szCs w:val="21"/>
        </w:rPr>
        <w:t>日后，仍未收到报告的实验室，请及时和质量评价科联系，以便我们安排补发。</w:t>
      </w:r>
    </w:p>
    <w:p>
      <w:pPr>
        <w:snapToGrid w:val="0"/>
        <w:spacing w:line="360" w:lineRule="auto"/>
        <w:ind w:firstLine="435"/>
        <w:rPr>
          <w:rFonts w:ascii="Times New Roman" w:hAnsi="Times New Roman"/>
          <w:szCs w:val="21"/>
        </w:rPr>
      </w:pPr>
      <w:r>
        <w:rPr>
          <w:rFonts w:hint="eastAsia" w:ascii="Times New Roman" w:hAnsi="宋体"/>
          <w:szCs w:val="21"/>
        </w:rPr>
        <w:t>（六）参加者如有能力验证计划中的任何问题，可与湖北省临床检验中心质量评价科联系。</w:t>
      </w:r>
    </w:p>
    <w:p>
      <w:pPr>
        <w:snapToGrid w:val="0"/>
        <w:spacing w:line="360" w:lineRule="auto"/>
        <w:ind w:firstLine="435"/>
        <w:rPr>
          <w:rFonts w:ascii="Times New Roman" w:hAnsi="宋体"/>
          <w:szCs w:val="21"/>
        </w:rPr>
      </w:pPr>
    </w:p>
    <w:p>
      <w:pPr>
        <w:snapToGrid w:val="0"/>
        <w:spacing w:line="360" w:lineRule="auto"/>
        <w:ind w:firstLine="435"/>
        <w:rPr>
          <w:rFonts w:ascii="Times New Roman" w:hAnsi="宋体"/>
          <w:szCs w:val="21"/>
        </w:rPr>
      </w:pPr>
    </w:p>
    <w:p>
      <w:pPr>
        <w:snapToGrid w:val="0"/>
        <w:spacing w:line="360" w:lineRule="auto"/>
        <w:ind w:firstLine="435"/>
        <w:rPr>
          <w:rFonts w:ascii="Times New Roman" w:hAnsi="Times New Roman"/>
          <w:szCs w:val="21"/>
        </w:rPr>
      </w:pPr>
      <w:r>
        <w:rPr>
          <w:rFonts w:hint="eastAsia" w:ascii="Times New Roman" w:hAnsi="宋体"/>
          <w:szCs w:val="21"/>
        </w:rPr>
        <w:t>联系电话：（</w:t>
      </w:r>
      <w:r>
        <w:rPr>
          <w:rFonts w:ascii="Times New Roman" w:hAnsi="Times New Roman"/>
          <w:szCs w:val="21"/>
        </w:rPr>
        <w:t>027</w:t>
      </w:r>
      <w:r>
        <w:rPr>
          <w:rFonts w:hint="eastAsia" w:ascii="Times New Roman" w:hAnsi="宋体"/>
          <w:szCs w:val="21"/>
        </w:rPr>
        <w:t>）</w:t>
      </w:r>
      <w:r>
        <w:rPr>
          <w:rFonts w:ascii="Times New Roman" w:hAnsi="Times New Roman"/>
          <w:szCs w:val="21"/>
        </w:rPr>
        <w:t xml:space="preserve">87279656                   </w:t>
      </w:r>
      <w:r>
        <w:rPr>
          <w:rFonts w:hint="eastAsia" w:ascii="Times New Roman" w:hAnsi="宋体"/>
          <w:szCs w:val="21"/>
        </w:rPr>
        <w:t>传</w:t>
      </w:r>
      <w:r>
        <w:rPr>
          <w:rFonts w:ascii="Times New Roman" w:hAnsi="宋体"/>
          <w:szCs w:val="21"/>
        </w:rPr>
        <w:t xml:space="preserve">    </w:t>
      </w:r>
      <w:r>
        <w:rPr>
          <w:rFonts w:hint="eastAsia" w:ascii="Times New Roman" w:hAnsi="宋体"/>
          <w:szCs w:val="21"/>
        </w:rPr>
        <w:t>真：（</w:t>
      </w:r>
      <w:r>
        <w:rPr>
          <w:rFonts w:ascii="Times New Roman" w:hAnsi="Times New Roman"/>
          <w:szCs w:val="21"/>
        </w:rPr>
        <w:t>027</w:t>
      </w:r>
      <w:r>
        <w:rPr>
          <w:rFonts w:hint="eastAsia" w:ascii="Times New Roman" w:hAnsi="宋体"/>
          <w:szCs w:val="21"/>
        </w:rPr>
        <w:t>）</w:t>
      </w:r>
      <w:r>
        <w:rPr>
          <w:rFonts w:ascii="Times New Roman" w:hAnsi="Times New Roman"/>
          <w:szCs w:val="21"/>
        </w:rPr>
        <w:t>87273189</w:t>
      </w:r>
    </w:p>
    <w:p>
      <w:pPr>
        <w:snapToGrid w:val="0"/>
        <w:spacing w:line="360" w:lineRule="auto"/>
        <w:ind w:firstLine="435"/>
        <w:rPr>
          <w:rFonts w:ascii="Times New Roman" w:hAnsi="Times New Roman"/>
          <w:szCs w:val="21"/>
        </w:rPr>
      </w:pPr>
      <w:r>
        <w:rPr>
          <w:rFonts w:hint="eastAsia" w:ascii="Times New Roman" w:hAnsi="宋体"/>
          <w:szCs w:val="21"/>
        </w:rPr>
        <w:t>详细地址：武汉市武昌区丁字桥路</w:t>
      </w:r>
      <w:r>
        <w:rPr>
          <w:rFonts w:ascii="Times New Roman" w:hAnsi="Times New Roman"/>
          <w:szCs w:val="21"/>
        </w:rPr>
        <w:t>100</w:t>
      </w:r>
      <w:r>
        <w:rPr>
          <w:rFonts w:hint="eastAsia" w:ascii="Times New Roman" w:hAnsi="宋体"/>
          <w:szCs w:val="21"/>
        </w:rPr>
        <w:t>号</w:t>
      </w:r>
      <w:r>
        <w:rPr>
          <w:rFonts w:ascii="Times New Roman" w:hAnsi="Times New Roman"/>
          <w:szCs w:val="21"/>
        </w:rPr>
        <w:t xml:space="preserve">        </w:t>
      </w:r>
      <w:r>
        <w:rPr>
          <w:rFonts w:hint="eastAsia" w:ascii="Times New Roman" w:hAnsi="宋体"/>
          <w:szCs w:val="21"/>
        </w:rPr>
        <w:t>邮政编码：</w:t>
      </w:r>
      <w:r>
        <w:rPr>
          <w:rFonts w:ascii="Times New Roman" w:hAnsi="Times New Roman"/>
          <w:szCs w:val="21"/>
        </w:rPr>
        <w:t>430064</w:t>
      </w:r>
    </w:p>
    <w:p>
      <w:pPr>
        <w:autoSpaceDE w:val="0"/>
        <w:autoSpaceDN w:val="0"/>
        <w:adjustRightInd w:val="0"/>
        <w:snapToGrid w:val="0"/>
        <w:spacing w:line="360" w:lineRule="auto"/>
        <w:ind w:firstLine="420" w:firstLineChars="200"/>
        <w:rPr>
          <w:rFonts w:ascii="Times New Roman" w:hAnsi="Times New Roman"/>
          <w:szCs w:val="21"/>
        </w:rPr>
      </w:pPr>
      <w:r>
        <w:rPr>
          <w:rFonts w:hint="eastAsia" w:ascii="Times New Roman" w:hAnsi="宋体"/>
          <w:szCs w:val="21"/>
        </w:rPr>
        <w:t>联</w:t>
      </w:r>
      <w:r>
        <w:rPr>
          <w:rFonts w:ascii="Times New Roman" w:hAnsi="Times New Roman"/>
          <w:szCs w:val="21"/>
        </w:rPr>
        <w:t xml:space="preserve"> </w:t>
      </w:r>
      <w:r>
        <w:rPr>
          <w:rFonts w:hint="eastAsia" w:ascii="Times New Roman" w:hAnsi="宋体"/>
          <w:szCs w:val="21"/>
        </w:rPr>
        <w:t>系</w:t>
      </w:r>
      <w:r>
        <w:rPr>
          <w:rFonts w:ascii="Times New Roman" w:hAnsi="Times New Roman"/>
          <w:szCs w:val="21"/>
        </w:rPr>
        <w:t xml:space="preserve"> </w:t>
      </w:r>
      <w:r>
        <w:rPr>
          <w:rFonts w:hint="eastAsia" w:ascii="Times New Roman" w:hAnsi="宋体"/>
          <w:szCs w:val="21"/>
        </w:rPr>
        <w:t>人：林奥</w:t>
      </w:r>
      <w:r>
        <w:rPr>
          <w:rFonts w:ascii="Times New Roman" w:hAnsi="Times New Roman"/>
          <w:szCs w:val="21"/>
        </w:rPr>
        <w:t xml:space="preserve">                              </w:t>
      </w:r>
      <w:r>
        <w:rPr>
          <w:rFonts w:hint="eastAsia" w:ascii="Times New Roman" w:hAnsi="宋体"/>
          <w:szCs w:val="21"/>
        </w:rPr>
        <w:t>电子邮箱：</w:t>
      </w:r>
      <w:r>
        <w:rPr>
          <w:rFonts w:ascii="Times New Roman" w:hAnsi="Times New Roman"/>
          <w:szCs w:val="21"/>
        </w:rPr>
        <w:t>382861692@qq.com</w:t>
      </w:r>
    </w:p>
    <w:p>
      <w:pPr>
        <w:snapToGrid w:val="0"/>
        <w:spacing w:line="360" w:lineRule="auto"/>
        <w:ind w:firstLine="5067" w:firstLineChars="2413"/>
        <w:rPr>
          <w:rFonts w:ascii="Times New Roman" w:hAnsi="宋体"/>
          <w:bCs/>
          <w:szCs w:val="21"/>
        </w:rPr>
      </w:pPr>
    </w:p>
    <w:p>
      <w:pPr>
        <w:snapToGrid w:val="0"/>
        <w:spacing w:line="360" w:lineRule="auto"/>
        <w:ind w:firstLine="5067" w:firstLineChars="2413"/>
        <w:rPr>
          <w:rFonts w:ascii="Times New Roman" w:hAnsi="宋体"/>
          <w:bCs/>
          <w:szCs w:val="21"/>
        </w:rPr>
      </w:pPr>
    </w:p>
    <w:p>
      <w:pPr>
        <w:snapToGrid w:val="0"/>
        <w:spacing w:line="360" w:lineRule="auto"/>
        <w:ind w:firstLine="5067" w:firstLineChars="2413"/>
        <w:rPr>
          <w:rFonts w:ascii="Times New Roman" w:hAnsi="宋体"/>
          <w:bCs/>
          <w:szCs w:val="21"/>
        </w:rPr>
      </w:pPr>
    </w:p>
    <w:p>
      <w:pPr>
        <w:snapToGrid w:val="0"/>
        <w:spacing w:line="360" w:lineRule="auto"/>
        <w:ind w:firstLine="5067" w:firstLineChars="2413"/>
        <w:rPr>
          <w:rFonts w:ascii="Times New Roman" w:hAnsi="Times New Roman"/>
          <w:bCs/>
          <w:szCs w:val="21"/>
        </w:rPr>
      </w:pPr>
      <w:r>
        <w:rPr>
          <w:rFonts w:hint="eastAsia" w:ascii="Times New Roman" w:hAnsi="宋体"/>
          <w:bCs/>
          <w:szCs w:val="21"/>
        </w:rPr>
        <w:t>湖北省临床检验中心</w:t>
      </w:r>
      <w:r>
        <w:rPr>
          <w:rFonts w:ascii="Times New Roman" w:hAnsi="Times New Roman"/>
          <w:bCs/>
          <w:szCs w:val="21"/>
        </w:rPr>
        <w:t xml:space="preserve">   </w:t>
      </w:r>
    </w:p>
    <w:p>
      <w:pPr>
        <w:snapToGrid w:val="0"/>
        <w:spacing w:line="360" w:lineRule="auto"/>
        <w:ind w:firstLine="5460" w:firstLineChars="2600"/>
        <w:rPr>
          <w:rFonts w:ascii="Times New Roman" w:hAnsi="Times New Roman"/>
          <w:bCs/>
          <w:szCs w:val="21"/>
        </w:rPr>
      </w:pPr>
      <w:r>
        <w:rPr>
          <w:rFonts w:ascii="Times New Roman" w:hAnsi="Times New Roman"/>
          <w:bCs/>
          <w:szCs w:val="21"/>
        </w:rPr>
        <w:t>2018</w:t>
      </w:r>
      <w:r>
        <w:rPr>
          <w:rFonts w:hint="eastAsia" w:ascii="Times New Roman" w:hAnsi="宋体"/>
          <w:bCs/>
          <w:szCs w:val="21"/>
        </w:rPr>
        <w:t>年</w:t>
      </w:r>
      <w:r>
        <w:rPr>
          <w:rFonts w:ascii="Times New Roman" w:hAnsi="Times New Roman"/>
          <w:bCs/>
          <w:szCs w:val="21"/>
        </w:rPr>
        <w:t>1</w:t>
      </w:r>
      <w:r>
        <w:rPr>
          <w:rFonts w:hint="eastAsia" w:ascii="Times New Roman" w:hAnsi="宋体"/>
          <w:bCs/>
          <w:szCs w:val="21"/>
        </w:rPr>
        <w:t>月</w:t>
      </w:r>
    </w:p>
    <w:p>
      <w:pPr>
        <w:spacing w:line="360" w:lineRule="auto"/>
        <w:jc w:val="center"/>
        <w:rPr>
          <w:rFonts w:ascii="Times New Roman" w:hAnsi="Times New Roman"/>
          <w:b/>
          <w:szCs w:val="21"/>
        </w:rPr>
      </w:pPr>
    </w:p>
    <w:p>
      <w:pPr>
        <w:spacing w:line="360" w:lineRule="auto"/>
        <w:jc w:val="center"/>
        <w:rPr>
          <w:rFonts w:ascii="Times New Roman" w:hAnsi="Times New Roman"/>
          <w:b/>
          <w:sz w:val="24"/>
          <w:szCs w:val="24"/>
        </w:rPr>
      </w:pPr>
    </w:p>
    <w:p>
      <w:pPr>
        <w:spacing w:line="360" w:lineRule="auto"/>
        <w:jc w:val="center"/>
        <w:rPr>
          <w:rFonts w:ascii="Times New Roman" w:hAnsi="Times New Roman"/>
          <w:b/>
          <w:sz w:val="24"/>
          <w:szCs w:val="24"/>
        </w:rPr>
      </w:pPr>
    </w:p>
    <w:p>
      <w:pPr>
        <w:spacing w:line="360" w:lineRule="auto"/>
        <w:jc w:val="center"/>
        <w:rPr>
          <w:rFonts w:ascii="Times New Roman" w:hAnsi="Times New Roman"/>
          <w:b/>
          <w:sz w:val="24"/>
          <w:szCs w:val="24"/>
        </w:rPr>
      </w:pPr>
    </w:p>
    <w:p>
      <w:pPr>
        <w:spacing w:line="360" w:lineRule="auto"/>
        <w:jc w:val="center"/>
        <w:rPr>
          <w:rFonts w:ascii="Times New Roman" w:hAnsi="Times New Roman"/>
          <w:b/>
          <w:sz w:val="24"/>
          <w:szCs w:val="24"/>
        </w:rPr>
      </w:pPr>
    </w:p>
    <w:p>
      <w:pPr>
        <w:spacing w:line="360" w:lineRule="auto"/>
        <w:jc w:val="center"/>
        <w:rPr>
          <w:rFonts w:ascii="Times New Roman" w:hAnsi="Times New Roman"/>
          <w:b/>
          <w:sz w:val="24"/>
          <w:szCs w:val="24"/>
        </w:rPr>
      </w:pPr>
    </w:p>
    <w:p>
      <w:pPr>
        <w:spacing w:line="360" w:lineRule="auto"/>
        <w:jc w:val="center"/>
        <w:rPr>
          <w:rFonts w:ascii="Times New Roman" w:hAnsi="Times New Roman"/>
          <w:b/>
          <w:sz w:val="24"/>
          <w:szCs w:val="24"/>
        </w:rPr>
      </w:pPr>
    </w:p>
    <w:p>
      <w:pPr>
        <w:spacing w:line="360" w:lineRule="auto"/>
        <w:jc w:val="center"/>
        <w:rPr>
          <w:rFonts w:ascii="Times New Roman" w:hAnsi="Times New Roman"/>
          <w:b/>
          <w:sz w:val="24"/>
          <w:szCs w:val="24"/>
        </w:rPr>
      </w:pPr>
    </w:p>
    <w:p>
      <w:pPr>
        <w:spacing w:line="360" w:lineRule="auto"/>
        <w:jc w:val="center"/>
        <w:rPr>
          <w:rFonts w:ascii="Times New Roman" w:hAnsi="Times New Roman"/>
          <w:b/>
          <w:sz w:val="24"/>
          <w:szCs w:val="24"/>
        </w:rPr>
      </w:pPr>
    </w:p>
    <w:p>
      <w:pPr>
        <w:spacing w:line="360" w:lineRule="auto"/>
        <w:jc w:val="center"/>
        <w:rPr>
          <w:rFonts w:ascii="Times New Roman" w:hAnsi="Times New Roman"/>
          <w:b/>
          <w:sz w:val="24"/>
          <w:szCs w:val="24"/>
        </w:rPr>
      </w:pPr>
    </w:p>
    <w:tbl>
      <w:tblPr>
        <w:tblStyle w:val="10"/>
        <w:tblW w:w="8554" w:type="dxa"/>
        <w:jc w:val="center"/>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32"/>
        <w:gridCol w:w="2211"/>
        <w:gridCol w:w="22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4132"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ind w:firstLine="1157" w:firstLineChars="384"/>
              <w:jc w:val="both"/>
              <w:rPr>
                <w:rFonts w:ascii="Times New Roman" w:hAnsi="Times New Roman"/>
                <w:sz w:val="28"/>
              </w:rPr>
            </w:pPr>
            <w:r>
              <w:rPr>
                <w:rFonts w:hint="eastAsia" w:ascii="Times New Roman" w:hAnsi="Times New Roman" w:eastAsia="楷体_GB2312"/>
                <w:b/>
                <w:sz w:val="30"/>
                <w:szCs w:val="30"/>
              </w:rPr>
              <w:t>记录表格</w:t>
            </w:r>
          </w:p>
        </w:tc>
        <w:tc>
          <w:tcPr>
            <w:tcW w:w="4422" w:type="dxa"/>
            <w:gridSpan w:val="2"/>
            <w:tcBorders>
              <w:top w:val="single" w:color="auto" w:sz="4" w:space="0"/>
              <w:left w:val="single" w:color="auto" w:sz="4" w:space="0"/>
              <w:bottom w:val="single" w:color="auto" w:sz="4" w:space="0"/>
            </w:tcBorders>
            <w:vAlign w:val="center"/>
          </w:tcPr>
          <w:p>
            <w:pPr>
              <w:pStyle w:val="3"/>
              <w:rPr>
                <w:rFonts w:eastAsia="楷体_GB2312"/>
                <w:bCs/>
                <w:sz w:val="30"/>
                <w:szCs w:val="30"/>
              </w:rPr>
            </w:pPr>
            <w:r>
              <w:rPr>
                <w:rFonts w:hint="eastAsia" w:eastAsia="楷体_GB2312"/>
                <w:b/>
                <w:bCs/>
                <w:sz w:val="30"/>
                <w:szCs w:val="30"/>
              </w:rPr>
              <w:t>文件编码：</w:t>
            </w:r>
            <w:r>
              <w:rPr>
                <w:rFonts w:eastAsia="楷体_GB2312"/>
                <w:b/>
                <w:bCs/>
                <w:sz w:val="30"/>
                <w:szCs w:val="30"/>
              </w:rPr>
              <w:t xml:space="preserve"> HBCCL-D-049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center"/>
        </w:trPr>
        <w:tc>
          <w:tcPr>
            <w:tcW w:w="4132" w:type="dxa"/>
            <w:vMerge w:val="restart"/>
            <w:tcBorders>
              <w:top w:val="single" w:color="auto" w:sz="4" w:space="0"/>
              <w:right w:val="single" w:color="auto" w:sz="4" w:space="0"/>
            </w:tcBorders>
            <w:vAlign w:val="center"/>
          </w:tcPr>
          <w:p>
            <w:pPr>
              <w:pStyle w:val="6"/>
              <w:pBdr>
                <w:bottom w:val="none" w:color="auto" w:sz="0" w:space="0"/>
              </w:pBdr>
              <w:spacing w:line="400" w:lineRule="exact"/>
              <w:ind w:left="446" w:hanging="446" w:hangingChars="148"/>
              <w:jc w:val="both"/>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22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211"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jc w:val="center"/>
        </w:trPr>
        <w:tc>
          <w:tcPr>
            <w:tcW w:w="4132"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2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211"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r>
    </w:tbl>
    <w:p>
      <w:pPr>
        <w:spacing w:line="500" w:lineRule="exact"/>
        <w:ind w:firstLine="894" w:firstLineChars="297"/>
        <w:rPr>
          <w:rFonts w:ascii="Times New Roman" w:hAnsi="Times New Roman"/>
          <w:b/>
          <w:sz w:val="30"/>
          <w:szCs w:val="30"/>
        </w:rPr>
      </w:pPr>
      <w:r>
        <w:rPr>
          <w:rFonts w:ascii="Times New Roman" w:hAnsi="Times New Roman"/>
          <w:b/>
          <w:sz w:val="30"/>
          <w:szCs w:val="30"/>
        </w:rPr>
        <w:t xml:space="preserve"> </w:t>
      </w:r>
    </w:p>
    <w:p>
      <w:pPr>
        <w:spacing w:line="500" w:lineRule="exact"/>
        <w:jc w:val="center"/>
        <w:rPr>
          <w:rFonts w:ascii="Times New Roman" w:hAnsi="Times New Roman"/>
          <w:b/>
          <w:sz w:val="30"/>
          <w:szCs w:val="30"/>
        </w:rPr>
      </w:pPr>
      <w:r>
        <w:rPr>
          <w:rFonts w:hint="eastAsia" w:ascii="Times New Roman" w:hAnsi="宋体"/>
          <w:b/>
          <w:sz w:val="30"/>
          <w:szCs w:val="30"/>
        </w:rPr>
        <w:t>湖北省临床微生物学检验能力验证</w:t>
      </w:r>
      <w:r>
        <w:rPr>
          <w:rFonts w:ascii="Times New Roman" w:hAnsi="Times New Roman"/>
          <w:b/>
          <w:sz w:val="30"/>
          <w:szCs w:val="30"/>
        </w:rPr>
        <w:t>/</w:t>
      </w:r>
      <w:r>
        <w:rPr>
          <w:rFonts w:hint="eastAsia" w:ascii="Times New Roman" w:hAnsi="宋体"/>
          <w:b/>
          <w:sz w:val="30"/>
          <w:szCs w:val="30"/>
        </w:rPr>
        <w:t>室间质评</w:t>
      </w:r>
    </w:p>
    <w:p>
      <w:pPr>
        <w:spacing w:line="500" w:lineRule="exact"/>
        <w:jc w:val="center"/>
        <w:rPr>
          <w:rFonts w:ascii="Times New Roman" w:hAnsi="Times New Roman"/>
          <w:b/>
          <w:sz w:val="30"/>
          <w:szCs w:val="30"/>
        </w:rPr>
      </w:pPr>
      <w:r>
        <w:rPr>
          <w:rFonts w:hint="eastAsia" w:ascii="Times New Roman" w:hAnsi="宋体"/>
          <w:b/>
          <w:sz w:val="30"/>
          <w:szCs w:val="30"/>
        </w:rPr>
        <w:t>测定结果回报表</w:t>
      </w:r>
    </w:p>
    <w:p>
      <w:pPr>
        <w:spacing w:line="500" w:lineRule="exact"/>
        <w:jc w:val="center"/>
        <w:rPr>
          <w:rFonts w:ascii="Times New Roman" w:hAnsi="Times New Roman"/>
          <w:b/>
          <w:sz w:val="30"/>
          <w:szCs w:val="30"/>
        </w:rPr>
      </w:pPr>
      <w:r>
        <w:rPr>
          <w:rFonts w:hint="eastAsia" w:ascii="Times New Roman" w:hAnsi="宋体"/>
          <w:b/>
          <w:sz w:val="30"/>
          <w:szCs w:val="30"/>
        </w:rPr>
        <w:t>（</w:t>
      </w:r>
      <w:r>
        <w:rPr>
          <w:rFonts w:ascii="Times New Roman" w:hAnsi="Times New Roman"/>
          <w:b/>
          <w:sz w:val="30"/>
          <w:szCs w:val="30"/>
        </w:rPr>
        <w:t>2018</w:t>
      </w:r>
      <w:r>
        <w:rPr>
          <w:rFonts w:hint="eastAsia" w:ascii="Times New Roman" w:hAnsi="宋体"/>
          <w:b/>
          <w:sz w:val="30"/>
          <w:szCs w:val="30"/>
        </w:rPr>
        <w:t>年第</w:t>
      </w:r>
      <w:r>
        <w:rPr>
          <w:rFonts w:ascii="Times New Roman" w:hAnsi="Times New Roman"/>
          <w:b/>
          <w:sz w:val="30"/>
          <w:szCs w:val="30"/>
        </w:rPr>
        <w:t>1</w:t>
      </w:r>
      <w:r>
        <w:rPr>
          <w:rFonts w:hint="eastAsia" w:ascii="Times New Roman" w:hAnsi="宋体"/>
          <w:b/>
          <w:sz w:val="30"/>
          <w:szCs w:val="30"/>
        </w:rPr>
        <w:t>次）</w:t>
      </w:r>
    </w:p>
    <w:p>
      <w:pPr>
        <w:snapToGrid w:val="0"/>
        <w:spacing w:beforeLines="50" w:line="360" w:lineRule="auto"/>
        <w:rPr>
          <w:rFonts w:ascii="Times New Roman" w:hAnsi="宋体"/>
          <w:color w:val="000000"/>
          <w:sz w:val="24"/>
          <w:szCs w:val="24"/>
        </w:rPr>
      </w:pPr>
    </w:p>
    <w:p>
      <w:pPr>
        <w:snapToGrid w:val="0"/>
        <w:spacing w:beforeLines="50" w:line="360" w:lineRule="auto"/>
        <w:rPr>
          <w:rFonts w:ascii="Times New Roman" w:hAnsi="Times New Roman"/>
          <w:color w:val="000000"/>
          <w:sz w:val="24"/>
          <w:szCs w:val="24"/>
        </w:rPr>
      </w:pPr>
      <w:r>
        <w:rPr>
          <w:rFonts w:hint="eastAsia" w:ascii="Times New Roman" w:hAnsi="宋体"/>
          <w:color w:val="000000"/>
          <w:sz w:val="24"/>
          <w:szCs w:val="24"/>
        </w:rPr>
        <w:t>实验室编码：</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单位名称：</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实验室名称：</w:t>
      </w:r>
      <w:r>
        <w:rPr>
          <w:rFonts w:ascii="Times New Roman" w:hAnsi="Times New Roman"/>
          <w:bCs/>
          <w:color w:val="000000"/>
          <w:sz w:val="24"/>
          <w:szCs w:val="24"/>
          <w:u w:val="single"/>
        </w:rPr>
        <w:t xml:space="preserve">                      </w:t>
      </w:r>
    </w:p>
    <w:p>
      <w:pPr>
        <w:snapToGrid w:val="0"/>
        <w:spacing w:line="360" w:lineRule="auto"/>
        <w:rPr>
          <w:rFonts w:ascii="Times New Roman" w:hAnsi="宋体"/>
          <w:sz w:val="24"/>
          <w:szCs w:val="24"/>
        </w:rPr>
      </w:pPr>
    </w:p>
    <w:p>
      <w:pPr>
        <w:snapToGrid w:val="0"/>
        <w:spacing w:line="360" w:lineRule="auto"/>
        <w:rPr>
          <w:rFonts w:ascii="Times New Roman" w:hAnsi="Times New Roman"/>
          <w:sz w:val="24"/>
          <w:szCs w:val="24"/>
        </w:rPr>
      </w:pPr>
      <w:r>
        <w:rPr>
          <w:rFonts w:hint="eastAsia" w:ascii="Times New Roman" w:hAnsi="宋体"/>
          <w:sz w:val="24"/>
          <w:szCs w:val="24"/>
        </w:rPr>
        <w:t>测定日期：</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发出结果日期：</w:t>
      </w:r>
      <w:r>
        <w:rPr>
          <w:rFonts w:ascii="Times New Roman" w:hAnsi="Times New Roman"/>
          <w:sz w:val="24"/>
          <w:szCs w:val="24"/>
          <w:u w:val="single"/>
        </w:rPr>
        <w:t xml:space="preserve">                     </w:t>
      </w:r>
    </w:p>
    <w:p>
      <w:pPr>
        <w:snapToGrid w:val="0"/>
        <w:spacing w:line="360" w:lineRule="auto"/>
        <w:rPr>
          <w:rFonts w:ascii="Times New Roman" w:hAnsi="宋体"/>
          <w:sz w:val="24"/>
          <w:szCs w:val="24"/>
        </w:rPr>
      </w:pPr>
    </w:p>
    <w:p>
      <w:pPr>
        <w:snapToGrid w:val="0"/>
        <w:spacing w:line="360" w:lineRule="auto"/>
        <w:rPr>
          <w:rFonts w:ascii="Times New Roman" w:hAnsi="Times New Roman"/>
          <w:sz w:val="24"/>
          <w:szCs w:val="24"/>
          <w:u w:val="single"/>
        </w:rPr>
      </w:pPr>
      <w:r>
        <w:rPr>
          <w:rFonts w:hint="eastAsia" w:ascii="Times New Roman" w:hAnsi="宋体"/>
          <w:sz w:val="24"/>
          <w:szCs w:val="24"/>
        </w:rPr>
        <w:t>室内质控物厂家：</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批</w:t>
      </w:r>
      <w:r>
        <w:rPr>
          <w:rFonts w:ascii="Times New Roman" w:hAnsi="Times New Roman"/>
          <w:sz w:val="24"/>
          <w:szCs w:val="24"/>
        </w:rPr>
        <w:t xml:space="preserve">    </w:t>
      </w:r>
      <w:r>
        <w:rPr>
          <w:rFonts w:hint="eastAsia" w:ascii="Times New Roman" w:hAnsi="宋体"/>
          <w:sz w:val="24"/>
          <w:szCs w:val="24"/>
        </w:rPr>
        <w:t>号：</w:t>
      </w:r>
      <w:r>
        <w:rPr>
          <w:rFonts w:ascii="Times New Roman" w:hAnsi="Times New Roman"/>
          <w:sz w:val="24"/>
          <w:szCs w:val="24"/>
          <w:u w:val="single"/>
        </w:rPr>
        <w:t xml:space="preserve">                                           </w:t>
      </w:r>
    </w:p>
    <w:p>
      <w:pPr>
        <w:snapToGrid w:val="0"/>
        <w:spacing w:line="360" w:lineRule="auto"/>
        <w:rPr>
          <w:rFonts w:ascii="Times New Roman" w:hAnsi="宋体"/>
          <w:sz w:val="24"/>
          <w:szCs w:val="24"/>
        </w:rPr>
      </w:pPr>
    </w:p>
    <w:p>
      <w:pPr>
        <w:snapToGrid w:val="0"/>
        <w:spacing w:line="360" w:lineRule="auto"/>
        <w:rPr>
          <w:rFonts w:ascii="Times New Roman" w:hAnsi="Times New Roman"/>
          <w:sz w:val="24"/>
          <w:szCs w:val="24"/>
        </w:rPr>
      </w:pPr>
      <w:r>
        <w:rPr>
          <w:rFonts w:hint="eastAsia" w:ascii="Times New Roman" w:hAnsi="宋体"/>
          <w:sz w:val="24"/>
          <w:szCs w:val="24"/>
        </w:rPr>
        <w:t>你室每月检测标本：</w:t>
      </w:r>
      <w:r>
        <w:rPr>
          <w:rFonts w:ascii="Times New Roman" w:hAnsi="Times New Roman"/>
          <w:sz w:val="24"/>
          <w:szCs w:val="24"/>
          <w:u w:val="single"/>
        </w:rPr>
        <w:t xml:space="preserve">                 </w:t>
      </w:r>
      <w:r>
        <w:rPr>
          <w:rFonts w:hint="eastAsia" w:ascii="Times New Roman" w:hAnsi="宋体"/>
          <w:sz w:val="24"/>
          <w:szCs w:val="24"/>
        </w:rPr>
        <w:t>份</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ascii="Times New Roman" w:hAnsi="Times New Roman"/>
          <w:sz w:val="24"/>
          <w:szCs w:val="24"/>
        </w:rPr>
        <w:t xml:space="preserve">    </w:t>
      </w:r>
    </w:p>
    <w:p>
      <w:pPr>
        <w:snapToGrid w:val="0"/>
        <w:spacing w:line="360" w:lineRule="auto"/>
        <w:ind w:firstLine="480" w:firstLineChars="200"/>
        <w:rPr>
          <w:rFonts w:ascii="Times New Roman" w:hAnsi="Times New Roman"/>
          <w:sz w:val="24"/>
          <w:szCs w:val="24"/>
        </w:rPr>
      </w:pPr>
      <w:r>
        <w:rPr>
          <w:rFonts w:hint="eastAsia" w:ascii="Times New Roman" w:hAnsi="宋体"/>
          <w:sz w:val="24"/>
          <w:szCs w:val="24"/>
        </w:rPr>
        <w:t>标本号</w:t>
      </w:r>
      <w:r>
        <w:rPr>
          <w:rFonts w:ascii="Times New Roman" w:hAnsi="Times New Roman"/>
          <w:sz w:val="24"/>
          <w:szCs w:val="24"/>
        </w:rPr>
        <w:t xml:space="preserve">                </w:t>
      </w:r>
      <w:r>
        <w:rPr>
          <w:rFonts w:hint="eastAsia" w:ascii="Times New Roman" w:hAnsi="宋体"/>
          <w:sz w:val="24"/>
          <w:szCs w:val="24"/>
        </w:rPr>
        <w:t>标本来源</w:t>
      </w:r>
      <w:r>
        <w:rPr>
          <w:rFonts w:ascii="Times New Roman" w:hAnsi="Times New Roman"/>
          <w:sz w:val="24"/>
          <w:szCs w:val="24"/>
        </w:rPr>
        <w:t xml:space="preserve">             </w:t>
      </w:r>
      <w:r>
        <w:rPr>
          <w:rFonts w:hint="eastAsia" w:ascii="Times New Roman" w:hAnsi="宋体"/>
          <w:sz w:val="24"/>
          <w:szCs w:val="24"/>
        </w:rPr>
        <w:t>临床诊断</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ascii="Times New Roman" w:hAnsi="Times New Roman"/>
          <w:sz w:val="24"/>
          <w:szCs w:val="24"/>
        </w:rPr>
        <w:t xml:space="preserve">    201811                  </w:t>
      </w:r>
      <w:r>
        <w:rPr>
          <w:rFonts w:hint="eastAsia" w:ascii="Times New Roman" w:hAnsi="宋体"/>
          <w:sz w:val="24"/>
          <w:szCs w:val="24"/>
        </w:rPr>
        <w:t>痰</w:t>
      </w:r>
      <w:r>
        <w:rPr>
          <w:rFonts w:ascii="Times New Roman" w:hAnsi="Times New Roman"/>
          <w:sz w:val="24"/>
          <w:szCs w:val="24"/>
        </w:rPr>
        <w:t xml:space="preserve">                 </w:t>
      </w:r>
      <w:r>
        <w:rPr>
          <w:rFonts w:hint="eastAsia" w:ascii="Times New Roman" w:hAnsi="宋体"/>
          <w:sz w:val="24"/>
          <w:szCs w:val="24"/>
        </w:rPr>
        <w:t>高热咳嗽</w:t>
      </w:r>
    </w:p>
    <w:p>
      <w:pPr>
        <w:snapToGrid w:val="0"/>
        <w:spacing w:line="360" w:lineRule="auto"/>
        <w:rPr>
          <w:rFonts w:ascii="Times New Roman" w:hAnsi="宋体"/>
          <w:sz w:val="24"/>
          <w:szCs w:val="24"/>
        </w:rPr>
      </w:pPr>
      <w:r>
        <w:rPr>
          <w:rFonts w:ascii="Times New Roman" w:hAnsi="Times New Roman"/>
          <w:sz w:val="24"/>
          <w:szCs w:val="24"/>
        </w:rPr>
        <w:t xml:space="preserve">    201812                  </w:t>
      </w:r>
      <w:r>
        <w:rPr>
          <w:rFonts w:hint="eastAsia" w:ascii="Times New Roman" w:hAnsi="宋体"/>
          <w:sz w:val="24"/>
          <w:szCs w:val="24"/>
        </w:rPr>
        <w:t>分泌物</w:t>
      </w:r>
      <w:r>
        <w:rPr>
          <w:rFonts w:ascii="Times New Roman" w:hAnsi="Times New Roman"/>
          <w:sz w:val="24"/>
          <w:szCs w:val="24"/>
        </w:rPr>
        <w:t xml:space="preserve">             </w:t>
      </w:r>
      <w:r>
        <w:rPr>
          <w:rFonts w:hint="eastAsia" w:ascii="Times New Roman" w:hAnsi="宋体"/>
          <w:sz w:val="24"/>
          <w:szCs w:val="24"/>
        </w:rPr>
        <w:t>渔民伤口感染</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201813                  </w:t>
      </w:r>
      <w:r>
        <w:rPr>
          <w:rFonts w:hint="eastAsia" w:ascii="Times New Roman" w:hAnsi="宋体"/>
          <w:sz w:val="24"/>
          <w:szCs w:val="24"/>
        </w:rPr>
        <w:t>尿</w:t>
      </w:r>
      <w:r>
        <w:rPr>
          <w:rFonts w:ascii="Times New Roman" w:hAnsi="Times New Roman"/>
          <w:sz w:val="24"/>
          <w:szCs w:val="24"/>
        </w:rPr>
        <w:t xml:space="preserve">                 </w:t>
      </w:r>
      <w:r>
        <w:rPr>
          <w:rFonts w:hint="eastAsia" w:ascii="Times New Roman" w:hAnsi="宋体"/>
          <w:sz w:val="24"/>
          <w:szCs w:val="24"/>
        </w:rPr>
        <w:t>住院化疗患者</w:t>
      </w:r>
      <w:r>
        <w:rPr>
          <w:rFonts w:ascii="Times New Roman" w:hAnsi="Times New Roman"/>
          <w:sz w:val="24"/>
          <w:szCs w:val="24"/>
        </w:rPr>
        <w:t xml:space="preserve">    </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201814                  </w:t>
      </w:r>
      <w:r>
        <w:rPr>
          <w:rFonts w:hint="eastAsia" w:ascii="Times New Roman" w:hAnsi="宋体"/>
          <w:sz w:val="24"/>
          <w:szCs w:val="24"/>
        </w:rPr>
        <w:t>血液</w:t>
      </w:r>
      <w:r>
        <w:rPr>
          <w:rFonts w:ascii="Times New Roman" w:hAnsi="Times New Roman"/>
          <w:sz w:val="24"/>
          <w:szCs w:val="24"/>
        </w:rPr>
        <w:t xml:space="preserve">               </w:t>
      </w:r>
      <w:r>
        <w:rPr>
          <w:rFonts w:hint="eastAsia" w:ascii="Times New Roman" w:hAnsi="宋体"/>
          <w:sz w:val="24"/>
          <w:szCs w:val="24"/>
        </w:rPr>
        <w:t>菌血症</w:t>
      </w:r>
      <w:r>
        <w:rPr>
          <w:rFonts w:ascii="Times New Roman" w:hAnsi="Times New Roman"/>
          <w:sz w:val="24"/>
          <w:szCs w:val="24"/>
        </w:rPr>
        <w:t xml:space="preserve">  </w:t>
      </w:r>
      <w:r>
        <w:rPr>
          <w:rFonts w:hint="eastAsia" w:ascii="Times New Roman" w:hAnsi="宋体"/>
          <w:sz w:val="24"/>
          <w:szCs w:val="24"/>
        </w:rPr>
        <w:t>使用免疫抑制剂</w:t>
      </w:r>
    </w:p>
    <w:p>
      <w:pPr>
        <w:snapToGrid w:val="0"/>
        <w:spacing w:line="360" w:lineRule="auto"/>
        <w:ind w:firstLine="480"/>
        <w:rPr>
          <w:rFonts w:ascii="Times New Roman" w:hAnsi="Times New Roman"/>
          <w:sz w:val="24"/>
          <w:szCs w:val="24"/>
        </w:rPr>
      </w:pPr>
      <w:r>
        <w:rPr>
          <w:rFonts w:ascii="Times New Roman" w:hAnsi="Times New Roman"/>
          <w:sz w:val="24"/>
          <w:szCs w:val="24"/>
        </w:rPr>
        <w:t xml:space="preserve">201815                  </w:t>
      </w:r>
      <w:r>
        <w:rPr>
          <w:rFonts w:hint="eastAsia" w:ascii="Times New Roman" w:hAnsi="Times New Roman"/>
          <w:sz w:val="24"/>
          <w:szCs w:val="24"/>
        </w:rPr>
        <w:t>血液</w:t>
      </w:r>
      <w:r>
        <w:rPr>
          <w:rFonts w:ascii="Times New Roman" w:hAnsi="Times New Roman"/>
          <w:sz w:val="24"/>
          <w:szCs w:val="24"/>
        </w:rPr>
        <w:t xml:space="preserve">               </w:t>
      </w:r>
      <w:r>
        <w:rPr>
          <w:rFonts w:hint="eastAsia" w:ascii="Times New Roman" w:hAnsi="Times New Roman"/>
          <w:sz w:val="24"/>
          <w:szCs w:val="24"/>
        </w:rPr>
        <w:t>亚急性细菌性心内膜炎</w:t>
      </w:r>
    </w:p>
    <w:tbl>
      <w:tblPr>
        <w:tblStyle w:val="10"/>
        <w:tblpPr w:leftFromText="180" w:rightFromText="180" w:vertAnchor="text" w:horzAnchor="page" w:tblpXSpec="center" w:tblpY="297"/>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76"/>
        <w:gridCol w:w="1076"/>
        <w:gridCol w:w="1076"/>
        <w:gridCol w:w="1076"/>
        <w:gridCol w:w="1076"/>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restart"/>
            <w:vAlign w:val="center"/>
          </w:tcPr>
          <w:p>
            <w:pPr>
              <w:snapToGrid w:val="0"/>
              <w:spacing w:line="400" w:lineRule="exact"/>
              <w:jc w:val="center"/>
              <w:rPr>
                <w:rFonts w:ascii="Times New Roman" w:hAnsi="Times New Roman"/>
                <w:sz w:val="24"/>
                <w:szCs w:val="24"/>
              </w:rPr>
            </w:pPr>
            <w:r>
              <w:rPr>
                <w:rFonts w:hint="eastAsia" w:ascii="Times New Roman" w:hAnsi="宋体"/>
                <w:sz w:val="24"/>
                <w:szCs w:val="24"/>
              </w:rPr>
              <w:t>菌号</w:t>
            </w:r>
          </w:p>
        </w:tc>
        <w:tc>
          <w:tcPr>
            <w:tcW w:w="1076" w:type="dxa"/>
            <w:vMerge w:val="restart"/>
            <w:vAlign w:val="center"/>
          </w:tcPr>
          <w:p>
            <w:pPr>
              <w:snapToGrid w:val="0"/>
              <w:spacing w:line="400" w:lineRule="exact"/>
              <w:jc w:val="center"/>
              <w:rPr>
                <w:rFonts w:ascii="Times New Roman" w:hAnsi="Times New Roman"/>
                <w:sz w:val="24"/>
                <w:szCs w:val="24"/>
              </w:rPr>
            </w:pPr>
            <w:r>
              <w:rPr>
                <w:rFonts w:hint="eastAsia" w:ascii="Times New Roman" w:hAnsi="宋体"/>
                <w:sz w:val="24"/>
                <w:szCs w:val="24"/>
              </w:rPr>
              <w:t>菌名</w:t>
            </w:r>
          </w:p>
        </w:tc>
        <w:tc>
          <w:tcPr>
            <w:tcW w:w="4304" w:type="dxa"/>
            <w:gridSpan w:val="4"/>
            <w:vAlign w:val="center"/>
          </w:tcPr>
          <w:p>
            <w:pPr>
              <w:snapToGrid w:val="0"/>
              <w:spacing w:line="400" w:lineRule="exact"/>
              <w:jc w:val="center"/>
              <w:rPr>
                <w:rFonts w:ascii="Times New Roman" w:hAnsi="Times New Roman"/>
                <w:sz w:val="24"/>
                <w:szCs w:val="24"/>
              </w:rPr>
            </w:pPr>
            <w:r>
              <w:rPr>
                <w:rFonts w:hint="eastAsia" w:ascii="Times New Roman" w:hAnsi="宋体"/>
                <w:sz w:val="24"/>
                <w:szCs w:val="24"/>
              </w:rPr>
              <w:t>编码</w:t>
            </w:r>
          </w:p>
        </w:tc>
        <w:tc>
          <w:tcPr>
            <w:tcW w:w="2071" w:type="dxa"/>
            <w:vMerge w:val="restart"/>
            <w:vAlign w:val="center"/>
          </w:tcPr>
          <w:p>
            <w:pPr>
              <w:snapToGrid w:val="0"/>
              <w:spacing w:line="400" w:lineRule="exact"/>
              <w:jc w:val="center"/>
              <w:rPr>
                <w:rFonts w:ascii="Times New Roman" w:hAnsi="Times New Roman"/>
                <w:sz w:val="24"/>
                <w:szCs w:val="24"/>
              </w:rPr>
            </w:pPr>
            <w:r>
              <w:rPr>
                <w:rFonts w:hint="eastAsia" w:ascii="Times New Roman" w:hAnsi="宋体"/>
                <w:sz w:val="24"/>
                <w:szCs w:val="24"/>
              </w:rPr>
              <w:t>关健实验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vAlign w:val="center"/>
          </w:tcPr>
          <w:p>
            <w:pPr>
              <w:snapToGrid w:val="0"/>
              <w:spacing w:line="400" w:lineRule="exact"/>
              <w:jc w:val="center"/>
              <w:rPr>
                <w:rFonts w:ascii="Times New Roman" w:hAnsi="Times New Roman"/>
                <w:sz w:val="24"/>
                <w:szCs w:val="24"/>
              </w:rPr>
            </w:pPr>
          </w:p>
        </w:tc>
        <w:tc>
          <w:tcPr>
            <w:tcW w:w="1076" w:type="dxa"/>
            <w:vMerge w:val="continue"/>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r>
              <w:rPr>
                <w:rFonts w:hint="eastAsia" w:ascii="Times New Roman" w:hAnsi="宋体"/>
                <w:sz w:val="24"/>
                <w:szCs w:val="24"/>
              </w:rPr>
              <w:t>菌名</w:t>
            </w:r>
          </w:p>
        </w:tc>
        <w:tc>
          <w:tcPr>
            <w:tcW w:w="1076" w:type="dxa"/>
            <w:vAlign w:val="center"/>
          </w:tcPr>
          <w:p>
            <w:pPr>
              <w:snapToGrid w:val="0"/>
              <w:spacing w:line="400" w:lineRule="exact"/>
              <w:jc w:val="center"/>
              <w:rPr>
                <w:rFonts w:ascii="Times New Roman" w:hAnsi="Times New Roman"/>
                <w:sz w:val="24"/>
                <w:szCs w:val="24"/>
              </w:rPr>
            </w:pPr>
            <w:r>
              <w:rPr>
                <w:rFonts w:ascii="Times New Roman" w:hAnsi="Times New Roman"/>
                <w:sz w:val="24"/>
                <w:szCs w:val="24"/>
              </w:rPr>
              <w:t>G</w:t>
            </w:r>
            <w:r>
              <w:rPr>
                <w:rFonts w:hint="eastAsia" w:ascii="Times New Roman" w:hAnsi="宋体"/>
                <w:sz w:val="24"/>
                <w:szCs w:val="24"/>
              </w:rPr>
              <w:t>染色</w:t>
            </w:r>
          </w:p>
        </w:tc>
        <w:tc>
          <w:tcPr>
            <w:tcW w:w="1076" w:type="dxa"/>
            <w:vAlign w:val="center"/>
          </w:tcPr>
          <w:p>
            <w:pPr>
              <w:snapToGrid w:val="0"/>
              <w:spacing w:line="400" w:lineRule="exact"/>
              <w:jc w:val="center"/>
              <w:rPr>
                <w:rFonts w:ascii="Times New Roman" w:hAnsi="Times New Roman"/>
                <w:sz w:val="24"/>
                <w:szCs w:val="24"/>
              </w:rPr>
            </w:pPr>
            <w:r>
              <w:rPr>
                <w:rFonts w:hint="eastAsia" w:ascii="Times New Roman" w:hAnsi="宋体"/>
                <w:sz w:val="24"/>
                <w:szCs w:val="24"/>
              </w:rPr>
              <w:t>仪器</w:t>
            </w:r>
          </w:p>
        </w:tc>
        <w:tc>
          <w:tcPr>
            <w:tcW w:w="1076" w:type="dxa"/>
            <w:vAlign w:val="center"/>
          </w:tcPr>
          <w:p>
            <w:pPr>
              <w:snapToGrid w:val="0"/>
              <w:spacing w:line="400" w:lineRule="exact"/>
              <w:jc w:val="center"/>
              <w:rPr>
                <w:rFonts w:ascii="Times New Roman" w:hAnsi="Times New Roman"/>
                <w:sz w:val="24"/>
                <w:szCs w:val="24"/>
              </w:rPr>
            </w:pPr>
            <w:r>
              <w:rPr>
                <w:rFonts w:hint="eastAsia" w:ascii="Times New Roman" w:hAnsi="宋体"/>
                <w:sz w:val="24"/>
                <w:szCs w:val="24"/>
              </w:rPr>
              <w:t>试剂</w:t>
            </w:r>
          </w:p>
        </w:tc>
        <w:tc>
          <w:tcPr>
            <w:tcW w:w="2071" w:type="dxa"/>
            <w:vMerge w:val="continue"/>
            <w:vAlign w:val="center"/>
          </w:tcPr>
          <w:p>
            <w:pPr>
              <w:snapToGrid w:val="0"/>
              <w:spacing w:line="40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00" w:lineRule="exact"/>
              <w:jc w:val="center"/>
              <w:rPr>
                <w:rFonts w:ascii="Times New Roman" w:hAnsi="Times New Roman"/>
                <w:sz w:val="24"/>
                <w:szCs w:val="24"/>
              </w:rPr>
            </w:pPr>
            <w:r>
              <w:rPr>
                <w:rFonts w:ascii="Times New Roman" w:hAnsi="Times New Roman"/>
                <w:sz w:val="24"/>
                <w:szCs w:val="24"/>
              </w:rPr>
              <w:t>201811</w:t>
            </w: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2071" w:type="dxa"/>
            <w:vAlign w:val="center"/>
          </w:tcPr>
          <w:p>
            <w:pPr>
              <w:snapToGrid w:val="0"/>
              <w:spacing w:line="40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00" w:lineRule="exact"/>
              <w:jc w:val="center"/>
              <w:rPr>
                <w:rFonts w:ascii="Times New Roman" w:hAnsi="Times New Roman"/>
                <w:sz w:val="24"/>
                <w:szCs w:val="24"/>
              </w:rPr>
            </w:pPr>
            <w:r>
              <w:rPr>
                <w:rFonts w:ascii="Times New Roman" w:hAnsi="Times New Roman"/>
                <w:sz w:val="24"/>
                <w:szCs w:val="24"/>
              </w:rPr>
              <w:t>201812</w:t>
            </w: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2071" w:type="dxa"/>
            <w:vAlign w:val="center"/>
          </w:tcPr>
          <w:p>
            <w:pPr>
              <w:snapToGrid w:val="0"/>
              <w:spacing w:line="40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00" w:lineRule="exact"/>
              <w:jc w:val="center"/>
              <w:rPr>
                <w:rFonts w:ascii="Times New Roman" w:hAnsi="Times New Roman"/>
                <w:sz w:val="24"/>
                <w:szCs w:val="24"/>
              </w:rPr>
            </w:pPr>
            <w:r>
              <w:rPr>
                <w:rFonts w:ascii="Times New Roman" w:hAnsi="Times New Roman"/>
                <w:sz w:val="24"/>
                <w:szCs w:val="24"/>
              </w:rPr>
              <w:t>201813</w:t>
            </w: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2071" w:type="dxa"/>
            <w:vAlign w:val="center"/>
          </w:tcPr>
          <w:p>
            <w:pPr>
              <w:snapToGrid w:val="0"/>
              <w:spacing w:line="40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00" w:lineRule="exact"/>
              <w:jc w:val="center"/>
              <w:rPr>
                <w:rFonts w:ascii="Times New Roman" w:hAnsi="Times New Roman"/>
                <w:sz w:val="24"/>
                <w:szCs w:val="24"/>
              </w:rPr>
            </w:pPr>
            <w:r>
              <w:rPr>
                <w:rFonts w:ascii="Times New Roman" w:hAnsi="Times New Roman"/>
                <w:sz w:val="24"/>
                <w:szCs w:val="24"/>
              </w:rPr>
              <w:t>201814</w:t>
            </w: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2071" w:type="dxa"/>
            <w:vAlign w:val="center"/>
          </w:tcPr>
          <w:p>
            <w:pPr>
              <w:snapToGrid w:val="0"/>
              <w:spacing w:line="40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00" w:lineRule="exact"/>
              <w:jc w:val="center"/>
              <w:rPr>
                <w:rFonts w:ascii="Times New Roman" w:hAnsi="Times New Roman"/>
                <w:sz w:val="24"/>
                <w:szCs w:val="24"/>
              </w:rPr>
            </w:pPr>
            <w:r>
              <w:rPr>
                <w:rFonts w:ascii="Times New Roman" w:hAnsi="Times New Roman"/>
                <w:sz w:val="24"/>
                <w:szCs w:val="24"/>
              </w:rPr>
              <w:t>201815</w:t>
            </w: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1076" w:type="dxa"/>
            <w:vAlign w:val="center"/>
          </w:tcPr>
          <w:p>
            <w:pPr>
              <w:snapToGrid w:val="0"/>
              <w:spacing w:line="400" w:lineRule="exact"/>
              <w:jc w:val="center"/>
              <w:rPr>
                <w:rFonts w:ascii="Times New Roman" w:hAnsi="Times New Roman"/>
                <w:sz w:val="24"/>
                <w:szCs w:val="24"/>
              </w:rPr>
            </w:pPr>
          </w:p>
        </w:tc>
        <w:tc>
          <w:tcPr>
            <w:tcW w:w="2071" w:type="dxa"/>
            <w:vAlign w:val="center"/>
          </w:tcPr>
          <w:p>
            <w:pPr>
              <w:snapToGrid w:val="0"/>
              <w:spacing w:line="400" w:lineRule="exact"/>
              <w:jc w:val="center"/>
              <w:rPr>
                <w:rFonts w:ascii="Times New Roman" w:hAnsi="Times New Roman"/>
                <w:sz w:val="24"/>
                <w:szCs w:val="24"/>
              </w:rPr>
            </w:pPr>
          </w:p>
        </w:tc>
      </w:tr>
    </w:tbl>
    <w:p>
      <w:pPr>
        <w:snapToGrid w:val="0"/>
        <w:spacing w:line="360" w:lineRule="auto"/>
        <w:jc w:val="center"/>
        <w:rPr>
          <w:rFonts w:hint="eastAsia" w:ascii="Times New Roman" w:hAnsi="宋体"/>
          <w:b/>
          <w:bCs/>
          <w:sz w:val="30"/>
          <w:szCs w:val="30"/>
        </w:rPr>
      </w:pPr>
    </w:p>
    <w:p>
      <w:pPr>
        <w:snapToGrid w:val="0"/>
        <w:spacing w:line="360" w:lineRule="auto"/>
        <w:jc w:val="center"/>
        <w:rPr>
          <w:rFonts w:ascii="Times New Roman" w:hAnsi="Times New Roman"/>
          <w:b/>
          <w:bCs/>
          <w:sz w:val="30"/>
          <w:szCs w:val="30"/>
        </w:rPr>
      </w:pPr>
      <w:r>
        <w:rPr>
          <w:rFonts w:hint="eastAsia" w:ascii="Times New Roman" w:hAnsi="宋体"/>
          <w:b/>
          <w:bCs/>
          <w:sz w:val="30"/>
          <w:szCs w:val="30"/>
        </w:rPr>
        <w:t>鉴</w:t>
      </w:r>
      <w:r>
        <w:rPr>
          <w:rFonts w:ascii="Times New Roman" w:hAnsi="Times New Roman"/>
          <w:b/>
          <w:bCs/>
          <w:sz w:val="30"/>
          <w:szCs w:val="30"/>
        </w:rPr>
        <w:t xml:space="preserve"> </w:t>
      </w:r>
      <w:r>
        <w:rPr>
          <w:rFonts w:hint="eastAsia" w:ascii="Times New Roman" w:hAnsi="宋体"/>
          <w:b/>
          <w:bCs/>
          <w:sz w:val="30"/>
          <w:szCs w:val="30"/>
        </w:rPr>
        <w:t>定</w:t>
      </w:r>
      <w:r>
        <w:rPr>
          <w:rFonts w:ascii="Times New Roman" w:hAnsi="Times New Roman"/>
          <w:b/>
          <w:bCs/>
          <w:sz w:val="30"/>
          <w:szCs w:val="30"/>
        </w:rPr>
        <w:t xml:space="preserve"> </w:t>
      </w:r>
      <w:r>
        <w:rPr>
          <w:rFonts w:hint="eastAsia" w:ascii="Times New Roman" w:hAnsi="宋体"/>
          <w:b/>
          <w:bCs/>
          <w:sz w:val="30"/>
          <w:szCs w:val="30"/>
        </w:rPr>
        <w:t>结</w:t>
      </w:r>
      <w:r>
        <w:rPr>
          <w:rFonts w:ascii="Times New Roman" w:hAnsi="Times New Roman"/>
          <w:b/>
          <w:bCs/>
          <w:sz w:val="30"/>
          <w:szCs w:val="30"/>
        </w:rPr>
        <w:t xml:space="preserve"> </w:t>
      </w:r>
      <w:r>
        <w:rPr>
          <w:rFonts w:hint="eastAsia" w:ascii="Times New Roman" w:hAnsi="宋体"/>
          <w:b/>
          <w:bCs/>
          <w:sz w:val="30"/>
          <w:szCs w:val="30"/>
        </w:rPr>
        <w:t>果</w:t>
      </w:r>
      <w:r>
        <w:rPr>
          <w:rFonts w:ascii="Times New Roman" w:hAnsi="Times New Roman"/>
          <w:b/>
          <w:bCs/>
          <w:sz w:val="30"/>
          <w:szCs w:val="30"/>
        </w:rPr>
        <w:t xml:space="preserve"> </w:t>
      </w:r>
      <w:r>
        <w:rPr>
          <w:rFonts w:hint="eastAsia" w:ascii="Times New Roman" w:hAnsi="宋体"/>
          <w:b/>
          <w:bCs/>
          <w:sz w:val="30"/>
          <w:szCs w:val="30"/>
        </w:rPr>
        <w:t>报</w:t>
      </w:r>
      <w:r>
        <w:rPr>
          <w:rFonts w:ascii="Times New Roman" w:hAnsi="Times New Roman"/>
          <w:b/>
          <w:bCs/>
          <w:sz w:val="30"/>
          <w:szCs w:val="30"/>
        </w:rPr>
        <w:t xml:space="preserve"> </w:t>
      </w:r>
      <w:r>
        <w:rPr>
          <w:rFonts w:hint="eastAsia" w:ascii="Times New Roman" w:hAnsi="宋体"/>
          <w:b/>
          <w:bCs/>
          <w:sz w:val="30"/>
          <w:szCs w:val="30"/>
        </w:rPr>
        <w:t>告</w:t>
      </w:r>
    </w:p>
    <w:p>
      <w:pPr>
        <w:snapToGrid w:val="0"/>
        <w:spacing w:line="360" w:lineRule="auto"/>
        <w:jc w:val="center"/>
        <w:rPr>
          <w:rFonts w:ascii="Times New Roman" w:hAnsi="Times New Roman"/>
          <w:b/>
          <w:bCs/>
          <w:sz w:val="24"/>
          <w:szCs w:val="24"/>
        </w:rPr>
      </w:pPr>
      <w:r>
        <w:rPr>
          <w:rFonts w:ascii="Times New Roman" w:hAnsi="Times New Roman"/>
          <w:b/>
          <w:bCs/>
          <w:sz w:val="30"/>
          <w:szCs w:val="30"/>
        </w:rPr>
        <w:t>201815</w:t>
      </w:r>
      <w:r>
        <w:rPr>
          <w:rFonts w:hint="eastAsia" w:ascii="Times New Roman" w:hAnsi="宋体"/>
          <w:b/>
          <w:bCs/>
          <w:sz w:val="30"/>
          <w:szCs w:val="30"/>
        </w:rPr>
        <w:t>号药敏试验结果（</w:t>
      </w:r>
      <w:r>
        <w:rPr>
          <w:rFonts w:ascii="Times New Roman" w:hAnsi="Times New Roman"/>
          <w:b/>
          <w:bCs/>
          <w:sz w:val="30"/>
          <w:szCs w:val="30"/>
        </w:rPr>
        <w:t>S</w:t>
      </w:r>
      <w:r>
        <w:rPr>
          <w:rFonts w:hint="eastAsia" w:ascii="Times New Roman" w:hAnsi="宋体"/>
          <w:b/>
          <w:bCs/>
          <w:sz w:val="30"/>
          <w:szCs w:val="30"/>
        </w:rPr>
        <w:t>：</w:t>
      </w:r>
      <w:r>
        <w:rPr>
          <w:rFonts w:ascii="Times New Roman" w:hAnsi="Times New Roman"/>
          <w:b/>
          <w:bCs/>
          <w:sz w:val="30"/>
          <w:szCs w:val="30"/>
        </w:rPr>
        <w:t xml:space="preserve"> </w:t>
      </w:r>
      <w:r>
        <w:rPr>
          <w:rFonts w:hint="eastAsia" w:ascii="Times New Roman" w:hAnsi="宋体"/>
          <w:b/>
          <w:bCs/>
          <w:sz w:val="30"/>
          <w:szCs w:val="30"/>
        </w:rPr>
        <w:t>敏感</w:t>
      </w:r>
      <w:r>
        <w:rPr>
          <w:rFonts w:ascii="Times New Roman" w:hAnsi="Times New Roman"/>
          <w:b/>
          <w:bCs/>
          <w:sz w:val="30"/>
          <w:szCs w:val="30"/>
        </w:rPr>
        <w:t xml:space="preserve">  I</w:t>
      </w:r>
      <w:r>
        <w:rPr>
          <w:rFonts w:hint="eastAsia" w:ascii="Times New Roman" w:hAnsi="宋体"/>
          <w:b/>
          <w:bCs/>
          <w:sz w:val="30"/>
          <w:szCs w:val="30"/>
        </w:rPr>
        <w:t>：</w:t>
      </w:r>
      <w:r>
        <w:rPr>
          <w:rFonts w:ascii="Times New Roman" w:hAnsi="Times New Roman"/>
          <w:b/>
          <w:bCs/>
          <w:sz w:val="30"/>
          <w:szCs w:val="30"/>
        </w:rPr>
        <w:t xml:space="preserve"> </w:t>
      </w:r>
      <w:r>
        <w:rPr>
          <w:rFonts w:hint="eastAsia" w:ascii="Times New Roman" w:hAnsi="宋体"/>
          <w:b/>
          <w:bCs/>
          <w:sz w:val="30"/>
          <w:szCs w:val="30"/>
        </w:rPr>
        <w:t>中介</w:t>
      </w:r>
      <w:r>
        <w:rPr>
          <w:rFonts w:ascii="Times New Roman" w:hAnsi="Times New Roman"/>
          <w:b/>
          <w:bCs/>
          <w:sz w:val="30"/>
          <w:szCs w:val="30"/>
        </w:rPr>
        <w:t xml:space="preserve">   R</w:t>
      </w:r>
      <w:r>
        <w:rPr>
          <w:rFonts w:hint="eastAsia" w:ascii="Times New Roman" w:hAnsi="宋体"/>
          <w:b/>
          <w:bCs/>
          <w:sz w:val="30"/>
          <w:szCs w:val="30"/>
        </w:rPr>
        <w:t>：</w:t>
      </w:r>
      <w:r>
        <w:rPr>
          <w:rFonts w:ascii="Times New Roman" w:hAnsi="Times New Roman"/>
          <w:b/>
          <w:bCs/>
          <w:sz w:val="30"/>
          <w:szCs w:val="30"/>
        </w:rPr>
        <w:t xml:space="preserve"> </w:t>
      </w:r>
      <w:r>
        <w:rPr>
          <w:rFonts w:hint="eastAsia" w:ascii="Times New Roman" w:hAnsi="宋体"/>
          <w:b/>
          <w:bCs/>
          <w:sz w:val="30"/>
          <w:szCs w:val="30"/>
        </w:rPr>
        <w:t>耐药</w:t>
      </w:r>
      <w:r>
        <w:rPr>
          <w:rFonts w:ascii="Times New Roman" w:hAnsi="Times New Roman"/>
          <w:b/>
          <w:bCs/>
          <w:sz w:val="30"/>
          <w:szCs w:val="30"/>
        </w:rPr>
        <w:t xml:space="preserve"> </w:t>
      </w:r>
      <w:r>
        <w:rPr>
          <w:rFonts w:hint="eastAsia" w:ascii="Times New Roman" w:hAnsi="宋体"/>
          <w:b/>
          <w:bCs/>
          <w:sz w:val="30"/>
          <w:szCs w:val="30"/>
        </w:rPr>
        <w:t>）</w:t>
      </w:r>
    </w:p>
    <w:p>
      <w:pPr>
        <w:snapToGrid w:val="0"/>
        <w:spacing w:line="360" w:lineRule="auto"/>
        <w:rPr>
          <w:rFonts w:ascii="Times New Roman" w:hAnsi="Times New Roman"/>
          <w:b/>
          <w:bCs/>
          <w:sz w:val="24"/>
          <w:szCs w:val="24"/>
        </w:rPr>
      </w:pP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1440"/>
        <w:gridCol w:w="1440"/>
        <w:gridCol w:w="1622"/>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2" w:type="dxa"/>
            <w:vAlign w:val="center"/>
          </w:tcPr>
          <w:p>
            <w:pPr>
              <w:snapToGrid w:val="0"/>
              <w:jc w:val="center"/>
              <w:rPr>
                <w:rFonts w:ascii="Times New Roman" w:hAnsi="Times New Roman"/>
                <w:sz w:val="24"/>
                <w:szCs w:val="24"/>
              </w:rPr>
            </w:pPr>
            <w:r>
              <w:rPr>
                <w:rFonts w:hint="eastAsia" w:ascii="Times New Roman" w:hAnsi="宋体"/>
                <w:sz w:val="24"/>
                <w:szCs w:val="24"/>
              </w:rPr>
              <w:t>抗生素名称</w:t>
            </w:r>
          </w:p>
        </w:tc>
        <w:tc>
          <w:tcPr>
            <w:tcW w:w="1440" w:type="dxa"/>
            <w:vAlign w:val="center"/>
          </w:tcPr>
          <w:p>
            <w:pPr>
              <w:snapToGrid w:val="0"/>
              <w:jc w:val="center"/>
              <w:rPr>
                <w:rFonts w:ascii="Times New Roman" w:hAnsi="Times New Roman"/>
                <w:sz w:val="24"/>
                <w:szCs w:val="24"/>
              </w:rPr>
            </w:pPr>
            <w:r>
              <w:rPr>
                <w:rFonts w:ascii="Times New Roman" w:hAnsi="Times New Roman"/>
                <w:sz w:val="24"/>
                <w:szCs w:val="24"/>
              </w:rPr>
              <w:t>MIC</w:t>
            </w:r>
            <w:r>
              <w:rPr>
                <w:rFonts w:hint="eastAsia" w:ascii="Times New Roman" w:hAnsi="宋体"/>
                <w:sz w:val="24"/>
                <w:szCs w:val="24"/>
              </w:rPr>
              <w:t>法</w:t>
            </w:r>
          </w:p>
          <w:p>
            <w:pPr>
              <w:snapToGrid w:val="0"/>
              <w:jc w:val="center"/>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µg/ml</w:t>
            </w:r>
            <w:r>
              <w:rPr>
                <w:rFonts w:hint="eastAsia" w:ascii="Times New Roman" w:hAnsi="宋体"/>
                <w:sz w:val="24"/>
                <w:szCs w:val="24"/>
              </w:rPr>
              <w:t>）</w:t>
            </w:r>
          </w:p>
        </w:tc>
        <w:tc>
          <w:tcPr>
            <w:tcW w:w="1440" w:type="dxa"/>
            <w:vAlign w:val="center"/>
          </w:tcPr>
          <w:p>
            <w:pPr>
              <w:snapToGrid w:val="0"/>
              <w:jc w:val="center"/>
              <w:rPr>
                <w:rFonts w:ascii="Times New Roman" w:hAnsi="Times New Roman"/>
                <w:sz w:val="24"/>
                <w:szCs w:val="24"/>
              </w:rPr>
            </w:pPr>
            <w:r>
              <w:rPr>
                <w:rFonts w:hint="eastAsia" w:ascii="Times New Roman" w:hAnsi="宋体"/>
                <w:sz w:val="24"/>
                <w:szCs w:val="24"/>
              </w:rPr>
              <w:t>纸片剂量</w:t>
            </w:r>
          </w:p>
          <w:p>
            <w:pPr>
              <w:snapToGrid w:val="0"/>
              <w:jc w:val="center"/>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µg/</w:t>
            </w:r>
            <w:r>
              <w:rPr>
                <w:rFonts w:hint="eastAsia" w:ascii="Times New Roman" w:hAnsi="宋体"/>
                <w:sz w:val="24"/>
                <w:szCs w:val="24"/>
              </w:rPr>
              <w:t>片）</w:t>
            </w:r>
          </w:p>
        </w:tc>
        <w:tc>
          <w:tcPr>
            <w:tcW w:w="1622" w:type="dxa"/>
            <w:vAlign w:val="center"/>
          </w:tcPr>
          <w:p>
            <w:pPr>
              <w:snapToGrid w:val="0"/>
              <w:jc w:val="center"/>
              <w:rPr>
                <w:rFonts w:ascii="Times New Roman" w:hAnsi="Times New Roman"/>
                <w:sz w:val="24"/>
                <w:szCs w:val="24"/>
              </w:rPr>
            </w:pPr>
            <w:r>
              <w:rPr>
                <w:rFonts w:hint="eastAsia" w:ascii="Times New Roman" w:hAnsi="宋体"/>
                <w:sz w:val="24"/>
                <w:szCs w:val="24"/>
              </w:rPr>
              <w:t>抑菌环直径（</w:t>
            </w:r>
            <w:r>
              <w:rPr>
                <w:rFonts w:ascii="Times New Roman" w:hAnsi="Times New Roman"/>
                <w:sz w:val="24"/>
                <w:szCs w:val="24"/>
              </w:rPr>
              <w:t>mm</w:t>
            </w:r>
            <w:r>
              <w:rPr>
                <w:rFonts w:hint="eastAsia" w:ascii="Times New Roman" w:hAnsi="宋体"/>
                <w:sz w:val="24"/>
                <w:szCs w:val="24"/>
              </w:rPr>
              <w:t>）</w:t>
            </w:r>
          </w:p>
        </w:tc>
        <w:tc>
          <w:tcPr>
            <w:tcW w:w="1764" w:type="dxa"/>
            <w:vAlign w:val="center"/>
          </w:tcPr>
          <w:p>
            <w:pPr>
              <w:snapToGrid w:val="0"/>
              <w:jc w:val="center"/>
              <w:rPr>
                <w:rFonts w:ascii="Times New Roman" w:hAnsi="Times New Roman"/>
                <w:sz w:val="24"/>
                <w:szCs w:val="24"/>
              </w:rPr>
            </w:pPr>
            <w:r>
              <w:rPr>
                <w:rFonts w:hint="eastAsia" w:ascii="Times New Roman" w:hAnsi="宋体"/>
                <w:sz w:val="24"/>
                <w:szCs w:val="24"/>
              </w:rPr>
              <w:t>结果</w:t>
            </w:r>
            <w:r>
              <w:rPr>
                <w:rFonts w:ascii="Times New Roman" w:hAnsi="Times New Roman"/>
                <w:sz w:val="24"/>
                <w:szCs w:val="24"/>
              </w:rPr>
              <w:t>SIR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2" w:type="dxa"/>
            <w:vAlign w:val="center"/>
          </w:tcPr>
          <w:p>
            <w:pPr>
              <w:widowControl/>
              <w:spacing w:line="360" w:lineRule="auto"/>
              <w:jc w:val="center"/>
              <w:rPr>
                <w:rFonts w:ascii="Times New Roman" w:hAnsi="Times New Roman"/>
                <w:color w:val="000000"/>
                <w:sz w:val="24"/>
                <w:szCs w:val="24"/>
              </w:rPr>
            </w:pPr>
            <w:r>
              <w:rPr>
                <w:rFonts w:hint="eastAsia" w:ascii="Times New Roman" w:hAnsi="宋体"/>
                <w:color w:val="000000"/>
                <w:sz w:val="24"/>
                <w:szCs w:val="24"/>
              </w:rPr>
              <w:t>青霉素</w:t>
            </w:r>
          </w:p>
        </w:tc>
        <w:tc>
          <w:tcPr>
            <w:tcW w:w="1440" w:type="dxa"/>
            <w:vAlign w:val="center"/>
          </w:tcPr>
          <w:p>
            <w:pPr>
              <w:snapToGrid w:val="0"/>
              <w:spacing w:line="360" w:lineRule="auto"/>
              <w:jc w:val="center"/>
              <w:rPr>
                <w:rFonts w:ascii="Times New Roman" w:hAnsi="Times New Roman"/>
                <w:sz w:val="24"/>
                <w:szCs w:val="24"/>
              </w:rPr>
            </w:pPr>
          </w:p>
        </w:tc>
        <w:tc>
          <w:tcPr>
            <w:tcW w:w="1440" w:type="dxa"/>
            <w:vAlign w:val="center"/>
          </w:tcPr>
          <w:p>
            <w:pPr>
              <w:snapToGrid w:val="0"/>
              <w:spacing w:line="360" w:lineRule="auto"/>
              <w:jc w:val="center"/>
              <w:rPr>
                <w:rFonts w:ascii="Times New Roman" w:hAnsi="Times New Roman"/>
                <w:sz w:val="24"/>
                <w:szCs w:val="24"/>
              </w:rPr>
            </w:pPr>
          </w:p>
        </w:tc>
        <w:tc>
          <w:tcPr>
            <w:tcW w:w="1622" w:type="dxa"/>
            <w:vAlign w:val="center"/>
          </w:tcPr>
          <w:p>
            <w:pPr>
              <w:snapToGrid w:val="0"/>
              <w:spacing w:line="360" w:lineRule="auto"/>
              <w:jc w:val="center"/>
              <w:rPr>
                <w:rFonts w:ascii="Times New Roman" w:hAnsi="Times New Roman"/>
                <w:sz w:val="24"/>
                <w:szCs w:val="24"/>
              </w:rPr>
            </w:pPr>
          </w:p>
        </w:tc>
        <w:tc>
          <w:tcPr>
            <w:tcW w:w="1764" w:type="dxa"/>
            <w:vAlign w:val="center"/>
          </w:tcPr>
          <w:p>
            <w:pPr>
              <w:snapToGrid w:val="0"/>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2" w:type="dxa"/>
            <w:vAlign w:val="center"/>
          </w:tcPr>
          <w:p>
            <w:pPr>
              <w:widowControl/>
              <w:spacing w:line="360" w:lineRule="auto"/>
              <w:jc w:val="center"/>
              <w:rPr>
                <w:rFonts w:ascii="Times New Roman" w:hAnsi="Times New Roman"/>
                <w:sz w:val="24"/>
                <w:szCs w:val="24"/>
              </w:rPr>
            </w:pPr>
            <w:r>
              <w:rPr>
                <w:rFonts w:hint="eastAsia" w:ascii="Times New Roman" w:hAnsi="宋体"/>
                <w:color w:val="000000"/>
                <w:sz w:val="24"/>
                <w:szCs w:val="24"/>
              </w:rPr>
              <w:t>红霉素</w:t>
            </w:r>
          </w:p>
        </w:tc>
        <w:tc>
          <w:tcPr>
            <w:tcW w:w="1440" w:type="dxa"/>
            <w:vAlign w:val="center"/>
          </w:tcPr>
          <w:p>
            <w:pPr>
              <w:snapToGrid w:val="0"/>
              <w:spacing w:line="360" w:lineRule="auto"/>
              <w:jc w:val="center"/>
              <w:rPr>
                <w:rFonts w:ascii="Times New Roman" w:hAnsi="Times New Roman"/>
                <w:sz w:val="24"/>
                <w:szCs w:val="24"/>
              </w:rPr>
            </w:pPr>
          </w:p>
        </w:tc>
        <w:tc>
          <w:tcPr>
            <w:tcW w:w="1440" w:type="dxa"/>
            <w:vAlign w:val="center"/>
          </w:tcPr>
          <w:p>
            <w:pPr>
              <w:snapToGrid w:val="0"/>
              <w:spacing w:line="360" w:lineRule="auto"/>
              <w:jc w:val="center"/>
              <w:rPr>
                <w:rFonts w:ascii="Times New Roman" w:hAnsi="Times New Roman"/>
                <w:sz w:val="24"/>
                <w:szCs w:val="24"/>
              </w:rPr>
            </w:pPr>
          </w:p>
        </w:tc>
        <w:tc>
          <w:tcPr>
            <w:tcW w:w="1622" w:type="dxa"/>
            <w:vAlign w:val="center"/>
          </w:tcPr>
          <w:p>
            <w:pPr>
              <w:snapToGrid w:val="0"/>
              <w:spacing w:line="360" w:lineRule="auto"/>
              <w:jc w:val="center"/>
              <w:rPr>
                <w:rFonts w:ascii="Times New Roman" w:hAnsi="Times New Roman"/>
                <w:sz w:val="24"/>
                <w:szCs w:val="24"/>
              </w:rPr>
            </w:pPr>
          </w:p>
        </w:tc>
        <w:tc>
          <w:tcPr>
            <w:tcW w:w="1764" w:type="dxa"/>
            <w:vAlign w:val="center"/>
          </w:tcPr>
          <w:p>
            <w:pPr>
              <w:snapToGrid w:val="0"/>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2" w:type="dxa"/>
            <w:vAlign w:val="center"/>
          </w:tcPr>
          <w:p>
            <w:pPr>
              <w:widowControl/>
              <w:spacing w:line="360" w:lineRule="auto"/>
              <w:jc w:val="center"/>
              <w:rPr>
                <w:rFonts w:ascii="Times New Roman" w:hAnsi="Times New Roman"/>
                <w:sz w:val="24"/>
                <w:szCs w:val="24"/>
              </w:rPr>
            </w:pPr>
            <w:r>
              <w:rPr>
                <w:rFonts w:hint="eastAsia" w:ascii="Times New Roman" w:hAnsi="宋体"/>
                <w:color w:val="000000"/>
                <w:sz w:val="24"/>
                <w:szCs w:val="24"/>
              </w:rPr>
              <w:t>克林霉素</w:t>
            </w:r>
          </w:p>
        </w:tc>
        <w:tc>
          <w:tcPr>
            <w:tcW w:w="1440" w:type="dxa"/>
            <w:vAlign w:val="center"/>
          </w:tcPr>
          <w:p>
            <w:pPr>
              <w:snapToGrid w:val="0"/>
              <w:spacing w:line="360" w:lineRule="auto"/>
              <w:jc w:val="center"/>
              <w:rPr>
                <w:rFonts w:ascii="Times New Roman" w:hAnsi="Times New Roman"/>
                <w:sz w:val="24"/>
                <w:szCs w:val="24"/>
              </w:rPr>
            </w:pPr>
          </w:p>
        </w:tc>
        <w:tc>
          <w:tcPr>
            <w:tcW w:w="1440" w:type="dxa"/>
            <w:vAlign w:val="center"/>
          </w:tcPr>
          <w:p>
            <w:pPr>
              <w:snapToGrid w:val="0"/>
              <w:spacing w:line="360" w:lineRule="auto"/>
              <w:jc w:val="center"/>
              <w:rPr>
                <w:rFonts w:ascii="Times New Roman" w:hAnsi="Times New Roman"/>
                <w:sz w:val="24"/>
                <w:szCs w:val="24"/>
              </w:rPr>
            </w:pPr>
          </w:p>
        </w:tc>
        <w:tc>
          <w:tcPr>
            <w:tcW w:w="1622" w:type="dxa"/>
            <w:vAlign w:val="center"/>
          </w:tcPr>
          <w:p>
            <w:pPr>
              <w:snapToGrid w:val="0"/>
              <w:spacing w:line="360" w:lineRule="auto"/>
              <w:jc w:val="center"/>
              <w:rPr>
                <w:rFonts w:ascii="Times New Roman" w:hAnsi="Times New Roman"/>
                <w:sz w:val="24"/>
                <w:szCs w:val="24"/>
              </w:rPr>
            </w:pPr>
          </w:p>
        </w:tc>
        <w:tc>
          <w:tcPr>
            <w:tcW w:w="1764" w:type="dxa"/>
            <w:vAlign w:val="center"/>
          </w:tcPr>
          <w:p>
            <w:pPr>
              <w:snapToGrid w:val="0"/>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2" w:type="dxa"/>
            <w:vAlign w:val="center"/>
          </w:tcPr>
          <w:p>
            <w:pPr>
              <w:widowControl/>
              <w:spacing w:line="360" w:lineRule="auto"/>
              <w:jc w:val="center"/>
              <w:rPr>
                <w:rFonts w:ascii="Times New Roman" w:hAnsi="Times New Roman"/>
                <w:sz w:val="24"/>
                <w:szCs w:val="24"/>
              </w:rPr>
            </w:pPr>
            <w:r>
              <w:rPr>
                <w:rFonts w:hint="eastAsia" w:ascii="Times New Roman" w:hAnsi="宋体"/>
                <w:color w:val="000000"/>
                <w:sz w:val="24"/>
                <w:szCs w:val="24"/>
              </w:rPr>
              <w:t>万古霉素</w:t>
            </w:r>
          </w:p>
        </w:tc>
        <w:tc>
          <w:tcPr>
            <w:tcW w:w="1440" w:type="dxa"/>
            <w:vAlign w:val="center"/>
          </w:tcPr>
          <w:p>
            <w:pPr>
              <w:snapToGrid w:val="0"/>
              <w:spacing w:line="360" w:lineRule="auto"/>
              <w:jc w:val="center"/>
              <w:rPr>
                <w:rFonts w:ascii="Times New Roman" w:hAnsi="Times New Roman"/>
                <w:sz w:val="24"/>
                <w:szCs w:val="24"/>
              </w:rPr>
            </w:pPr>
          </w:p>
        </w:tc>
        <w:tc>
          <w:tcPr>
            <w:tcW w:w="1440" w:type="dxa"/>
            <w:vAlign w:val="center"/>
          </w:tcPr>
          <w:p>
            <w:pPr>
              <w:snapToGrid w:val="0"/>
              <w:spacing w:line="360" w:lineRule="auto"/>
              <w:jc w:val="center"/>
              <w:rPr>
                <w:rFonts w:ascii="Times New Roman" w:hAnsi="Times New Roman"/>
                <w:sz w:val="24"/>
                <w:szCs w:val="24"/>
              </w:rPr>
            </w:pPr>
          </w:p>
        </w:tc>
        <w:tc>
          <w:tcPr>
            <w:tcW w:w="1622" w:type="dxa"/>
            <w:vAlign w:val="center"/>
          </w:tcPr>
          <w:p>
            <w:pPr>
              <w:snapToGrid w:val="0"/>
              <w:spacing w:line="360" w:lineRule="auto"/>
              <w:jc w:val="center"/>
              <w:rPr>
                <w:rFonts w:ascii="Times New Roman" w:hAnsi="Times New Roman"/>
                <w:sz w:val="24"/>
                <w:szCs w:val="24"/>
              </w:rPr>
            </w:pPr>
          </w:p>
        </w:tc>
        <w:tc>
          <w:tcPr>
            <w:tcW w:w="1764" w:type="dxa"/>
            <w:vAlign w:val="center"/>
          </w:tcPr>
          <w:p>
            <w:pPr>
              <w:snapToGrid w:val="0"/>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2" w:type="dxa"/>
            <w:vAlign w:val="center"/>
          </w:tcPr>
          <w:p>
            <w:pPr>
              <w:widowControl/>
              <w:spacing w:line="360" w:lineRule="auto"/>
              <w:jc w:val="center"/>
              <w:rPr>
                <w:rFonts w:ascii="Times New Roman" w:hAnsi="Times New Roman"/>
                <w:sz w:val="24"/>
                <w:szCs w:val="24"/>
              </w:rPr>
            </w:pPr>
            <w:r>
              <w:rPr>
                <w:rFonts w:hint="eastAsia" w:ascii="Times New Roman" w:hAnsi="宋体"/>
                <w:color w:val="000000"/>
                <w:sz w:val="24"/>
                <w:szCs w:val="24"/>
              </w:rPr>
              <w:t>左氧氟沙星</w:t>
            </w:r>
          </w:p>
        </w:tc>
        <w:tc>
          <w:tcPr>
            <w:tcW w:w="1440" w:type="dxa"/>
            <w:vAlign w:val="center"/>
          </w:tcPr>
          <w:p>
            <w:pPr>
              <w:snapToGrid w:val="0"/>
              <w:spacing w:line="360" w:lineRule="auto"/>
              <w:jc w:val="center"/>
              <w:rPr>
                <w:rFonts w:ascii="Times New Roman" w:hAnsi="Times New Roman"/>
                <w:sz w:val="24"/>
                <w:szCs w:val="24"/>
              </w:rPr>
            </w:pPr>
          </w:p>
        </w:tc>
        <w:tc>
          <w:tcPr>
            <w:tcW w:w="1440" w:type="dxa"/>
            <w:vAlign w:val="center"/>
          </w:tcPr>
          <w:p>
            <w:pPr>
              <w:snapToGrid w:val="0"/>
              <w:spacing w:line="360" w:lineRule="auto"/>
              <w:jc w:val="center"/>
              <w:rPr>
                <w:rFonts w:ascii="Times New Roman" w:hAnsi="Times New Roman"/>
                <w:sz w:val="24"/>
                <w:szCs w:val="24"/>
              </w:rPr>
            </w:pPr>
          </w:p>
        </w:tc>
        <w:tc>
          <w:tcPr>
            <w:tcW w:w="1622" w:type="dxa"/>
            <w:vAlign w:val="center"/>
          </w:tcPr>
          <w:p>
            <w:pPr>
              <w:snapToGrid w:val="0"/>
              <w:spacing w:line="360" w:lineRule="auto"/>
              <w:jc w:val="center"/>
              <w:rPr>
                <w:rFonts w:ascii="Times New Roman" w:hAnsi="Times New Roman"/>
                <w:sz w:val="24"/>
                <w:szCs w:val="24"/>
              </w:rPr>
            </w:pPr>
          </w:p>
        </w:tc>
        <w:tc>
          <w:tcPr>
            <w:tcW w:w="1764" w:type="dxa"/>
            <w:vAlign w:val="center"/>
          </w:tcPr>
          <w:p>
            <w:pPr>
              <w:snapToGrid w:val="0"/>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2" w:type="dxa"/>
            <w:vAlign w:val="center"/>
          </w:tcPr>
          <w:p>
            <w:pPr>
              <w:widowControl/>
              <w:spacing w:line="360" w:lineRule="auto"/>
              <w:jc w:val="center"/>
              <w:rPr>
                <w:rFonts w:ascii="Times New Roman" w:hAnsi="Times New Roman"/>
                <w:sz w:val="24"/>
                <w:szCs w:val="24"/>
              </w:rPr>
            </w:pPr>
            <w:r>
              <w:rPr>
                <w:rFonts w:hint="eastAsia" w:ascii="Times New Roman" w:hAnsi="宋体"/>
                <w:color w:val="000000"/>
                <w:sz w:val="24"/>
                <w:szCs w:val="24"/>
              </w:rPr>
              <w:t>头孢噻肟</w:t>
            </w:r>
            <w:r>
              <w:rPr>
                <w:rFonts w:ascii="Times New Roman" w:hAnsi="Times New Roman"/>
                <w:color w:val="000000"/>
                <w:sz w:val="24"/>
                <w:szCs w:val="24"/>
              </w:rPr>
              <w:t>/</w:t>
            </w:r>
            <w:r>
              <w:rPr>
                <w:rFonts w:hint="eastAsia" w:ascii="Times New Roman" w:hAnsi="宋体"/>
                <w:color w:val="000000"/>
                <w:sz w:val="24"/>
                <w:szCs w:val="24"/>
              </w:rPr>
              <w:t>头孢曲松</w:t>
            </w:r>
          </w:p>
        </w:tc>
        <w:tc>
          <w:tcPr>
            <w:tcW w:w="1440" w:type="dxa"/>
            <w:vAlign w:val="center"/>
          </w:tcPr>
          <w:p>
            <w:pPr>
              <w:snapToGrid w:val="0"/>
              <w:spacing w:line="360" w:lineRule="auto"/>
              <w:jc w:val="center"/>
              <w:rPr>
                <w:rFonts w:ascii="Times New Roman" w:hAnsi="Times New Roman"/>
                <w:sz w:val="24"/>
                <w:szCs w:val="24"/>
              </w:rPr>
            </w:pPr>
          </w:p>
        </w:tc>
        <w:tc>
          <w:tcPr>
            <w:tcW w:w="1440" w:type="dxa"/>
            <w:vAlign w:val="center"/>
          </w:tcPr>
          <w:p>
            <w:pPr>
              <w:snapToGrid w:val="0"/>
              <w:spacing w:line="360" w:lineRule="auto"/>
              <w:jc w:val="center"/>
              <w:rPr>
                <w:rFonts w:ascii="Times New Roman" w:hAnsi="Times New Roman"/>
                <w:sz w:val="24"/>
                <w:szCs w:val="24"/>
              </w:rPr>
            </w:pPr>
          </w:p>
        </w:tc>
        <w:tc>
          <w:tcPr>
            <w:tcW w:w="1622" w:type="dxa"/>
            <w:vAlign w:val="center"/>
          </w:tcPr>
          <w:p>
            <w:pPr>
              <w:snapToGrid w:val="0"/>
              <w:spacing w:line="360" w:lineRule="auto"/>
              <w:jc w:val="center"/>
              <w:rPr>
                <w:rFonts w:ascii="Times New Roman" w:hAnsi="Times New Roman"/>
                <w:sz w:val="24"/>
                <w:szCs w:val="24"/>
              </w:rPr>
            </w:pPr>
          </w:p>
        </w:tc>
        <w:tc>
          <w:tcPr>
            <w:tcW w:w="1764" w:type="dxa"/>
            <w:vAlign w:val="center"/>
          </w:tcPr>
          <w:p>
            <w:pPr>
              <w:snapToGrid w:val="0"/>
              <w:spacing w:line="360" w:lineRule="auto"/>
              <w:jc w:val="center"/>
              <w:rPr>
                <w:rFonts w:ascii="Times New Roman" w:hAnsi="Times New Roman"/>
                <w:sz w:val="24"/>
                <w:szCs w:val="24"/>
              </w:rPr>
            </w:pPr>
          </w:p>
        </w:tc>
      </w:tr>
    </w:tbl>
    <w:p>
      <w:pPr>
        <w:snapToGrid w:val="0"/>
        <w:spacing w:line="360" w:lineRule="auto"/>
        <w:rPr>
          <w:rFonts w:ascii="Times New Roman" w:hAnsi="Times New Roman"/>
          <w:b/>
          <w:bCs/>
          <w:sz w:val="24"/>
          <w:szCs w:val="24"/>
        </w:rPr>
      </w:pPr>
    </w:p>
    <w:p>
      <w:pPr>
        <w:snapToGrid w:val="0"/>
        <w:spacing w:line="360" w:lineRule="auto"/>
        <w:rPr>
          <w:rFonts w:ascii="Times New Roman" w:hAnsi="Times New Roman"/>
          <w:b/>
          <w:bCs/>
          <w:sz w:val="24"/>
          <w:szCs w:val="24"/>
        </w:rPr>
      </w:pPr>
      <w:r>
        <w:rPr>
          <w:rFonts w:hint="eastAsia" w:ascii="Times New Roman" w:hAnsi="宋体"/>
          <w:b/>
          <w:bCs/>
          <w:sz w:val="24"/>
          <w:szCs w:val="24"/>
        </w:rPr>
        <w:t>药敏方法</w:t>
      </w:r>
      <w:r>
        <w:rPr>
          <w:rFonts w:ascii="Times New Roman" w:hAnsi="Times New Roman"/>
          <w:b/>
          <w:bCs/>
          <w:sz w:val="24"/>
          <w:szCs w:val="24"/>
        </w:rPr>
        <w:t xml:space="preserve">:    </w:t>
      </w:r>
      <w:r>
        <w:rPr>
          <w:rFonts w:hint="eastAsia" w:ascii="宋体"/>
          <w:b/>
          <w:sz w:val="24"/>
          <w:szCs w:val="24"/>
        </w:rPr>
        <w:t>○</w:t>
      </w:r>
      <w:r>
        <w:rPr>
          <w:rFonts w:ascii="Times New Roman" w:hAnsi="Times New Roman"/>
          <w:b/>
          <w:sz w:val="24"/>
          <w:szCs w:val="24"/>
        </w:rPr>
        <w:t xml:space="preserve"> </w:t>
      </w:r>
      <w:r>
        <w:rPr>
          <w:rFonts w:hint="eastAsia" w:ascii="Times New Roman" w:hAnsi="宋体"/>
          <w:b/>
          <w:sz w:val="24"/>
          <w:szCs w:val="24"/>
        </w:rPr>
        <w:t>纸片扩散法（</w:t>
      </w:r>
      <w:r>
        <w:rPr>
          <w:rFonts w:ascii="Times New Roman" w:hAnsi="Times New Roman"/>
          <w:b/>
          <w:sz w:val="24"/>
          <w:szCs w:val="24"/>
        </w:rPr>
        <w:t>KB</w:t>
      </w:r>
      <w:r>
        <w:rPr>
          <w:rFonts w:hint="eastAsia" w:ascii="Times New Roman" w:hAnsi="宋体"/>
          <w:b/>
          <w:sz w:val="24"/>
          <w:szCs w:val="24"/>
        </w:rPr>
        <w:t>）</w:t>
      </w:r>
      <w:r>
        <w:rPr>
          <w:rFonts w:ascii="Times New Roman" w:hAnsi="Times New Roman"/>
          <w:b/>
          <w:sz w:val="24"/>
          <w:szCs w:val="24"/>
        </w:rPr>
        <w:t xml:space="preserve">             </w:t>
      </w:r>
      <w:r>
        <w:rPr>
          <w:rFonts w:ascii="宋体" w:hAnsi="宋体"/>
          <w:b/>
          <w:sz w:val="24"/>
          <w:szCs w:val="24"/>
        </w:rPr>
        <w:t xml:space="preserve"> </w:t>
      </w:r>
      <w:r>
        <w:rPr>
          <w:rFonts w:hint="eastAsia" w:ascii="宋体" w:hAnsi="宋体"/>
          <w:b/>
          <w:sz w:val="24"/>
          <w:szCs w:val="24"/>
        </w:rPr>
        <w:t>○</w:t>
      </w:r>
      <w:r>
        <w:rPr>
          <w:rFonts w:ascii="宋体" w:hAnsi="宋体"/>
          <w:b/>
          <w:sz w:val="24"/>
          <w:szCs w:val="24"/>
        </w:rPr>
        <w:t xml:space="preserve"> </w:t>
      </w:r>
      <w:r>
        <w:rPr>
          <w:rFonts w:ascii="Times New Roman" w:hAnsi="Times New Roman"/>
          <w:b/>
          <w:sz w:val="24"/>
          <w:szCs w:val="24"/>
        </w:rPr>
        <w:t>MIC</w:t>
      </w:r>
      <w:r>
        <w:rPr>
          <w:rFonts w:hint="eastAsia" w:ascii="Times New Roman" w:hAnsi="宋体"/>
          <w:b/>
          <w:sz w:val="24"/>
          <w:szCs w:val="24"/>
        </w:rPr>
        <w:t>法</w:t>
      </w:r>
      <w:r>
        <w:rPr>
          <w:rFonts w:ascii="Times New Roman" w:hAnsi="Times New Roman"/>
          <w:b/>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药敏纸片来源</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自动、半自动系统：</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药敏培养基编码</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肉汤微量稀释板来源：</w:t>
      </w:r>
      <w:r>
        <w:rPr>
          <w:rFonts w:ascii="Times New Roman" w:hAnsi="Times New Roman"/>
          <w:sz w:val="24"/>
          <w:szCs w:val="24"/>
          <w:u w:val="single"/>
        </w:rPr>
        <w:t xml:space="preserve">                     </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药敏培养基来源</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E-test </w:t>
      </w:r>
      <w:r>
        <w:rPr>
          <w:rFonts w:hint="eastAsia" w:ascii="Times New Roman" w:hAnsi="宋体"/>
          <w:sz w:val="24"/>
          <w:szCs w:val="24"/>
        </w:rPr>
        <w:t>：</w:t>
      </w:r>
      <w:r>
        <w:rPr>
          <w:rFonts w:ascii="Times New Roman" w:hAnsi="Times New Roman"/>
          <w:sz w:val="24"/>
          <w:szCs w:val="24"/>
          <w:u w:val="single"/>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试验说明解释：</w:t>
      </w:r>
      <w:r>
        <w:rPr>
          <w:rFonts w:ascii="Times New Roman" w:hAnsi="Times New Roman"/>
          <w:sz w:val="24"/>
          <w:szCs w:val="24"/>
        </w:rPr>
        <w:t xml:space="preserve"> </w:t>
      </w:r>
    </w:p>
    <w:p>
      <w:pPr>
        <w:snapToGrid w:val="0"/>
        <w:spacing w:line="360" w:lineRule="auto"/>
        <w:rPr>
          <w:rFonts w:ascii="Times New Roman" w:hAnsi="Times New Roman"/>
          <w:color w:val="FF0000"/>
          <w:sz w:val="24"/>
          <w:szCs w:val="24"/>
        </w:rPr>
      </w:pPr>
      <w:r>
        <w:rPr>
          <w:rFonts w:hint="eastAsia" w:ascii="Times New Roman" w:hAnsi="宋体"/>
          <w:sz w:val="24"/>
          <w:szCs w:val="24"/>
        </w:rPr>
        <w:t>鉴定病原菌：根据模拟物品来源及诊断信息鉴定病原菌。</w:t>
      </w:r>
      <w:r>
        <w:rPr>
          <w:rFonts w:ascii="Times New Roman" w:hAnsi="Times New Roman"/>
          <w:sz w:val="24"/>
          <w:szCs w:val="24"/>
        </w:rPr>
        <w:t xml:space="preserve">         </w:t>
      </w:r>
      <w:r>
        <w:rPr>
          <w:rFonts w:ascii="Times New Roman" w:hAnsi="Times New Roman"/>
          <w:color w:val="FF0000"/>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药敏试验：对指定标本分离的病原菌，按给定得抗生素做分离病原菌的抗生素药敏试验，填报结果。</w:t>
      </w:r>
      <w:r>
        <w:rPr>
          <w:rFonts w:ascii="Times New Roman" w:hAnsi="Times New Roman"/>
          <w:sz w:val="24"/>
          <w:szCs w:val="24"/>
        </w:rPr>
        <w:t xml:space="preserve"> </w:t>
      </w:r>
    </w:p>
    <w:p>
      <w:pPr>
        <w:snapToGrid w:val="0"/>
        <w:spacing w:line="360" w:lineRule="auto"/>
        <w:rPr>
          <w:rFonts w:ascii="Times New Roman" w:hAnsi="Times New Roman"/>
          <w:sz w:val="24"/>
          <w:szCs w:val="24"/>
          <w:u w:val="single"/>
        </w:rPr>
      </w:pPr>
      <w:r>
        <w:rPr>
          <w:rFonts w:hint="eastAsia" w:ascii="Times New Roman" w:hAnsi="宋体"/>
          <w:sz w:val="24"/>
          <w:szCs w:val="24"/>
        </w:rPr>
        <w:t>评论或结果解释：</w:t>
      </w:r>
      <w:r>
        <w:rPr>
          <w:rFonts w:ascii="Times New Roman" w:hAnsi="Times New Roman"/>
          <w:sz w:val="24"/>
          <w:szCs w:val="24"/>
          <w:u w:val="single"/>
        </w:rPr>
        <w:t xml:space="preserve">                                                                </w:t>
      </w:r>
    </w:p>
    <w:p>
      <w:pPr>
        <w:snapToGrid w:val="0"/>
        <w:spacing w:line="360" w:lineRule="auto"/>
        <w:rPr>
          <w:rFonts w:ascii="Times New Roman" w:hAnsi="宋体"/>
          <w:color w:val="000000"/>
          <w:sz w:val="24"/>
          <w:szCs w:val="24"/>
        </w:rPr>
      </w:pPr>
    </w:p>
    <w:p>
      <w:pPr>
        <w:snapToGrid w:val="0"/>
        <w:spacing w:line="360" w:lineRule="auto"/>
        <w:rPr>
          <w:rFonts w:ascii="Times New Roman" w:hAnsi="宋体"/>
          <w:color w:val="000000"/>
          <w:sz w:val="24"/>
          <w:szCs w:val="24"/>
        </w:rPr>
      </w:pPr>
    </w:p>
    <w:p>
      <w:pPr>
        <w:snapToGrid w:val="0"/>
        <w:spacing w:line="360" w:lineRule="auto"/>
        <w:rPr>
          <w:rFonts w:ascii="Times New Roman" w:hAnsi="Times New Roman"/>
          <w:color w:val="000000"/>
          <w:sz w:val="24"/>
          <w:szCs w:val="24"/>
          <w:u w:val="single"/>
        </w:rPr>
      </w:pPr>
      <w:r>
        <w:rPr>
          <w:rFonts w:hint="eastAsia" w:ascii="Times New Roman" w:hAnsi="宋体"/>
          <w:color w:val="000000"/>
          <w:sz w:val="24"/>
          <w:szCs w:val="24"/>
        </w:rPr>
        <w:t>操作者签字：</w:t>
      </w:r>
      <w:r>
        <w:rPr>
          <w:rFonts w:ascii="Times New Roman" w:hAnsi="Times New Roman"/>
          <w:color w:val="000000"/>
          <w:sz w:val="24"/>
          <w:szCs w:val="24"/>
          <w:u w:val="single"/>
        </w:rPr>
        <w:t xml:space="preserve">                    </w:t>
      </w:r>
      <w:r>
        <w:rPr>
          <w:rFonts w:hint="eastAsia" w:ascii="Times New Roman" w:hAnsi="宋体"/>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联系电话：</w:t>
      </w:r>
      <w:r>
        <w:rPr>
          <w:rFonts w:ascii="Times New Roman" w:hAnsi="Times New Roman"/>
          <w:color w:val="000000"/>
          <w:sz w:val="24"/>
          <w:szCs w:val="24"/>
          <w:u w:val="single"/>
        </w:rPr>
        <w:t xml:space="preserve">               </w:t>
      </w:r>
    </w:p>
    <w:p>
      <w:pPr>
        <w:spacing w:line="360" w:lineRule="auto"/>
        <w:rPr>
          <w:rFonts w:ascii="Times New Roman" w:hAnsi="Times New Roman"/>
          <w:color w:val="000000"/>
          <w:sz w:val="24"/>
          <w:szCs w:val="24"/>
          <w:u w:val="single"/>
        </w:rPr>
      </w:pPr>
      <w:r>
        <w:rPr>
          <w:rFonts w:hint="eastAsia" w:ascii="Times New Roman" w:hAnsi="宋体"/>
          <w:color w:val="000000"/>
          <w:sz w:val="24"/>
          <w:szCs w:val="24"/>
        </w:rPr>
        <w:t>负责人签字：</w:t>
      </w:r>
      <w:r>
        <w:rPr>
          <w:rFonts w:ascii="Times New Roman" w:hAnsi="Times New Roman"/>
          <w:color w:val="000000"/>
          <w:sz w:val="24"/>
          <w:szCs w:val="24"/>
          <w:u w:val="single"/>
        </w:rPr>
        <w:t xml:space="preserve">                    </w:t>
      </w:r>
      <w:r>
        <w:rPr>
          <w:rFonts w:hint="eastAsia" w:ascii="Times New Roman" w:hAnsi="宋体"/>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联系电话：</w:t>
      </w:r>
      <w:r>
        <w:rPr>
          <w:rFonts w:ascii="Times New Roman" w:hAnsi="Times New Roman"/>
          <w:color w:val="000000"/>
          <w:sz w:val="24"/>
          <w:szCs w:val="24"/>
          <w:u w:val="single"/>
        </w:rPr>
        <w:t xml:space="preserve">               </w:t>
      </w:r>
    </w:p>
    <w:p>
      <w:pPr>
        <w:spacing w:line="360" w:lineRule="auto"/>
        <w:rPr>
          <w:rFonts w:ascii="Times New Roman" w:hAnsi="Times New Roman"/>
          <w:color w:val="000000"/>
          <w:sz w:val="24"/>
          <w:szCs w:val="24"/>
          <w:u w:val="single"/>
        </w:rPr>
      </w:pPr>
    </w:p>
    <w:p>
      <w:pPr>
        <w:spacing w:line="360" w:lineRule="auto"/>
        <w:rPr>
          <w:rFonts w:ascii="Times New Roman" w:hAnsi="Times New Roman"/>
          <w:color w:val="000000"/>
          <w:sz w:val="24"/>
          <w:szCs w:val="24"/>
          <w:u w:val="single"/>
        </w:rPr>
      </w:pPr>
    </w:p>
    <w:p>
      <w:pPr>
        <w:spacing w:line="360" w:lineRule="auto"/>
        <w:rPr>
          <w:rFonts w:ascii="Times New Roman" w:hAnsi="Times New Roman"/>
          <w:color w:val="000000"/>
          <w:sz w:val="24"/>
          <w:szCs w:val="24"/>
          <w:u w:val="single"/>
        </w:rPr>
      </w:pP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b/>
          <w:sz w:val="24"/>
          <w:szCs w:val="24"/>
        </w:rPr>
      </w:pPr>
    </w:p>
    <w:tbl>
      <w:tblPr>
        <w:tblStyle w:val="1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12"/>
        <w:gridCol w:w="2700"/>
        <w:gridCol w:w="2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3312"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ind w:firstLine="1157" w:firstLineChars="384"/>
              <w:jc w:val="both"/>
              <w:rPr>
                <w:rFonts w:ascii="Times New Roman" w:hAnsi="Times New Roman"/>
                <w:sz w:val="28"/>
              </w:rPr>
            </w:pPr>
            <w:r>
              <w:rPr>
                <w:rFonts w:hint="eastAsia" w:ascii="Times New Roman" w:hAnsi="Times New Roman" w:eastAsia="楷体_GB2312"/>
                <w:b/>
                <w:sz w:val="30"/>
                <w:szCs w:val="30"/>
              </w:rPr>
              <w:t>记录表格</w:t>
            </w:r>
          </w:p>
        </w:tc>
        <w:tc>
          <w:tcPr>
            <w:tcW w:w="5216" w:type="dxa"/>
            <w:gridSpan w:val="2"/>
            <w:tcBorders>
              <w:top w:val="single" w:color="auto" w:sz="4" w:space="0"/>
              <w:left w:val="single" w:color="auto" w:sz="4" w:space="0"/>
              <w:bottom w:val="single" w:color="auto" w:sz="4" w:space="0"/>
            </w:tcBorders>
            <w:vAlign w:val="center"/>
          </w:tcPr>
          <w:p>
            <w:pPr>
              <w:pStyle w:val="3"/>
              <w:rPr>
                <w:rFonts w:eastAsia="楷体_GB2312"/>
                <w:bCs/>
                <w:sz w:val="30"/>
                <w:szCs w:val="30"/>
              </w:rPr>
            </w:pPr>
            <w:r>
              <w:rPr>
                <w:rFonts w:hint="eastAsia" w:eastAsia="楷体_GB2312"/>
                <w:b/>
                <w:bCs/>
                <w:sz w:val="30"/>
                <w:szCs w:val="30"/>
              </w:rPr>
              <w:t>文件编码：</w:t>
            </w:r>
            <w:r>
              <w:rPr>
                <w:rFonts w:eastAsia="楷体_GB2312"/>
                <w:b/>
                <w:bCs/>
                <w:sz w:val="30"/>
                <w:szCs w:val="30"/>
              </w:rPr>
              <w:t xml:space="preserve"> HBCCL-D-049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3312" w:type="dxa"/>
            <w:vMerge w:val="restart"/>
            <w:tcBorders>
              <w:top w:val="single" w:color="auto" w:sz="4" w:space="0"/>
              <w:right w:val="single" w:color="auto" w:sz="4" w:space="0"/>
            </w:tcBorders>
            <w:vAlign w:val="center"/>
          </w:tcPr>
          <w:p>
            <w:pPr>
              <w:pStyle w:val="6"/>
              <w:pBdr>
                <w:bottom w:val="none" w:color="auto" w:sz="0" w:space="0"/>
              </w:pBdr>
              <w:spacing w:line="400" w:lineRule="exact"/>
              <w:ind w:left="446" w:hanging="446" w:hangingChars="148"/>
              <w:jc w:val="both"/>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516"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3312"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516"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r>
    </w:tbl>
    <w:p>
      <w:pPr>
        <w:spacing w:line="360" w:lineRule="auto"/>
        <w:ind w:firstLine="1343" w:firstLineChars="446"/>
        <w:rPr>
          <w:rFonts w:ascii="Times New Roman" w:hAnsi="宋体"/>
          <w:b/>
          <w:sz w:val="30"/>
          <w:szCs w:val="30"/>
        </w:rPr>
      </w:pPr>
    </w:p>
    <w:p>
      <w:pPr>
        <w:spacing w:line="500" w:lineRule="exact"/>
        <w:jc w:val="center"/>
        <w:rPr>
          <w:rFonts w:ascii="Times New Roman" w:hAnsi="Times New Roman"/>
          <w:b/>
          <w:sz w:val="30"/>
          <w:szCs w:val="30"/>
        </w:rPr>
      </w:pPr>
      <w:r>
        <w:rPr>
          <w:rFonts w:hint="eastAsia" w:ascii="Times New Roman" w:hAnsi="宋体"/>
          <w:b/>
          <w:sz w:val="30"/>
          <w:szCs w:val="30"/>
        </w:rPr>
        <w:t>湖北省临床微生物学检验能力验证</w:t>
      </w:r>
      <w:r>
        <w:rPr>
          <w:rFonts w:ascii="Times New Roman" w:hAnsi="Times New Roman"/>
          <w:b/>
          <w:sz w:val="30"/>
          <w:szCs w:val="30"/>
        </w:rPr>
        <w:t>/</w:t>
      </w:r>
      <w:r>
        <w:rPr>
          <w:rFonts w:hint="eastAsia" w:ascii="Times New Roman" w:hAnsi="宋体"/>
          <w:b/>
          <w:sz w:val="30"/>
          <w:szCs w:val="30"/>
        </w:rPr>
        <w:t>室间质评</w:t>
      </w:r>
    </w:p>
    <w:p>
      <w:pPr>
        <w:spacing w:line="500" w:lineRule="exact"/>
        <w:jc w:val="center"/>
        <w:rPr>
          <w:rFonts w:ascii="Times New Roman" w:hAnsi="Times New Roman"/>
          <w:b/>
          <w:sz w:val="30"/>
          <w:szCs w:val="30"/>
        </w:rPr>
      </w:pPr>
      <w:r>
        <w:rPr>
          <w:rFonts w:hint="eastAsia" w:ascii="Times New Roman" w:hAnsi="宋体"/>
          <w:b/>
          <w:sz w:val="30"/>
          <w:szCs w:val="30"/>
        </w:rPr>
        <w:t>测定结果回报表</w:t>
      </w:r>
    </w:p>
    <w:p>
      <w:pPr>
        <w:spacing w:line="500" w:lineRule="exact"/>
        <w:jc w:val="center"/>
        <w:rPr>
          <w:rFonts w:ascii="Times New Roman" w:hAnsi="Times New Roman"/>
          <w:b/>
          <w:sz w:val="30"/>
          <w:szCs w:val="30"/>
        </w:rPr>
      </w:pPr>
      <w:r>
        <w:rPr>
          <w:rFonts w:hint="eastAsia" w:ascii="Times New Roman" w:hAnsi="宋体"/>
          <w:b/>
          <w:sz w:val="30"/>
          <w:szCs w:val="30"/>
        </w:rPr>
        <w:t>（</w:t>
      </w:r>
      <w:r>
        <w:rPr>
          <w:rFonts w:ascii="Times New Roman" w:hAnsi="Times New Roman"/>
          <w:b/>
          <w:sz w:val="30"/>
          <w:szCs w:val="30"/>
        </w:rPr>
        <w:t>2018</w:t>
      </w:r>
      <w:r>
        <w:rPr>
          <w:rFonts w:hint="eastAsia" w:ascii="Times New Roman" w:hAnsi="宋体"/>
          <w:b/>
          <w:sz w:val="30"/>
          <w:szCs w:val="30"/>
        </w:rPr>
        <w:t>年第</w:t>
      </w:r>
      <w:r>
        <w:rPr>
          <w:rFonts w:ascii="Times New Roman" w:hAnsi="Times New Roman"/>
          <w:b/>
          <w:sz w:val="30"/>
          <w:szCs w:val="30"/>
        </w:rPr>
        <w:t>2</w:t>
      </w:r>
      <w:r>
        <w:rPr>
          <w:rFonts w:hint="eastAsia" w:ascii="Times New Roman" w:hAnsi="宋体"/>
          <w:b/>
          <w:sz w:val="30"/>
          <w:szCs w:val="30"/>
        </w:rPr>
        <w:t>次）</w:t>
      </w:r>
    </w:p>
    <w:p>
      <w:pPr>
        <w:snapToGrid w:val="0"/>
        <w:spacing w:beforeLines="50" w:line="360" w:lineRule="auto"/>
        <w:rPr>
          <w:rFonts w:ascii="Times New Roman" w:hAnsi="宋体"/>
          <w:color w:val="000000"/>
          <w:sz w:val="24"/>
          <w:szCs w:val="24"/>
        </w:rPr>
      </w:pPr>
    </w:p>
    <w:p>
      <w:pPr>
        <w:snapToGrid w:val="0"/>
        <w:spacing w:beforeLines="50" w:line="360" w:lineRule="auto"/>
        <w:rPr>
          <w:rFonts w:ascii="Times New Roman" w:hAnsi="Times New Roman"/>
          <w:color w:val="000000"/>
          <w:sz w:val="24"/>
          <w:szCs w:val="24"/>
        </w:rPr>
      </w:pPr>
      <w:r>
        <w:rPr>
          <w:rFonts w:hint="eastAsia" w:ascii="Times New Roman" w:hAnsi="宋体"/>
          <w:color w:val="000000"/>
          <w:sz w:val="24"/>
          <w:szCs w:val="24"/>
        </w:rPr>
        <w:t>实验室编码：</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单位名称：</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实验室名称：</w:t>
      </w:r>
      <w:r>
        <w:rPr>
          <w:rFonts w:ascii="Times New Roman" w:hAnsi="Times New Roman"/>
          <w:bCs/>
          <w:color w:val="000000"/>
          <w:sz w:val="24"/>
          <w:szCs w:val="24"/>
          <w:u w:val="single"/>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测定日期：</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发出结果日期：</w:t>
      </w:r>
      <w:r>
        <w:rPr>
          <w:rFonts w:ascii="Times New Roman" w:hAnsi="Times New Roman"/>
          <w:sz w:val="24"/>
          <w:szCs w:val="24"/>
          <w:u w:val="single"/>
        </w:rPr>
        <w:t xml:space="preserve">                     </w:t>
      </w:r>
    </w:p>
    <w:p>
      <w:pPr>
        <w:snapToGrid w:val="0"/>
        <w:spacing w:line="360" w:lineRule="auto"/>
        <w:rPr>
          <w:rFonts w:ascii="Times New Roman" w:hAnsi="Times New Roman"/>
          <w:sz w:val="24"/>
          <w:szCs w:val="24"/>
          <w:u w:val="single"/>
        </w:rPr>
      </w:pPr>
      <w:r>
        <w:rPr>
          <w:rFonts w:hint="eastAsia" w:ascii="Times New Roman" w:hAnsi="宋体"/>
          <w:sz w:val="24"/>
          <w:szCs w:val="24"/>
        </w:rPr>
        <w:t>室内质控物厂家：</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批</w:t>
      </w:r>
      <w:r>
        <w:rPr>
          <w:rFonts w:ascii="Times New Roman" w:hAnsi="Times New Roman"/>
          <w:sz w:val="24"/>
          <w:szCs w:val="24"/>
        </w:rPr>
        <w:t xml:space="preserve">    </w:t>
      </w:r>
      <w:r>
        <w:rPr>
          <w:rFonts w:hint="eastAsia" w:ascii="Times New Roman" w:hAnsi="宋体"/>
          <w:sz w:val="24"/>
          <w:szCs w:val="24"/>
        </w:rPr>
        <w:t>号：</w:t>
      </w:r>
      <w:r>
        <w:rPr>
          <w:rFonts w:ascii="Times New Roman" w:hAnsi="Times New Roman"/>
          <w:sz w:val="24"/>
          <w:szCs w:val="24"/>
          <w:u w:val="single"/>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你室每月检测标本：</w:t>
      </w:r>
      <w:r>
        <w:rPr>
          <w:rFonts w:ascii="Times New Roman" w:hAnsi="Times New Roman"/>
          <w:sz w:val="24"/>
          <w:szCs w:val="24"/>
          <w:u w:val="single"/>
        </w:rPr>
        <w:t xml:space="preserve">                 </w:t>
      </w:r>
      <w:r>
        <w:rPr>
          <w:rFonts w:hint="eastAsia" w:ascii="Times New Roman" w:hAnsi="宋体"/>
          <w:sz w:val="24"/>
          <w:szCs w:val="24"/>
        </w:rPr>
        <w:t>份</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ascii="Times New Roman" w:hAnsi="Times New Roman"/>
          <w:sz w:val="24"/>
          <w:szCs w:val="24"/>
        </w:rPr>
        <w:t xml:space="preserve">    </w:t>
      </w:r>
    </w:p>
    <w:p>
      <w:pPr>
        <w:snapToGrid w:val="0"/>
        <w:spacing w:line="360" w:lineRule="auto"/>
        <w:ind w:firstLine="480" w:firstLineChars="200"/>
        <w:rPr>
          <w:rFonts w:ascii="Times New Roman" w:hAnsi="Times New Roman"/>
          <w:sz w:val="24"/>
          <w:szCs w:val="24"/>
        </w:rPr>
      </w:pPr>
      <w:r>
        <w:rPr>
          <w:rFonts w:hint="eastAsia" w:ascii="Times New Roman" w:hAnsi="宋体"/>
          <w:sz w:val="24"/>
          <w:szCs w:val="24"/>
        </w:rPr>
        <w:t>标本号</w:t>
      </w:r>
      <w:r>
        <w:rPr>
          <w:rFonts w:ascii="Times New Roman" w:hAnsi="Times New Roman"/>
          <w:sz w:val="24"/>
          <w:szCs w:val="24"/>
        </w:rPr>
        <w:t xml:space="preserve">                  </w:t>
      </w:r>
      <w:r>
        <w:rPr>
          <w:rFonts w:hint="eastAsia" w:ascii="Times New Roman" w:hAnsi="宋体"/>
          <w:sz w:val="24"/>
          <w:szCs w:val="24"/>
        </w:rPr>
        <w:t>标本来源</w:t>
      </w:r>
      <w:r>
        <w:rPr>
          <w:rFonts w:ascii="Times New Roman" w:hAnsi="Times New Roman"/>
          <w:sz w:val="24"/>
          <w:szCs w:val="24"/>
        </w:rPr>
        <w:t xml:space="preserve">                </w:t>
      </w:r>
      <w:r>
        <w:rPr>
          <w:rFonts w:hint="eastAsia" w:ascii="Times New Roman" w:hAnsi="宋体"/>
          <w:sz w:val="24"/>
          <w:szCs w:val="24"/>
        </w:rPr>
        <w:t>临床诊断</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ascii="Times New Roman" w:hAnsi="Times New Roman"/>
          <w:sz w:val="24"/>
          <w:szCs w:val="24"/>
        </w:rPr>
        <w:t xml:space="preserve">    201821                  </w:t>
      </w:r>
      <w:r>
        <w:rPr>
          <w:rFonts w:hint="eastAsia" w:ascii="Times New Roman" w:hAnsi="宋体"/>
          <w:sz w:val="24"/>
          <w:szCs w:val="24"/>
        </w:rPr>
        <w:t>痰</w:t>
      </w:r>
      <w:r>
        <w:rPr>
          <w:rFonts w:ascii="Times New Roman" w:hAnsi="Times New Roman"/>
          <w:sz w:val="24"/>
          <w:szCs w:val="24"/>
        </w:rPr>
        <w:t xml:space="preserve">                    </w:t>
      </w:r>
      <w:r>
        <w:rPr>
          <w:rFonts w:hint="eastAsia" w:ascii="Times New Roman" w:hAnsi="宋体"/>
          <w:sz w:val="24"/>
          <w:szCs w:val="24"/>
        </w:rPr>
        <w:t>高热，肺部感染</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201822                  </w:t>
      </w:r>
      <w:r>
        <w:rPr>
          <w:rFonts w:hint="eastAsia" w:ascii="Times New Roman" w:hAnsi="宋体"/>
          <w:sz w:val="24"/>
          <w:szCs w:val="24"/>
        </w:rPr>
        <w:t>血液</w:t>
      </w:r>
      <w:r>
        <w:rPr>
          <w:rFonts w:ascii="Times New Roman" w:hAnsi="Times New Roman"/>
          <w:sz w:val="24"/>
          <w:szCs w:val="24"/>
        </w:rPr>
        <w:t xml:space="preserve">                  </w:t>
      </w:r>
      <w:r>
        <w:rPr>
          <w:rFonts w:hint="eastAsia" w:ascii="Times New Roman" w:hAnsi="宋体"/>
          <w:sz w:val="24"/>
          <w:szCs w:val="24"/>
        </w:rPr>
        <w:t>菌血症</w:t>
      </w:r>
      <w:r>
        <w:rPr>
          <w:rFonts w:ascii="Times New Roman" w:hAnsi="Times New Roman"/>
          <w:sz w:val="24"/>
          <w:szCs w:val="24"/>
        </w:rPr>
        <w:t xml:space="preserve"> </w:t>
      </w:r>
      <w:r>
        <w:rPr>
          <w:rFonts w:hint="eastAsia" w:ascii="Times New Roman" w:hAnsi="宋体"/>
          <w:sz w:val="24"/>
          <w:szCs w:val="24"/>
        </w:rPr>
        <w:t>长期入住</w:t>
      </w:r>
      <w:r>
        <w:rPr>
          <w:rFonts w:ascii="Times New Roman" w:hAnsi="Times New Roman"/>
          <w:sz w:val="24"/>
          <w:szCs w:val="24"/>
        </w:rPr>
        <w:t>ICU</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201823                  </w:t>
      </w:r>
      <w:r>
        <w:rPr>
          <w:rFonts w:hint="eastAsia" w:ascii="Times New Roman" w:hAnsi="宋体"/>
          <w:sz w:val="24"/>
          <w:szCs w:val="24"/>
        </w:rPr>
        <w:t>尿液</w:t>
      </w:r>
      <w:r>
        <w:rPr>
          <w:rFonts w:ascii="Times New Roman" w:hAnsi="Times New Roman"/>
          <w:sz w:val="24"/>
          <w:szCs w:val="24"/>
        </w:rPr>
        <w:t xml:space="preserve">                  </w:t>
      </w:r>
      <w:r>
        <w:rPr>
          <w:rFonts w:hint="eastAsia" w:ascii="Times New Roman" w:hAnsi="Times New Roman"/>
          <w:sz w:val="24"/>
          <w:szCs w:val="24"/>
        </w:rPr>
        <w:t>肾移植后膀胱炎</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201824                  </w:t>
      </w:r>
      <w:r>
        <w:rPr>
          <w:rFonts w:hint="eastAsia" w:ascii="Times New Roman" w:hAnsi="宋体"/>
          <w:sz w:val="24"/>
          <w:szCs w:val="24"/>
        </w:rPr>
        <w:t>血液</w:t>
      </w:r>
      <w:r>
        <w:rPr>
          <w:rFonts w:ascii="Times New Roman" w:hAnsi="Times New Roman"/>
          <w:sz w:val="24"/>
          <w:szCs w:val="24"/>
        </w:rPr>
        <w:t xml:space="preserve">                  </w:t>
      </w:r>
      <w:r>
        <w:rPr>
          <w:rFonts w:hint="eastAsia" w:ascii="Times New Roman" w:hAnsi="宋体"/>
          <w:sz w:val="24"/>
          <w:szCs w:val="24"/>
        </w:rPr>
        <w:t>糖尿病患者</w:t>
      </w:r>
      <w:r>
        <w:rPr>
          <w:rFonts w:ascii="Times New Roman" w:hAnsi="Times New Roman"/>
          <w:sz w:val="24"/>
          <w:szCs w:val="24"/>
        </w:rPr>
        <w:t xml:space="preserve"> </w:t>
      </w:r>
      <w:r>
        <w:rPr>
          <w:rFonts w:hint="eastAsia" w:ascii="Times New Roman" w:hAnsi="宋体"/>
          <w:sz w:val="24"/>
          <w:szCs w:val="24"/>
        </w:rPr>
        <w:t>高热</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201825                  </w:t>
      </w:r>
      <w:r>
        <w:rPr>
          <w:rFonts w:hint="eastAsia" w:ascii="Times New Roman" w:hAnsi="宋体"/>
          <w:sz w:val="24"/>
          <w:szCs w:val="24"/>
        </w:rPr>
        <w:t>胆汁</w:t>
      </w:r>
      <w:r>
        <w:rPr>
          <w:rFonts w:ascii="Times New Roman" w:hAnsi="Times New Roman"/>
          <w:sz w:val="24"/>
          <w:szCs w:val="24"/>
        </w:rPr>
        <w:t xml:space="preserve">                  </w:t>
      </w:r>
      <w:r>
        <w:rPr>
          <w:rFonts w:hint="eastAsia" w:ascii="Times New Roman" w:hAnsi="Times New Roman"/>
          <w:sz w:val="24"/>
          <w:szCs w:val="24"/>
        </w:rPr>
        <w:t>急性胆囊炎</w:t>
      </w:r>
    </w:p>
    <w:tbl>
      <w:tblPr>
        <w:tblStyle w:val="10"/>
        <w:tblpPr w:leftFromText="180" w:rightFromText="180" w:vertAnchor="text" w:horzAnchor="page" w:tblpXSpec="center" w:tblpY="297"/>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76"/>
        <w:gridCol w:w="1076"/>
        <w:gridCol w:w="1076"/>
        <w:gridCol w:w="1076"/>
        <w:gridCol w:w="1076"/>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restart"/>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菌号</w:t>
            </w:r>
          </w:p>
        </w:tc>
        <w:tc>
          <w:tcPr>
            <w:tcW w:w="1076" w:type="dxa"/>
            <w:vMerge w:val="restart"/>
            <w:vAlign w:val="center"/>
          </w:tcPr>
          <w:p>
            <w:pPr>
              <w:snapToGrid w:val="0"/>
              <w:spacing w:line="440" w:lineRule="exact"/>
              <w:rPr>
                <w:rFonts w:ascii="Times New Roman" w:hAnsi="Times New Roman"/>
                <w:sz w:val="24"/>
                <w:szCs w:val="24"/>
              </w:rPr>
            </w:pPr>
            <w:r>
              <w:rPr>
                <w:rFonts w:hint="eastAsia" w:ascii="Times New Roman" w:hAnsi="宋体"/>
                <w:sz w:val="24"/>
                <w:szCs w:val="24"/>
              </w:rPr>
              <w:t>菌名</w:t>
            </w:r>
          </w:p>
        </w:tc>
        <w:tc>
          <w:tcPr>
            <w:tcW w:w="4304" w:type="dxa"/>
            <w:gridSpan w:val="4"/>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编码</w:t>
            </w:r>
          </w:p>
        </w:tc>
        <w:tc>
          <w:tcPr>
            <w:tcW w:w="2071" w:type="dxa"/>
            <w:vMerge w:val="restart"/>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关健实验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vAlign w:val="center"/>
          </w:tcPr>
          <w:p>
            <w:pPr>
              <w:snapToGrid w:val="0"/>
              <w:spacing w:line="440" w:lineRule="exact"/>
              <w:jc w:val="center"/>
              <w:rPr>
                <w:rFonts w:ascii="Times New Roman" w:hAnsi="Times New Roman"/>
                <w:sz w:val="24"/>
                <w:szCs w:val="24"/>
              </w:rPr>
            </w:pPr>
          </w:p>
        </w:tc>
        <w:tc>
          <w:tcPr>
            <w:tcW w:w="1076" w:type="dxa"/>
            <w:vMerge w:val="continue"/>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菌名</w:t>
            </w:r>
          </w:p>
        </w:tc>
        <w:tc>
          <w:tcPr>
            <w:tcW w:w="1076"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G</w:t>
            </w:r>
            <w:r>
              <w:rPr>
                <w:rFonts w:hint="eastAsia" w:ascii="Times New Roman" w:hAnsi="宋体"/>
                <w:sz w:val="24"/>
                <w:szCs w:val="24"/>
              </w:rPr>
              <w:t>染色</w:t>
            </w:r>
          </w:p>
        </w:tc>
        <w:tc>
          <w:tcPr>
            <w:tcW w:w="1076" w:type="dxa"/>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仪器</w:t>
            </w:r>
          </w:p>
        </w:tc>
        <w:tc>
          <w:tcPr>
            <w:tcW w:w="1076" w:type="dxa"/>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试剂</w:t>
            </w:r>
          </w:p>
        </w:tc>
        <w:tc>
          <w:tcPr>
            <w:tcW w:w="2071" w:type="dxa"/>
            <w:vMerge w:val="continue"/>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201821</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201822</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201823</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201824</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201825</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bl>
    <w:p>
      <w:pPr>
        <w:snapToGrid w:val="0"/>
        <w:spacing w:line="360" w:lineRule="auto"/>
        <w:ind w:firstLine="3313" w:firstLineChars="1100"/>
        <w:rPr>
          <w:rFonts w:ascii="Times New Roman" w:hAnsi="Times New Roman"/>
          <w:b/>
          <w:bCs/>
          <w:sz w:val="30"/>
          <w:szCs w:val="30"/>
        </w:rPr>
      </w:pPr>
    </w:p>
    <w:p>
      <w:pPr>
        <w:snapToGrid w:val="0"/>
        <w:spacing w:line="360" w:lineRule="auto"/>
        <w:ind w:firstLine="3313" w:firstLineChars="1100"/>
        <w:rPr>
          <w:rFonts w:ascii="Times New Roman" w:hAnsi="Times New Roman"/>
          <w:b/>
          <w:bCs/>
          <w:sz w:val="30"/>
          <w:szCs w:val="30"/>
        </w:rPr>
      </w:pPr>
    </w:p>
    <w:p>
      <w:pPr>
        <w:snapToGrid w:val="0"/>
        <w:spacing w:line="360" w:lineRule="auto"/>
        <w:ind w:firstLine="3313" w:firstLineChars="1100"/>
        <w:rPr>
          <w:rFonts w:ascii="Times New Roman" w:hAnsi="Times New Roman"/>
          <w:b/>
          <w:bCs/>
          <w:sz w:val="30"/>
          <w:szCs w:val="30"/>
        </w:rPr>
      </w:pPr>
    </w:p>
    <w:p>
      <w:pPr>
        <w:snapToGrid w:val="0"/>
        <w:spacing w:line="360" w:lineRule="auto"/>
        <w:jc w:val="center"/>
        <w:rPr>
          <w:rFonts w:ascii="Times New Roman" w:hAnsi="Times New Roman"/>
          <w:b/>
          <w:bCs/>
          <w:sz w:val="30"/>
          <w:szCs w:val="30"/>
        </w:rPr>
      </w:pPr>
      <w:r>
        <w:rPr>
          <w:rFonts w:hint="eastAsia" w:ascii="Times New Roman" w:hAnsi="宋体"/>
          <w:b/>
          <w:bCs/>
          <w:sz w:val="30"/>
          <w:szCs w:val="30"/>
        </w:rPr>
        <w:t>鉴</w:t>
      </w:r>
      <w:r>
        <w:rPr>
          <w:rFonts w:ascii="Times New Roman" w:hAnsi="Times New Roman"/>
          <w:b/>
          <w:bCs/>
          <w:sz w:val="30"/>
          <w:szCs w:val="30"/>
        </w:rPr>
        <w:t xml:space="preserve"> </w:t>
      </w:r>
      <w:r>
        <w:rPr>
          <w:rFonts w:hint="eastAsia" w:ascii="Times New Roman" w:hAnsi="宋体"/>
          <w:b/>
          <w:bCs/>
          <w:sz w:val="30"/>
          <w:szCs w:val="30"/>
        </w:rPr>
        <w:t>定</w:t>
      </w:r>
      <w:r>
        <w:rPr>
          <w:rFonts w:ascii="Times New Roman" w:hAnsi="Times New Roman"/>
          <w:b/>
          <w:bCs/>
          <w:sz w:val="30"/>
          <w:szCs w:val="30"/>
        </w:rPr>
        <w:t xml:space="preserve"> </w:t>
      </w:r>
      <w:r>
        <w:rPr>
          <w:rFonts w:hint="eastAsia" w:ascii="Times New Roman" w:hAnsi="宋体"/>
          <w:b/>
          <w:bCs/>
          <w:sz w:val="30"/>
          <w:szCs w:val="30"/>
        </w:rPr>
        <w:t>结</w:t>
      </w:r>
      <w:r>
        <w:rPr>
          <w:rFonts w:ascii="Times New Roman" w:hAnsi="Times New Roman"/>
          <w:b/>
          <w:bCs/>
          <w:sz w:val="30"/>
          <w:szCs w:val="30"/>
        </w:rPr>
        <w:t xml:space="preserve"> </w:t>
      </w:r>
      <w:r>
        <w:rPr>
          <w:rFonts w:hint="eastAsia" w:ascii="Times New Roman" w:hAnsi="宋体"/>
          <w:b/>
          <w:bCs/>
          <w:sz w:val="30"/>
          <w:szCs w:val="30"/>
        </w:rPr>
        <w:t>果</w:t>
      </w:r>
      <w:r>
        <w:rPr>
          <w:rFonts w:ascii="Times New Roman" w:hAnsi="Times New Roman"/>
          <w:b/>
          <w:bCs/>
          <w:sz w:val="30"/>
          <w:szCs w:val="30"/>
        </w:rPr>
        <w:t xml:space="preserve"> </w:t>
      </w:r>
      <w:r>
        <w:rPr>
          <w:rFonts w:hint="eastAsia" w:ascii="Times New Roman" w:hAnsi="宋体"/>
          <w:b/>
          <w:bCs/>
          <w:sz w:val="30"/>
          <w:szCs w:val="30"/>
        </w:rPr>
        <w:t>报</w:t>
      </w:r>
      <w:r>
        <w:rPr>
          <w:rFonts w:ascii="Times New Roman" w:hAnsi="Times New Roman"/>
          <w:b/>
          <w:bCs/>
          <w:sz w:val="30"/>
          <w:szCs w:val="30"/>
        </w:rPr>
        <w:t xml:space="preserve"> </w:t>
      </w:r>
      <w:r>
        <w:rPr>
          <w:rFonts w:hint="eastAsia" w:ascii="Times New Roman" w:hAnsi="宋体"/>
          <w:b/>
          <w:bCs/>
          <w:sz w:val="30"/>
          <w:szCs w:val="30"/>
        </w:rPr>
        <w:t>告</w:t>
      </w:r>
    </w:p>
    <w:p>
      <w:pPr>
        <w:snapToGrid w:val="0"/>
        <w:spacing w:line="360" w:lineRule="auto"/>
        <w:jc w:val="center"/>
        <w:rPr>
          <w:rFonts w:ascii="Times New Roman" w:hAnsi="Times New Roman"/>
          <w:b/>
          <w:bCs/>
          <w:sz w:val="30"/>
          <w:szCs w:val="30"/>
        </w:rPr>
      </w:pPr>
      <w:r>
        <w:rPr>
          <w:rFonts w:ascii="Times New Roman" w:hAnsi="Times New Roman"/>
          <w:b/>
          <w:bCs/>
          <w:sz w:val="30"/>
          <w:szCs w:val="30"/>
        </w:rPr>
        <w:t>201825</w:t>
      </w:r>
      <w:r>
        <w:rPr>
          <w:rFonts w:hint="eastAsia" w:ascii="Times New Roman" w:hAnsi="宋体"/>
          <w:b/>
          <w:bCs/>
          <w:sz w:val="30"/>
          <w:szCs w:val="30"/>
        </w:rPr>
        <w:t>号药敏试验结果（</w:t>
      </w:r>
      <w:r>
        <w:rPr>
          <w:rFonts w:ascii="Times New Roman" w:hAnsi="Times New Roman"/>
          <w:b/>
          <w:bCs/>
          <w:sz w:val="30"/>
          <w:szCs w:val="30"/>
        </w:rPr>
        <w:t>S</w:t>
      </w:r>
      <w:r>
        <w:rPr>
          <w:rFonts w:hint="eastAsia" w:ascii="Times New Roman" w:hAnsi="宋体"/>
          <w:b/>
          <w:bCs/>
          <w:sz w:val="30"/>
          <w:szCs w:val="30"/>
        </w:rPr>
        <w:t>：</w:t>
      </w:r>
      <w:r>
        <w:rPr>
          <w:rFonts w:ascii="Times New Roman" w:hAnsi="Times New Roman"/>
          <w:b/>
          <w:bCs/>
          <w:sz w:val="30"/>
          <w:szCs w:val="30"/>
        </w:rPr>
        <w:t xml:space="preserve"> </w:t>
      </w:r>
      <w:r>
        <w:rPr>
          <w:rFonts w:hint="eastAsia" w:ascii="Times New Roman" w:hAnsi="宋体"/>
          <w:b/>
          <w:bCs/>
          <w:sz w:val="30"/>
          <w:szCs w:val="30"/>
        </w:rPr>
        <w:t>敏感</w:t>
      </w:r>
      <w:r>
        <w:rPr>
          <w:rFonts w:ascii="Times New Roman" w:hAnsi="Times New Roman"/>
          <w:b/>
          <w:bCs/>
          <w:sz w:val="30"/>
          <w:szCs w:val="30"/>
        </w:rPr>
        <w:t xml:space="preserve">  I</w:t>
      </w:r>
      <w:r>
        <w:rPr>
          <w:rFonts w:hint="eastAsia" w:ascii="Times New Roman" w:hAnsi="宋体"/>
          <w:b/>
          <w:bCs/>
          <w:sz w:val="30"/>
          <w:szCs w:val="30"/>
        </w:rPr>
        <w:t>：</w:t>
      </w:r>
      <w:r>
        <w:rPr>
          <w:rFonts w:ascii="Times New Roman" w:hAnsi="Times New Roman"/>
          <w:b/>
          <w:bCs/>
          <w:sz w:val="30"/>
          <w:szCs w:val="30"/>
        </w:rPr>
        <w:t xml:space="preserve"> </w:t>
      </w:r>
      <w:r>
        <w:rPr>
          <w:rFonts w:hint="eastAsia" w:ascii="Times New Roman" w:hAnsi="宋体"/>
          <w:b/>
          <w:bCs/>
          <w:sz w:val="30"/>
          <w:szCs w:val="30"/>
        </w:rPr>
        <w:t>中介</w:t>
      </w:r>
      <w:r>
        <w:rPr>
          <w:rFonts w:ascii="Times New Roman" w:hAnsi="Times New Roman"/>
          <w:b/>
          <w:bCs/>
          <w:sz w:val="30"/>
          <w:szCs w:val="30"/>
        </w:rPr>
        <w:t xml:space="preserve">   R</w:t>
      </w:r>
      <w:r>
        <w:rPr>
          <w:rFonts w:hint="eastAsia" w:ascii="Times New Roman" w:hAnsi="宋体"/>
          <w:b/>
          <w:bCs/>
          <w:sz w:val="30"/>
          <w:szCs w:val="30"/>
        </w:rPr>
        <w:t>：</w:t>
      </w:r>
      <w:r>
        <w:rPr>
          <w:rFonts w:ascii="Times New Roman" w:hAnsi="Times New Roman"/>
          <w:b/>
          <w:bCs/>
          <w:sz w:val="30"/>
          <w:szCs w:val="30"/>
        </w:rPr>
        <w:t xml:space="preserve"> </w:t>
      </w:r>
      <w:r>
        <w:rPr>
          <w:rFonts w:hint="eastAsia" w:ascii="Times New Roman" w:hAnsi="宋体"/>
          <w:b/>
          <w:bCs/>
          <w:sz w:val="30"/>
          <w:szCs w:val="30"/>
        </w:rPr>
        <w:t>耐药</w:t>
      </w:r>
      <w:r>
        <w:rPr>
          <w:rFonts w:ascii="Times New Roman" w:hAnsi="Times New Roman"/>
          <w:b/>
          <w:bCs/>
          <w:sz w:val="30"/>
          <w:szCs w:val="30"/>
        </w:rPr>
        <w:t xml:space="preserve"> </w:t>
      </w:r>
      <w:r>
        <w:rPr>
          <w:rFonts w:hint="eastAsia" w:ascii="Times New Roman" w:hAnsi="宋体"/>
          <w:b/>
          <w:bCs/>
          <w:sz w:val="30"/>
          <w:szCs w:val="30"/>
        </w:rPr>
        <w:t>）</w:t>
      </w:r>
    </w:p>
    <w:p>
      <w:pPr>
        <w:snapToGrid w:val="0"/>
        <w:spacing w:line="360" w:lineRule="auto"/>
        <w:rPr>
          <w:rFonts w:ascii="Times New Roman" w:hAnsi="Times New Roman"/>
          <w:b/>
          <w:bCs/>
          <w:sz w:val="24"/>
          <w:szCs w:val="24"/>
        </w:rPr>
      </w:pPr>
    </w:p>
    <w:tbl>
      <w:tblPr>
        <w:tblStyle w:val="1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1260"/>
        <w:gridCol w:w="1620"/>
        <w:gridCol w:w="162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抗生素名称</w:t>
            </w:r>
          </w:p>
        </w:tc>
        <w:tc>
          <w:tcPr>
            <w:tcW w:w="1260"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MIC</w:t>
            </w:r>
            <w:r>
              <w:rPr>
                <w:rFonts w:hint="eastAsia" w:ascii="Times New Roman" w:hAnsi="宋体"/>
                <w:sz w:val="24"/>
                <w:szCs w:val="24"/>
              </w:rPr>
              <w:t>法</w:t>
            </w:r>
          </w:p>
          <w:p>
            <w:pPr>
              <w:snapToGrid w:val="0"/>
              <w:spacing w:line="440" w:lineRule="exact"/>
              <w:jc w:val="center"/>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µg/ml</w:t>
            </w:r>
            <w:r>
              <w:rPr>
                <w:rFonts w:hint="eastAsia" w:ascii="Times New Roman" w:hAnsi="宋体"/>
                <w:sz w:val="24"/>
                <w:szCs w:val="24"/>
              </w:rPr>
              <w:t>）</w:t>
            </w:r>
          </w:p>
        </w:tc>
        <w:tc>
          <w:tcPr>
            <w:tcW w:w="1620" w:type="dxa"/>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纸片剂量</w:t>
            </w:r>
          </w:p>
          <w:p>
            <w:pPr>
              <w:snapToGrid w:val="0"/>
              <w:spacing w:line="440" w:lineRule="exact"/>
              <w:jc w:val="center"/>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µg/</w:t>
            </w:r>
            <w:r>
              <w:rPr>
                <w:rFonts w:hint="eastAsia" w:ascii="Times New Roman" w:hAnsi="宋体"/>
                <w:sz w:val="24"/>
                <w:szCs w:val="24"/>
              </w:rPr>
              <w:t>片）</w:t>
            </w:r>
          </w:p>
        </w:tc>
        <w:tc>
          <w:tcPr>
            <w:tcW w:w="1620" w:type="dxa"/>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抑菌环直径（</w:t>
            </w:r>
            <w:r>
              <w:rPr>
                <w:rFonts w:ascii="Times New Roman" w:hAnsi="Times New Roman"/>
                <w:sz w:val="24"/>
                <w:szCs w:val="24"/>
              </w:rPr>
              <w:t>mm</w:t>
            </w:r>
            <w:r>
              <w:rPr>
                <w:rFonts w:hint="eastAsia" w:ascii="Times New Roman" w:hAnsi="宋体"/>
                <w:sz w:val="24"/>
                <w:szCs w:val="24"/>
              </w:rPr>
              <w:t>）</w:t>
            </w:r>
          </w:p>
        </w:tc>
        <w:tc>
          <w:tcPr>
            <w:tcW w:w="1579" w:type="dxa"/>
            <w:vAlign w:val="center"/>
          </w:tcPr>
          <w:p>
            <w:pPr>
              <w:snapToGrid w:val="0"/>
              <w:spacing w:line="440" w:lineRule="exact"/>
              <w:jc w:val="center"/>
              <w:rPr>
                <w:rFonts w:ascii="Times New Roman" w:hAnsi="Times New Roman"/>
                <w:sz w:val="24"/>
                <w:szCs w:val="24"/>
              </w:rPr>
            </w:pPr>
            <w:r>
              <w:rPr>
                <w:rFonts w:hint="eastAsia" w:ascii="Times New Roman" w:hAnsi="宋体"/>
                <w:sz w:val="24"/>
                <w:szCs w:val="24"/>
              </w:rPr>
              <w:t>结果</w:t>
            </w:r>
            <w:r>
              <w:rPr>
                <w:rFonts w:ascii="Times New Roman" w:hAnsi="Times New Roman"/>
                <w:sz w:val="24"/>
                <w:szCs w:val="24"/>
              </w:rPr>
              <w:t>SIR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color w:val="000000"/>
                <w:sz w:val="24"/>
                <w:szCs w:val="24"/>
              </w:rPr>
              <w:t>头孢噻肟</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color w:val="000000"/>
                <w:sz w:val="24"/>
                <w:szCs w:val="24"/>
              </w:rPr>
              <w:t>头孢吡肟</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sz w:val="24"/>
                <w:szCs w:val="24"/>
              </w:rPr>
              <w:t>头孢他啶</w:t>
            </w:r>
            <w:r>
              <w:rPr>
                <w:rFonts w:ascii="Times New Roman" w:hAnsi="Times New Roman"/>
                <w:sz w:val="24"/>
                <w:szCs w:val="24"/>
              </w:rPr>
              <w:t>-</w:t>
            </w:r>
            <w:r>
              <w:rPr>
                <w:rFonts w:hint="eastAsia" w:ascii="Times New Roman" w:hAnsi="宋体"/>
                <w:sz w:val="24"/>
                <w:szCs w:val="24"/>
              </w:rPr>
              <w:t>他唑巴坦</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color w:val="000000"/>
                <w:sz w:val="24"/>
                <w:szCs w:val="24"/>
              </w:rPr>
              <w:t>庆大霉素</w:t>
            </w:r>
            <w:r>
              <w:rPr>
                <w:rFonts w:ascii="Times New Roman" w:hAnsi="Times New Roman"/>
                <w:color w:val="000000"/>
                <w:sz w:val="24"/>
                <w:szCs w:val="24"/>
              </w:rPr>
              <w:t>10ug</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sz w:val="24"/>
                <w:szCs w:val="24"/>
              </w:rPr>
              <w:t>阿米卡星</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color w:val="000000"/>
                <w:sz w:val="24"/>
                <w:szCs w:val="24"/>
              </w:rPr>
              <w:t>复方新诺明</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color w:val="000000"/>
                <w:sz w:val="24"/>
                <w:szCs w:val="24"/>
              </w:rPr>
              <w:t>左氧氟沙星</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color w:val="000000"/>
                <w:sz w:val="24"/>
                <w:szCs w:val="24"/>
              </w:rPr>
              <w:t>哌拉西林</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color w:val="000000"/>
                <w:sz w:val="24"/>
                <w:szCs w:val="24"/>
              </w:rPr>
              <w:t>美罗培南</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9" w:type="dxa"/>
            <w:vAlign w:val="center"/>
          </w:tcPr>
          <w:p>
            <w:pPr>
              <w:widowControl/>
              <w:spacing w:line="440" w:lineRule="exact"/>
              <w:jc w:val="center"/>
              <w:rPr>
                <w:rFonts w:ascii="Times New Roman" w:hAnsi="Times New Roman"/>
                <w:sz w:val="24"/>
                <w:szCs w:val="24"/>
              </w:rPr>
            </w:pPr>
            <w:r>
              <w:rPr>
                <w:rFonts w:hint="eastAsia" w:ascii="Times New Roman" w:hAnsi="宋体"/>
                <w:sz w:val="24"/>
                <w:szCs w:val="24"/>
              </w:rPr>
              <w:t>亚胺培南</w:t>
            </w:r>
          </w:p>
        </w:tc>
        <w:tc>
          <w:tcPr>
            <w:tcW w:w="126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1579" w:type="dxa"/>
            <w:vAlign w:val="center"/>
          </w:tcPr>
          <w:p>
            <w:pPr>
              <w:snapToGrid w:val="0"/>
              <w:spacing w:line="440" w:lineRule="exact"/>
              <w:jc w:val="center"/>
              <w:rPr>
                <w:rFonts w:ascii="Times New Roman" w:hAnsi="Times New Roman"/>
                <w:sz w:val="24"/>
                <w:szCs w:val="24"/>
              </w:rPr>
            </w:pPr>
          </w:p>
        </w:tc>
      </w:tr>
    </w:tbl>
    <w:p>
      <w:pPr>
        <w:snapToGrid w:val="0"/>
        <w:spacing w:line="360" w:lineRule="auto"/>
        <w:rPr>
          <w:rFonts w:ascii="Times New Roman" w:hAnsi="Times New Roman"/>
          <w:b/>
          <w:bCs/>
          <w:sz w:val="24"/>
          <w:szCs w:val="24"/>
        </w:rPr>
      </w:pPr>
    </w:p>
    <w:p>
      <w:pPr>
        <w:snapToGrid w:val="0"/>
        <w:spacing w:line="360" w:lineRule="auto"/>
        <w:ind w:left="-540" w:leftChars="-257" w:firstLine="482" w:firstLineChars="200"/>
        <w:rPr>
          <w:rFonts w:ascii="Times New Roman" w:hAnsi="Times New Roman"/>
          <w:b/>
          <w:sz w:val="24"/>
          <w:szCs w:val="24"/>
        </w:rPr>
      </w:pPr>
      <w:r>
        <w:rPr>
          <w:rFonts w:hint="eastAsia" w:ascii="Times New Roman" w:hAnsi="宋体"/>
          <w:b/>
          <w:bCs/>
          <w:sz w:val="24"/>
          <w:szCs w:val="24"/>
        </w:rPr>
        <w:t>药敏方法</w:t>
      </w:r>
      <w:r>
        <w:rPr>
          <w:rFonts w:ascii="Times New Roman" w:hAnsi="Times New Roman"/>
          <w:b/>
          <w:bCs/>
          <w:sz w:val="24"/>
          <w:szCs w:val="24"/>
        </w:rPr>
        <w:t xml:space="preserve">:    </w:t>
      </w:r>
      <w:r>
        <w:rPr>
          <w:rFonts w:hint="eastAsia" w:hAnsi="宋体"/>
          <w:b/>
          <w:sz w:val="24"/>
          <w:szCs w:val="24"/>
        </w:rPr>
        <w:t>○</w:t>
      </w:r>
      <w:r>
        <w:rPr>
          <w:rFonts w:ascii="Times New Roman" w:hAnsi="Times New Roman"/>
          <w:b/>
          <w:sz w:val="24"/>
          <w:szCs w:val="24"/>
        </w:rPr>
        <w:t xml:space="preserve"> </w:t>
      </w:r>
      <w:r>
        <w:rPr>
          <w:rFonts w:hint="eastAsia" w:ascii="Times New Roman" w:hAnsi="宋体"/>
          <w:b/>
          <w:sz w:val="24"/>
          <w:szCs w:val="24"/>
        </w:rPr>
        <w:t>纸片扩散法（</w:t>
      </w:r>
      <w:r>
        <w:rPr>
          <w:rFonts w:ascii="Times New Roman" w:hAnsi="Times New Roman"/>
          <w:b/>
          <w:sz w:val="24"/>
          <w:szCs w:val="24"/>
        </w:rPr>
        <w:t>KB</w:t>
      </w:r>
      <w:r>
        <w:rPr>
          <w:rFonts w:hint="eastAsia" w:ascii="Times New Roman" w:hAnsi="宋体"/>
          <w:b/>
          <w:sz w:val="24"/>
          <w:szCs w:val="24"/>
        </w:rPr>
        <w:t>）</w:t>
      </w:r>
      <w:r>
        <w:rPr>
          <w:rFonts w:ascii="Times New Roman" w:hAnsi="Times New Roman"/>
          <w:b/>
          <w:sz w:val="24"/>
          <w:szCs w:val="24"/>
        </w:rPr>
        <w:t xml:space="preserve">              </w:t>
      </w:r>
      <w:r>
        <w:rPr>
          <w:rFonts w:hint="eastAsia" w:hAnsi="宋体"/>
          <w:b/>
          <w:sz w:val="24"/>
          <w:szCs w:val="24"/>
        </w:rPr>
        <w:t>○</w:t>
      </w:r>
      <w:r>
        <w:rPr>
          <w:rFonts w:ascii="Times New Roman" w:hAnsi="Times New Roman"/>
          <w:b/>
          <w:sz w:val="24"/>
          <w:szCs w:val="24"/>
        </w:rPr>
        <w:t xml:space="preserve"> MIC</w:t>
      </w:r>
      <w:r>
        <w:rPr>
          <w:rFonts w:hint="eastAsia" w:ascii="Times New Roman" w:hAnsi="宋体"/>
          <w:b/>
          <w:sz w:val="24"/>
          <w:szCs w:val="24"/>
        </w:rPr>
        <w:t>法</w:t>
      </w:r>
      <w:r>
        <w:rPr>
          <w:rFonts w:ascii="Times New Roman" w:hAnsi="Times New Roman"/>
          <w:b/>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药敏纸片来源</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自动、半自动系统：</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药敏培养基编码</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肉汤微量稀释板来源：</w:t>
      </w:r>
      <w:r>
        <w:rPr>
          <w:rFonts w:ascii="Times New Roman" w:hAnsi="Times New Roman"/>
          <w:sz w:val="24"/>
          <w:szCs w:val="24"/>
          <w:u w:val="single"/>
        </w:rPr>
        <w:t xml:space="preserve">                     </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药敏培养基来源</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E-test </w:t>
      </w:r>
      <w:r>
        <w:rPr>
          <w:rFonts w:hint="eastAsia" w:ascii="Times New Roman" w:hAnsi="宋体"/>
          <w:sz w:val="24"/>
          <w:szCs w:val="24"/>
        </w:rPr>
        <w:t>：</w:t>
      </w:r>
      <w:r>
        <w:rPr>
          <w:rFonts w:ascii="Times New Roman" w:hAnsi="Times New Roman"/>
          <w:sz w:val="24"/>
          <w:szCs w:val="24"/>
          <w:u w:val="single"/>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试验说明解释：</w:t>
      </w:r>
      <w:r>
        <w:rPr>
          <w:rFonts w:ascii="Times New Roman" w:hAnsi="Times New Roman"/>
          <w:sz w:val="24"/>
          <w:szCs w:val="24"/>
        </w:rPr>
        <w:t xml:space="preserve"> </w:t>
      </w:r>
    </w:p>
    <w:p>
      <w:pPr>
        <w:snapToGrid w:val="0"/>
        <w:spacing w:line="360" w:lineRule="auto"/>
        <w:rPr>
          <w:rFonts w:ascii="Times New Roman" w:hAnsi="Times New Roman"/>
          <w:color w:val="FF0000"/>
          <w:sz w:val="24"/>
          <w:szCs w:val="24"/>
        </w:rPr>
      </w:pPr>
      <w:r>
        <w:rPr>
          <w:rFonts w:hint="eastAsia" w:ascii="Times New Roman" w:hAnsi="宋体"/>
          <w:sz w:val="24"/>
          <w:szCs w:val="24"/>
        </w:rPr>
        <w:t>鉴定病原菌：根据模拟物品来源及诊断信息鉴定病原菌。</w:t>
      </w:r>
      <w:r>
        <w:rPr>
          <w:rFonts w:ascii="Times New Roman" w:hAnsi="Times New Roman"/>
          <w:sz w:val="24"/>
          <w:szCs w:val="24"/>
        </w:rPr>
        <w:t xml:space="preserve">         </w:t>
      </w:r>
      <w:r>
        <w:rPr>
          <w:rFonts w:ascii="Times New Roman" w:hAnsi="Times New Roman"/>
          <w:color w:val="FF0000"/>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药敏试验：对指定标本分离的病原菌按给定抗生素做分离病原菌的抗生素药敏试验，填报结果。</w:t>
      </w:r>
      <w:r>
        <w:rPr>
          <w:rFonts w:ascii="Times New Roman" w:hAnsi="Times New Roman"/>
          <w:sz w:val="24"/>
          <w:szCs w:val="24"/>
        </w:rPr>
        <w:t xml:space="preserve"> </w:t>
      </w:r>
    </w:p>
    <w:p>
      <w:pPr>
        <w:snapToGrid w:val="0"/>
        <w:spacing w:line="360" w:lineRule="auto"/>
        <w:rPr>
          <w:rFonts w:ascii="Times New Roman" w:hAnsi="Times New Roman"/>
          <w:sz w:val="24"/>
          <w:szCs w:val="24"/>
          <w:u w:val="single"/>
        </w:rPr>
      </w:pPr>
      <w:r>
        <w:rPr>
          <w:rFonts w:hint="eastAsia" w:ascii="Times New Roman" w:hAnsi="宋体"/>
          <w:sz w:val="24"/>
          <w:szCs w:val="24"/>
        </w:rPr>
        <w:t>评论或结果解释：</w:t>
      </w:r>
      <w:r>
        <w:rPr>
          <w:rFonts w:ascii="Times New Roman" w:hAnsi="Times New Roman"/>
          <w:sz w:val="24"/>
          <w:szCs w:val="24"/>
          <w:u w:val="single"/>
        </w:rPr>
        <w:t xml:space="preserve">                                                                </w:t>
      </w:r>
    </w:p>
    <w:p>
      <w:pPr>
        <w:snapToGrid w:val="0"/>
        <w:spacing w:line="360" w:lineRule="auto"/>
        <w:rPr>
          <w:rFonts w:ascii="Times New Roman" w:hAnsi="Times New Roman"/>
          <w:color w:val="000000"/>
          <w:sz w:val="24"/>
          <w:szCs w:val="24"/>
          <w:u w:val="single"/>
        </w:rPr>
      </w:pPr>
      <w:r>
        <w:rPr>
          <w:rFonts w:hint="eastAsia" w:ascii="Times New Roman" w:hAnsi="宋体"/>
          <w:color w:val="000000"/>
          <w:sz w:val="24"/>
          <w:szCs w:val="24"/>
        </w:rPr>
        <w:t>操作者签字：</w:t>
      </w:r>
      <w:r>
        <w:rPr>
          <w:rFonts w:ascii="Times New Roman" w:hAnsi="Times New Roman"/>
          <w:color w:val="000000"/>
          <w:sz w:val="24"/>
          <w:szCs w:val="24"/>
          <w:u w:val="single"/>
        </w:rPr>
        <w:t xml:space="preserve">                    </w:t>
      </w:r>
      <w:r>
        <w:rPr>
          <w:rFonts w:hint="eastAsia" w:ascii="Times New Roman" w:hAnsi="宋体"/>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联系电话：</w:t>
      </w:r>
      <w:r>
        <w:rPr>
          <w:rFonts w:ascii="Times New Roman" w:hAnsi="Times New Roman"/>
          <w:color w:val="000000"/>
          <w:sz w:val="24"/>
          <w:szCs w:val="24"/>
          <w:u w:val="single"/>
        </w:rPr>
        <w:t xml:space="preserve">               </w:t>
      </w:r>
    </w:p>
    <w:p>
      <w:pPr>
        <w:spacing w:line="360" w:lineRule="auto"/>
        <w:rPr>
          <w:rFonts w:ascii="Times New Roman" w:hAnsi="Times New Roman"/>
          <w:color w:val="000000"/>
          <w:sz w:val="24"/>
          <w:szCs w:val="24"/>
          <w:u w:val="single"/>
        </w:rPr>
      </w:pPr>
      <w:r>
        <w:rPr>
          <w:rFonts w:hint="eastAsia" w:ascii="Times New Roman" w:hAnsi="宋体"/>
          <w:color w:val="000000"/>
          <w:sz w:val="24"/>
          <w:szCs w:val="24"/>
        </w:rPr>
        <w:t>负责人签字：</w:t>
      </w:r>
      <w:r>
        <w:rPr>
          <w:rFonts w:ascii="Times New Roman" w:hAnsi="Times New Roman"/>
          <w:color w:val="000000"/>
          <w:sz w:val="24"/>
          <w:szCs w:val="24"/>
          <w:u w:val="single"/>
        </w:rPr>
        <w:t xml:space="preserve">                    </w:t>
      </w:r>
      <w:r>
        <w:rPr>
          <w:rFonts w:hint="eastAsia" w:ascii="Times New Roman" w:hAnsi="宋体"/>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联系电话：</w:t>
      </w:r>
      <w:r>
        <w:rPr>
          <w:rFonts w:ascii="Times New Roman" w:hAnsi="Times New Roman"/>
          <w:color w:val="000000"/>
          <w:sz w:val="24"/>
          <w:szCs w:val="24"/>
          <w:u w:val="single"/>
        </w:rPr>
        <w:t xml:space="preserve">        </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tbl>
      <w:tblPr>
        <w:tblStyle w:val="1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12"/>
        <w:gridCol w:w="2700"/>
        <w:gridCol w:w="2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3312"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ind w:firstLine="1157" w:firstLineChars="384"/>
              <w:jc w:val="both"/>
              <w:rPr>
                <w:rFonts w:ascii="Times New Roman" w:hAnsi="Times New Roman"/>
                <w:sz w:val="28"/>
              </w:rPr>
            </w:pPr>
            <w:r>
              <w:rPr>
                <w:rFonts w:hint="eastAsia" w:ascii="Times New Roman" w:hAnsi="Times New Roman" w:eastAsia="楷体_GB2312"/>
                <w:b/>
                <w:sz w:val="30"/>
                <w:szCs w:val="30"/>
              </w:rPr>
              <w:t>记录表格</w:t>
            </w:r>
          </w:p>
        </w:tc>
        <w:tc>
          <w:tcPr>
            <w:tcW w:w="5216" w:type="dxa"/>
            <w:gridSpan w:val="2"/>
            <w:tcBorders>
              <w:top w:val="single" w:color="auto" w:sz="4" w:space="0"/>
              <w:left w:val="single" w:color="auto" w:sz="4" w:space="0"/>
              <w:bottom w:val="single" w:color="auto" w:sz="4" w:space="0"/>
            </w:tcBorders>
            <w:vAlign w:val="center"/>
          </w:tcPr>
          <w:p>
            <w:pPr>
              <w:pStyle w:val="3"/>
              <w:rPr>
                <w:rFonts w:eastAsia="楷体_GB2312"/>
                <w:bCs/>
                <w:sz w:val="30"/>
                <w:szCs w:val="30"/>
              </w:rPr>
            </w:pPr>
            <w:r>
              <w:rPr>
                <w:rFonts w:hint="eastAsia" w:eastAsia="楷体_GB2312"/>
                <w:b/>
                <w:bCs/>
                <w:sz w:val="30"/>
                <w:szCs w:val="30"/>
              </w:rPr>
              <w:t>文件编码：</w:t>
            </w:r>
            <w:r>
              <w:rPr>
                <w:rFonts w:eastAsia="楷体_GB2312"/>
                <w:b/>
                <w:bCs/>
                <w:sz w:val="30"/>
                <w:szCs w:val="30"/>
              </w:rPr>
              <w:t xml:space="preserve"> HBCCL-D-049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3312" w:type="dxa"/>
            <w:vMerge w:val="restart"/>
            <w:tcBorders>
              <w:top w:val="single" w:color="auto" w:sz="4" w:space="0"/>
              <w:right w:val="single" w:color="auto" w:sz="4" w:space="0"/>
            </w:tcBorders>
            <w:vAlign w:val="center"/>
          </w:tcPr>
          <w:p>
            <w:pPr>
              <w:pStyle w:val="6"/>
              <w:pBdr>
                <w:bottom w:val="none" w:color="auto" w:sz="0" w:space="0"/>
              </w:pBdr>
              <w:spacing w:line="400" w:lineRule="exact"/>
              <w:ind w:left="446" w:hanging="446" w:hangingChars="148"/>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516"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3312"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516"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r>
    </w:tbl>
    <w:p>
      <w:pPr>
        <w:spacing w:line="360" w:lineRule="auto"/>
        <w:ind w:firstLine="1050" w:firstLineChars="350"/>
        <w:rPr>
          <w:rFonts w:ascii="Times New Roman" w:hAnsi="Times New Roman"/>
          <w:sz w:val="30"/>
          <w:szCs w:val="30"/>
        </w:rPr>
      </w:pPr>
      <w:r>
        <w:rPr>
          <w:rFonts w:ascii="Times New Roman" w:hAnsi="Times New Roman"/>
          <w:sz w:val="30"/>
          <w:szCs w:val="30"/>
        </w:rPr>
        <w:t xml:space="preserve"> </w:t>
      </w:r>
    </w:p>
    <w:p>
      <w:pPr>
        <w:spacing w:line="500" w:lineRule="exact"/>
        <w:jc w:val="center"/>
        <w:rPr>
          <w:rFonts w:ascii="Times New Roman" w:hAnsi="Times New Roman"/>
          <w:b/>
          <w:sz w:val="30"/>
          <w:szCs w:val="30"/>
        </w:rPr>
      </w:pPr>
      <w:r>
        <w:rPr>
          <w:rFonts w:hint="eastAsia" w:ascii="Times New Roman" w:hAnsi="宋体"/>
          <w:b/>
          <w:sz w:val="30"/>
          <w:szCs w:val="30"/>
        </w:rPr>
        <w:t>湖北省临床微生物学检验能力验证</w:t>
      </w:r>
      <w:r>
        <w:rPr>
          <w:rFonts w:ascii="Times New Roman" w:hAnsi="Times New Roman"/>
          <w:b/>
          <w:sz w:val="30"/>
          <w:szCs w:val="30"/>
        </w:rPr>
        <w:t>/</w:t>
      </w:r>
      <w:r>
        <w:rPr>
          <w:rFonts w:hint="eastAsia" w:ascii="Times New Roman" w:hAnsi="宋体"/>
          <w:b/>
          <w:sz w:val="30"/>
          <w:szCs w:val="30"/>
        </w:rPr>
        <w:t>室间质评</w:t>
      </w:r>
    </w:p>
    <w:p>
      <w:pPr>
        <w:spacing w:line="500" w:lineRule="exact"/>
        <w:jc w:val="center"/>
        <w:rPr>
          <w:rFonts w:ascii="Times New Roman" w:hAnsi="Times New Roman"/>
          <w:b/>
          <w:sz w:val="30"/>
          <w:szCs w:val="30"/>
        </w:rPr>
      </w:pPr>
      <w:r>
        <w:rPr>
          <w:rFonts w:hint="eastAsia" w:ascii="Times New Roman" w:hAnsi="宋体"/>
          <w:b/>
          <w:sz w:val="30"/>
          <w:szCs w:val="30"/>
        </w:rPr>
        <w:t>测定结果回报表</w:t>
      </w:r>
    </w:p>
    <w:p>
      <w:pPr>
        <w:spacing w:line="360" w:lineRule="auto"/>
        <w:jc w:val="center"/>
        <w:rPr>
          <w:rFonts w:ascii="Times New Roman" w:hAnsi="Times New Roman"/>
          <w:b/>
          <w:sz w:val="30"/>
          <w:szCs w:val="30"/>
        </w:rPr>
      </w:pPr>
      <w:r>
        <w:rPr>
          <w:rFonts w:hint="eastAsia" w:ascii="Times New Roman" w:hAnsi="宋体"/>
          <w:b/>
          <w:sz w:val="30"/>
          <w:szCs w:val="30"/>
        </w:rPr>
        <w:t>（</w:t>
      </w:r>
      <w:r>
        <w:rPr>
          <w:rFonts w:ascii="Times New Roman" w:hAnsi="Times New Roman"/>
          <w:b/>
          <w:sz w:val="30"/>
          <w:szCs w:val="30"/>
        </w:rPr>
        <w:t>2018</w:t>
      </w:r>
      <w:r>
        <w:rPr>
          <w:rFonts w:hint="eastAsia" w:ascii="Times New Roman" w:hAnsi="宋体"/>
          <w:b/>
          <w:sz w:val="30"/>
          <w:szCs w:val="30"/>
        </w:rPr>
        <w:t>年第</w:t>
      </w:r>
      <w:r>
        <w:rPr>
          <w:rFonts w:ascii="Times New Roman" w:hAnsi="Times New Roman"/>
          <w:b/>
          <w:sz w:val="30"/>
          <w:szCs w:val="30"/>
        </w:rPr>
        <w:t>3</w:t>
      </w:r>
      <w:r>
        <w:rPr>
          <w:rFonts w:hint="eastAsia" w:ascii="Times New Roman" w:hAnsi="宋体"/>
          <w:b/>
          <w:sz w:val="30"/>
          <w:szCs w:val="30"/>
        </w:rPr>
        <w:t>次）</w:t>
      </w:r>
    </w:p>
    <w:p>
      <w:pPr>
        <w:snapToGrid w:val="0"/>
        <w:spacing w:beforeLines="50" w:line="360" w:lineRule="auto"/>
        <w:rPr>
          <w:rFonts w:ascii="Times New Roman" w:hAnsi="宋体"/>
          <w:color w:val="000000"/>
          <w:sz w:val="24"/>
          <w:szCs w:val="24"/>
        </w:rPr>
      </w:pPr>
    </w:p>
    <w:p>
      <w:pPr>
        <w:snapToGrid w:val="0"/>
        <w:spacing w:beforeLines="50" w:line="360" w:lineRule="auto"/>
        <w:rPr>
          <w:rFonts w:ascii="Times New Roman" w:hAnsi="Times New Roman"/>
          <w:color w:val="000000"/>
          <w:sz w:val="24"/>
          <w:szCs w:val="24"/>
        </w:rPr>
      </w:pPr>
      <w:r>
        <w:rPr>
          <w:rFonts w:hint="eastAsia" w:ascii="Times New Roman" w:hAnsi="宋体"/>
          <w:color w:val="000000"/>
          <w:sz w:val="24"/>
          <w:szCs w:val="24"/>
        </w:rPr>
        <w:t>实验室编码：</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单位名称：</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实验室名称：</w:t>
      </w:r>
      <w:r>
        <w:rPr>
          <w:rFonts w:ascii="Times New Roman" w:hAnsi="Times New Roman"/>
          <w:bCs/>
          <w:color w:val="000000"/>
          <w:sz w:val="24"/>
          <w:szCs w:val="24"/>
          <w:u w:val="single"/>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测定日期：</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发出结果日期：</w:t>
      </w:r>
      <w:r>
        <w:rPr>
          <w:rFonts w:ascii="Times New Roman" w:hAnsi="Times New Roman"/>
          <w:sz w:val="24"/>
          <w:szCs w:val="24"/>
          <w:u w:val="single"/>
        </w:rPr>
        <w:t xml:space="preserve">                     </w:t>
      </w:r>
    </w:p>
    <w:p>
      <w:pPr>
        <w:snapToGrid w:val="0"/>
        <w:spacing w:line="360" w:lineRule="auto"/>
        <w:rPr>
          <w:rFonts w:ascii="Times New Roman" w:hAnsi="Times New Roman"/>
          <w:sz w:val="24"/>
          <w:szCs w:val="24"/>
          <w:u w:val="single"/>
        </w:rPr>
      </w:pPr>
      <w:r>
        <w:rPr>
          <w:rFonts w:hint="eastAsia" w:ascii="Times New Roman" w:hAnsi="宋体"/>
          <w:sz w:val="24"/>
          <w:szCs w:val="24"/>
        </w:rPr>
        <w:t>室内质控物厂家：</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批</w:t>
      </w:r>
      <w:r>
        <w:rPr>
          <w:rFonts w:ascii="Times New Roman" w:hAnsi="Times New Roman"/>
          <w:sz w:val="24"/>
          <w:szCs w:val="24"/>
        </w:rPr>
        <w:t xml:space="preserve">    </w:t>
      </w:r>
      <w:r>
        <w:rPr>
          <w:rFonts w:hint="eastAsia" w:ascii="Times New Roman" w:hAnsi="宋体"/>
          <w:sz w:val="24"/>
          <w:szCs w:val="24"/>
        </w:rPr>
        <w:t>号：</w:t>
      </w:r>
      <w:r>
        <w:rPr>
          <w:rFonts w:ascii="Times New Roman" w:hAnsi="Times New Roman"/>
          <w:sz w:val="24"/>
          <w:szCs w:val="24"/>
          <w:u w:val="single"/>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你室每月检测标本：</w:t>
      </w:r>
      <w:r>
        <w:rPr>
          <w:rFonts w:ascii="Times New Roman" w:hAnsi="Times New Roman"/>
          <w:sz w:val="24"/>
          <w:szCs w:val="24"/>
          <w:u w:val="single"/>
        </w:rPr>
        <w:t xml:space="preserve">                 </w:t>
      </w:r>
      <w:r>
        <w:rPr>
          <w:rFonts w:hint="eastAsia" w:ascii="Times New Roman" w:hAnsi="宋体"/>
          <w:sz w:val="24"/>
          <w:szCs w:val="24"/>
        </w:rPr>
        <w:t>份</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ascii="Times New Roman" w:hAnsi="Times New Roman"/>
          <w:sz w:val="24"/>
          <w:szCs w:val="24"/>
        </w:rPr>
        <w:t xml:space="preserve">   </w:t>
      </w:r>
    </w:p>
    <w:p>
      <w:pPr>
        <w:snapToGrid w:val="0"/>
        <w:spacing w:line="360" w:lineRule="auto"/>
        <w:ind w:firstLine="480" w:firstLineChars="200"/>
        <w:rPr>
          <w:rFonts w:ascii="Times New Roman" w:hAnsi="Times New Roman"/>
          <w:sz w:val="24"/>
          <w:szCs w:val="24"/>
        </w:rPr>
      </w:pPr>
      <w:r>
        <w:rPr>
          <w:rFonts w:hint="eastAsia" w:ascii="Times New Roman" w:hAnsi="宋体"/>
          <w:sz w:val="24"/>
          <w:szCs w:val="24"/>
        </w:rPr>
        <w:t>标本号</w:t>
      </w:r>
      <w:r>
        <w:rPr>
          <w:rFonts w:ascii="Times New Roman" w:hAnsi="Times New Roman"/>
          <w:sz w:val="24"/>
          <w:szCs w:val="24"/>
        </w:rPr>
        <w:t xml:space="preserve">                  </w:t>
      </w:r>
      <w:r>
        <w:rPr>
          <w:rFonts w:hint="eastAsia" w:ascii="Times New Roman" w:hAnsi="宋体"/>
          <w:sz w:val="24"/>
          <w:szCs w:val="24"/>
        </w:rPr>
        <w:t>标本来源</w:t>
      </w:r>
      <w:r>
        <w:rPr>
          <w:rFonts w:ascii="Times New Roman" w:hAnsi="Times New Roman"/>
          <w:sz w:val="24"/>
          <w:szCs w:val="24"/>
        </w:rPr>
        <w:t xml:space="preserve">             </w:t>
      </w:r>
      <w:r>
        <w:rPr>
          <w:rFonts w:hint="eastAsia" w:ascii="Times New Roman" w:hAnsi="宋体"/>
          <w:sz w:val="24"/>
          <w:szCs w:val="24"/>
        </w:rPr>
        <w:t>临床诊断</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ascii="Times New Roman" w:hAnsi="Times New Roman"/>
          <w:sz w:val="24"/>
          <w:szCs w:val="24"/>
        </w:rPr>
        <w:t xml:space="preserve">    201831                  </w:t>
      </w:r>
      <w:r>
        <w:rPr>
          <w:rFonts w:hint="eastAsia" w:ascii="Times New Roman" w:hAnsi="宋体"/>
          <w:sz w:val="24"/>
          <w:szCs w:val="24"/>
        </w:rPr>
        <w:t>粪便</w:t>
      </w:r>
      <w:r>
        <w:rPr>
          <w:rFonts w:ascii="Times New Roman" w:hAnsi="Times New Roman"/>
          <w:sz w:val="24"/>
          <w:szCs w:val="24"/>
        </w:rPr>
        <w:t xml:space="preserve">                 </w:t>
      </w:r>
      <w:r>
        <w:rPr>
          <w:rFonts w:hint="eastAsia" w:ascii="Times New Roman" w:hAnsi="宋体"/>
          <w:sz w:val="24"/>
          <w:szCs w:val="24"/>
        </w:rPr>
        <w:t>出血性腹泻</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201832                  </w:t>
      </w:r>
      <w:r>
        <w:rPr>
          <w:rFonts w:hint="eastAsia" w:ascii="Times New Roman" w:hAnsi="Times New Roman"/>
          <w:sz w:val="28"/>
          <w:szCs w:val="28"/>
        </w:rPr>
        <w:t>鼓膜穿刺标本</w:t>
      </w:r>
      <w:r>
        <w:rPr>
          <w:rFonts w:ascii="Times New Roman" w:hAnsi="Times New Roman"/>
          <w:sz w:val="24"/>
          <w:szCs w:val="24"/>
        </w:rPr>
        <w:t xml:space="preserve">       </w:t>
      </w:r>
      <w:r>
        <w:rPr>
          <w:rFonts w:hint="eastAsia" w:ascii="Times New Roman" w:hAnsi="宋体"/>
          <w:sz w:val="24"/>
          <w:szCs w:val="24"/>
        </w:rPr>
        <w:t>中耳炎</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201833                  </w:t>
      </w:r>
      <w:r>
        <w:rPr>
          <w:rFonts w:hint="eastAsia" w:ascii="Times New Roman" w:hAnsi="宋体"/>
          <w:sz w:val="24"/>
          <w:szCs w:val="24"/>
        </w:rPr>
        <w:t>粪便</w:t>
      </w:r>
      <w:r>
        <w:rPr>
          <w:rFonts w:ascii="Times New Roman" w:hAnsi="Times New Roman"/>
          <w:sz w:val="24"/>
          <w:szCs w:val="24"/>
        </w:rPr>
        <w:t xml:space="preserve">                 </w:t>
      </w:r>
      <w:r>
        <w:rPr>
          <w:rFonts w:hint="eastAsia" w:ascii="Times New Roman" w:hAnsi="宋体"/>
          <w:sz w:val="24"/>
          <w:szCs w:val="24"/>
        </w:rPr>
        <w:t>腹泻</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201834                  </w:t>
      </w:r>
      <w:r>
        <w:rPr>
          <w:rFonts w:hint="eastAsia" w:ascii="Times New Roman" w:hAnsi="宋体"/>
          <w:sz w:val="24"/>
          <w:szCs w:val="24"/>
        </w:rPr>
        <w:t>尿道口分泌物</w:t>
      </w:r>
      <w:r>
        <w:rPr>
          <w:rFonts w:ascii="Times New Roman" w:hAnsi="Times New Roman"/>
          <w:sz w:val="24"/>
          <w:szCs w:val="24"/>
        </w:rPr>
        <w:t xml:space="preserve">         </w:t>
      </w:r>
      <w:r>
        <w:rPr>
          <w:rFonts w:hint="eastAsia" w:ascii="Times New Roman" w:hAnsi="宋体"/>
          <w:sz w:val="24"/>
          <w:szCs w:val="24"/>
        </w:rPr>
        <w:t>皮肤软组织感染</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 xml:space="preserve">201835                  </w:t>
      </w:r>
      <w:r>
        <w:rPr>
          <w:rFonts w:hint="eastAsia" w:ascii="Times New Roman" w:hAnsi="宋体"/>
          <w:sz w:val="24"/>
          <w:szCs w:val="24"/>
        </w:rPr>
        <w:t>伤口分泌物</w:t>
      </w:r>
      <w:r>
        <w:rPr>
          <w:rFonts w:ascii="Times New Roman" w:hAnsi="Times New Roman"/>
          <w:sz w:val="24"/>
          <w:szCs w:val="24"/>
        </w:rPr>
        <w:t xml:space="preserve">           </w:t>
      </w:r>
      <w:r>
        <w:rPr>
          <w:rFonts w:hint="eastAsia" w:ascii="Times New Roman" w:hAnsi="宋体"/>
          <w:sz w:val="24"/>
          <w:szCs w:val="24"/>
        </w:rPr>
        <w:t>手术伤口红肿</w:t>
      </w:r>
    </w:p>
    <w:tbl>
      <w:tblPr>
        <w:tblStyle w:val="10"/>
        <w:tblpPr w:leftFromText="180" w:rightFromText="180" w:vertAnchor="text" w:horzAnchor="page" w:tblpXSpec="center" w:tblpY="297"/>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76"/>
        <w:gridCol w:w="1076"/>
        <w:gridCol w:w="1076"/>
        <w:gridCol w:w="1076"/>
        <w:gridCol w:w="1076"/>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restart"/>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菌号</w:t>
            </w:r>
          </w:p>
        </w:tc>
        <w:tc>
          <w:tcPr>
            <w:tcW w:w="1076" w:type="dxa"/>
            <w:vMerge w:val="restart"/>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菌名</w:t>
            </w:r>
          </w:p>
        </w:tc>
        <w:tc>
          <w:tcPr>
            <w:tcW w:w="4304" w:type="dxa"/>
            <w:gridSpan w:val="4"/>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编码</w:t>
            </w:r>
          </w:p>
        </w:tc>
        <w:tc>
          <w:tcPr>
            <w:tcW w:w="2071" w:type="dxa"/>
            <w:vMerge w:val="restart"/>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关健实验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vAlign w:val="center"/>
          </w:tcPr>
          <w:p>
            <w:pPr>
              <w:snapToGrid w:val="0"/>
              <w:spacing w:line="440" w:lineRule="exact"/>
              <w:jc w:val="center"/>
              <w:rPr>
                <w:rFonts w:ascii="Times New Roman" w:hAnsi="Times New Roman"/>
                <w:sz w:val="24"/>
                <w:szCs w:val="24"/>
              </w:rPr>
            </w:pPr>
          </w:p>
        </w:tc>
        <w:tc>
          <w:tcPr>
            <w:tcW w:w="1076" w:type="dxa"/>
            <w:vMerge w:val="continue"/>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菌名</w:t>
            </w:r>
          </w:p>
        </w:tc>
        <w:tc>
          <w:tcPr>
            <w:tcW w:w="1076"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G</w:t>
            </w:r>
            <w:r>
              <w:rPr>
                <w:rFonts w:hint="eastAsia" w:ascii="Times New Roman" w:hAnsi="Times New Roman"/>
                <w:sz w:val="24"/>
                <w:szCs w:val="24"/>
              </w:rPr>
              <w:t>染色</w:t>
            </w:r>
          </w:p>
        </w:tc>
        <w:tc>
          <w:tcPr>
            <w:tcW w:w="1076" w:type="dxa"/>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仪器</w:t>
            </w:r>
          </w:p>
        </w:tc>
        <w:tc>
          <w:tcPr>
            <w:tcW w:w="1076" w:type="dxa"/>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试剂</w:t>
            </w:r>
          </w:p>
        </w:tc>
        <w:tc>
          <w:tcPr>
            <w:tcW w:w="2071" w:type="dxa"/>
            <w:vMerge w:val="continue"/>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201831</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201832</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201833</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201834</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201835</w:t>
            </w: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1076" w:type="dxa"/>
            <w:vAlign w:val="center"/>
          </w:tcPr>
          <w:p>
            <w:pPr>
              <w:snapToGrid w:val="0"/>
              <w:spacing w:line="440" w:lineRule="exact"/>
              <w:jc w:val="center"/>
              <w:rPr>
                <w:rFonts w:ascii="Times New Roman" w:hAnsi="Times New Roman"/>
                <w:sz w:val="24"/>
                <w:szCs w:val="24"/>
              </w:rPr>
            </w:pPr>
          </w:p>
        </w:tc>
        <w:tc>
          <w:tcPr>
            <w:tcW w:w="2071" w:type="dxa"/>
            <w:vAlign w:val="center"/>
          </w:tcPr>
          <w:p>
            <w:pPr>
              <w:snapToGrid w:val="0"/>
              <w:spacing w:line="440" w:lineRule="exact"/>
              <w:jc w:val="center"/>
              <w:rPr>
                <w:rFonts w:ascii="Times New Roman" w:hAnsi="Times New Roman"/>
                <w:sz w:val="24"/>
                <w:szCs w:val="24"/>
              </w:rPr>
            </w:pPr>
          </w:p>
        </w:tc>
      </w:tr>
    </w:tbl>
    <w:p>
      <w:pPr>
        <w:snapToGrid w:val="0"/>
        <w:spacing w:line="360" w:lineRule="auto"/>
        <w:ind w:firstLine="420"/>
        <w:jc w:val="center"/>
        <w:rPr>
          <w:rFonts w:ascii="Times New Roman" w:hAnsi="Times New Roman"/>
          <w:b/>
          <w:bCs/>
          <w:sz w:val="24"/>
          <w:szCs w:val="24"/>
        </w:rPr>
      </w:pPr>
    </w:p>
    <w:p>
      <w:pPr>
        <w:snapToGrid w:val="0"/>
        <w:spacing w:line="360" w:lineRule="auto"/>
        <w:ind w:firstLine="420"/>
        <w:jc w:val="center"/>
        <w:rPr>
          <w:rFonts w:ascii="Times New Roman" w:hAnsi="宋体"/>
          <w:b/>
          <w:bCs/>
          <w:sz w:val="30"/>
          <w:szCs w:val="30"/>
        </w:rPr>
      </w:pPr>
    </w:p>
    <w:p>
      <w:pPr>
        <w:snapToGrid w:val="0"/>
        <w:spacing w:line="360" w:lineRule="auto"/>
        <w:ind w:firstLine="420"/>
        <w:jc w:val="center"/>
        <w:rPr>
          <w:rFonts w:ascii="Times New Roman" w:hAnsi="Times New Roman"/>
          <w:b/>
          <w:bCs/>
          <w:sz w:val="30"/>
          <w:szCs w:val="30"/>
        </w:rPr>
      </w:pPr>
      <w:r>
        <w:rPr>
          <w:rFonts w:hint="eastAsia" w:ascii="Times New Roman" w:hAnsi="宋体"/>
          <w:b/>
          <w:bCs/>
          <w:sz w:val="30"/>
          <w:szCs w:val="30"/>
        </w:rPr>
        <w:t>鉴</w:t>
      </w:r>
      <w:r>
        <w:rPr>
          <w:rFonts w:ascii="Times New Roman" w:hAnsi="Times New Roman"/>
          <w:b/>
          <w:bCs/>
          <w:sz w:val="30"/>
          <w:szCs w:val="30"/>
        </w:rPr>
        <w:t xml:space="preserve"> </w:t>
      </w:r>
      <w:r>
        <w:rPr>
          <w:rFonts w:hint="eastAsia" w:ascii="Times New Roman" w:hAnsi="宋体"/>
          <w:b/>
          <w:bCs/>
          <w:sz w:val="30"/>
          <w:szCs w:val="30"/>
        </w:rPr>
        <w:t>定</w:t>
      </w:r>
      <w:r>
        <w:rPr>
          <w:rFonts w:ascii="Times New Roman" w:hAnsi="Times New Roman"/>
          <w:b/>
          <w:bCs/>
          <w:sz w:val="30"/>
          <w:szCs w:val="30"/>
        </w:rPr>
        <w:t xml:space="preserve"> </w:t>
      </w:r>
      <w:r>
        <w:rPr>
          <w:rFonts w:hint="eastAsia" w:ascii="Times New Roman" w:hAnsi="宋体"/>
          <w:b/>
          <w:bCs/>
          <w:sz w:val="30"/>
          <w:szCs w:val="30"/>
        </w:rPr>
        <w:t>结</w:t>
      </w:r>
      <w:r>
        <w:rPr>
          <w:rFonts w:ascii="Times New Roman" w:hAnsi="Times New Roman"/>
          <w:b/>
          <w:bCs/>
          <w:sz w:val="30"/>
          <w:szCs w:val="30"/>
        </w:rPr>
        <w:t xml:space="preserve"> </w:t>
      </w:r>
      <w:r>
        <w:rPr>
          <w:rFonts w:hint="eastAsia" w:ascii="Times New Roman" w:hAnsi="宋体"/>
          <w:b/>
          <w:bCs/>
          <w:sz w:val="30"/>
          <w:szCs w:val="30"/>
        </w:rPr>
        <w:t>果</w:t>
      </w:r>
      <w:r>
        <w:rPr>
          <w:rFonts w:ascii="Times New Roman" w:hAnsi="Times New Roman"/>
          <w:b/>
          <w:bCs/>
          <w:sz w:val="30"/>
          <w:szCs w:val="30"/>
        </w:rPr>
        <w:t xml:space="preserve"> </w:t>
      </w:r>
      <w:r>
        <w:rPr>
          <w:rFonts w:hint="eastAsia" w:ascii="Times New Roman" w:hAnsi="宋体"/>
          <w:b/>
          <w:bCs/>
          <w:sz w:val="30"/>
          <w:szCs w:val="30"/>
        </w:rPr>
        <w:t>报</w:t>
      </w:r>
      <w:r>
        <w:rPr>
          <w:rFonts w:ascii="Times New Roman" w:hAnsi="Times New Roman"/>
          <w:b/>
          <w:bCs/>
          <w:sz w:val="30"/>
          <w:szCs w:val="30"/>
        </w:rPr>
        <w:t xml:space="preserve"> </w:t>
      </w:r>
      <w:r>
        <w:rPr>
          <w:rFonts w:hint="eastAsia" w:ascii="Times New Roman" w:hAnsi="宋体"/>
          <w:b/>
          <w:bCs/>
          <w:sz w:val="30"/>
          <w:szCs w:val="30"/>
        </w:rPr>
        <w:t>告</w:t>
      </w:r>
    </w:p>
    <w:p>
      <w:pPr>
        <w:snapToGrid w:val="0"/>
        <w:spacing w:line="360" w:lineRule="auto"/>
        <w:rPr>
          <w:rFonts w:ascii="Times New Roman" w:hAnsi="Times New Roman"/>
          <w:b/>
          <w:bCs/>
          <w:sz w:val="30"/>
          <w:szCs w:val="30"/>
        </w:rPr>
      </w:pPr>
      <w:r>
        <w:rPr>
          <w:rFonts w:ascii="Times New Roman" w:hAnsi="Times New Roman"/>
          <w:b/>
          <w:bCs/>
          <w:sz w:val="30"/>
          <w:szCs w:val="30"/>
        </w:rPr>
        <w:t>201835</w:t>
      </w:r>
      <w:r>
        <w:rPr>
          <w:rFonts w:hint="eastAsia" w:ascii="Times New Roman" w:hAnsi="宋体"/>
          <w:b/>
          <w:bCs/>
          <w:sz w:val="30"/>
          <w:szCs w:val="30"/>
        </w:rPr>
        <w:t>号药敏试验结果（</w:t>
      </w:r>
      <w:r>
        <w:rPr>
          <w:rFonts w:ascii="Times New Roman" w:hAnsi="Times New Roman"/>
          <w:b/>
          <w:bCs/>
          <w:sz w:val="30"/>
          <w:szCs w:val="30"/>
        </w:rPr>
        <w:t>S</w:t>
      </w:r>
      <w:r>
        <w:rPr>
          <w:rFonts w:hint="eastAsia" w:ascii="Times New Roman" w:hAnsi="宋体"/>
          <w:b/>
          <w:bCs/>
          <w:sz w:val="30"/>
          <w:szCs w:val="30"/>
        </w:rPr>
        <w:t>：</w:t>
      </w:r>
      <w:r>
        <w:rPr>
          <w:rFonts w:ascii="Times New Roman" w:hAnsi="Times New Roman"/>
          <w:b/>
          <w:bCs/>
          <w:sz w:val="30"/>
          <w:szCs w:val="30"/>
        </w:rPr>
        <w:t xml:space="preserve"> </w:t>
      </w:r>
      <w:r>
        <w:rPr>
          <w:rFonts w:hint="eastAsia" w:ascii="Times New Roman" w:hAnsi="宋体"/>
          <w:b/>
          <w:bCs/>
          <w:sz w:val="30"/>
          <w:szCs w:val="30"/>
        </w:rPr>
        <w:t>敏感</w:t>
      </w:r>
      <w:r>
        <w:rPr>
          <w:rFonts w:ascii="Times New Roman" w:hAnsi="Times New Roman"/>
          <w:b/>
          <w:bCs/>
          <w:sz w:val="30"/>
          <w:szCs w:val="30"/>
        </w:rPr>
        <w:t xml:space="preserve">  I</w:t>
      </w:r>
      <w:r>
        <w:rPr>
          <w:rFonts w:hint="eastAsia" w:ascii="Times New Roman" w:hAnsi="宋体"/>
          <w:b/>
          <w:bCs/>
          <w:sz w:val="30"/>
          <w:szCs w:val="30"/>
        </w:rPr>
        <w:t>：</w:t>
      </w:r>
      <w:r>
        <w:rPr>
          <w:rFonts w:ascii="Times New Roman" w:hAnsi="Times New Roman"/>
          <w:b/>
          <w:bCs/>
          <w:sz w:val="30"/>
          <w:szCs w:val="30"/>
        </w:rPr>
        <w:t xml:space="preserve"> </w:t>
      </w:r>
      <w:r>
        <w:rPr>
          <w:rFonts w:hint="eastAsia" w:ascii="Times New Roman" w:hAnsi="宋体"/>
          <w:b/>
          <w:bCs/>
          <w:sz w:val="30"/>
          <w:szCs w:val="30"/>
        </w:rPr>
        <w:t>中介</w:t>
      </w:r>
      <w:r>
        <w:rPr>
          <w:rFonts w:ascii="Times New Roman" w:hAnsi="Times New Roman"/>
          <w:b/>
          <w:bCs/>
          <w:sz w:val="30"/>
          <w:szCs w:val="30"/>
        </w:rPr>
        <w:t xml:space="preserve">   R</w:t>
      </w:r>
      <w:r>
        <w:rPr>
          <w:rFonts w:hint="eastAsia" w:ascii="Times New Roman" w:hAnsi="宋体"/>
          <w:b/>
          <w:bCs/>
          <w:sz w:val="30"/>
          <w:szCs w:val="30"/>
        </w:rPr>
        <w:t>：</w:t>
      </w:r>
      <w:r>
        <w:rPr>
          <w:rFonts w:ascii="Times New Roman" w:hAnsi="Times New Roman"/>
          <w:b/>
          <w:bCs/>
          <w:sz w:val="30"/>
          <w:szCs w:val="30"/>
        </w:rPr>
        <w:t xml:space="preserve"> </w:t>
      </w:r>
      <w:r>
        <w:rPr>
          <w:rFonts w:hint="eastAsia" w:ascii="Times New Roman" w:hAnsi="宋体"/>
          <w:b/>
          <w:bCs/>
          <w:sz w:val="30"/>
          <w:szCs w:val="30"/>
        </w:rPr>
        <w:t>耐药</w:t>
      </w:r>
      <w:r>
        <w:rPr>
          <w:rFonts w:ascii="Times New Roman" w:hAnsi="Times New Roman"/>
          <w:b/>
          <w:bCs/>
          <w:sz w:val="30"/>
          <w:szCs w:val="30"/>
        </w:rPr>
        <w:t xml:space="preserve"> </w:t>
      </w:r>
      <w:r>
        <w:rPr>
          <w:rFonts w:hint="eastAsia" w:ascii="Times New Roman" w:hAnsi="宋体"/>
          <w:b/>
          <w:bCs/>
          <w:sz w:val="30"/>
          <w:szCs w:val="30"/>
        </w:rPr>
        <w:t>）</w:t>
      </w:r>
    </w:p>
    <w:tbl>
      <w:tblPr>
        <w:tblStyle w:val="1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501"/>
        <w:gridCol w:w="1620"/>
        <w:gridCol w:w="225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抗生素名称</w:t>
            </w:r>
          </w:p>
        </w:tc>
        <w:tc>
          <w:tcPr>
            <w:tcW w:w="1501" w:type="dxa"/>
            <w:vAlign w:val="center"/>
          </w:tcPr>
          <w:p>
            <w:pPr>
              <w:snapToGrid w:val="0"/>
              <w:spacing w:line="440" w:lineRule="exact"/>
              <w:jc w:val="center"/>
              <w:rPr>
                <w:rFonts w:ascii="Times New Roman" w:hAnsi="Times New Roman"/>
                <w:sz w:val="24"/>
                <w:szCs w:val="24"/>
              </w:rPr>
            </w:pPr>
            <w:r>
              <w:rPr>
                <w:rFonts w:ascii="Times New Roman" w:hAnsi="Times New Roman"/>
                <w:sz w:val="24"/>
                <w:szCs w:val="24"/>
              </w:rPr>
              <w:t>MIC</w:t>
            </w:r>
            <w:r>
              <w:rPr>
                <w:rFonts w:hint="eastAsia" w:ascii="Times New Roman" w:hAnsi="Times New Roman"/>
                <w:sz w:val="24"/>
                <w:szCs w:val="24"/>
              </w:rPr>
              <w:t>法</w:t>
            </w:r>
          </w:p>
          <w:p>
            <w:pPr>
              <w:snapToGrid w:val="0"/>
              <w:spacing w:line="440" w:lineRule="exact"/>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µg/ml</w:t>
            </w:r>
            <w:r>
              <w:rPr>
                <w:rFonts w:hint="eastAsia" w:ascii="Times New Roman" w:hAnsi="Times New Roman"/>
                <w:sz w:val="24"/>
                <w:szCs w:val="24"/>
              </w:rPr>
              <w:t>）</w:t>
            </w:r>
          </w:p>
        </w:tc>
        <w:tc>
          <w:tcPr>
            <w:tcW w:w="1620" w:type="dxa"/>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纸片剂量</w:t>
            </w:r>
          </w:p>
          <w:p>
            <w:pPr>
              <w:snapToGrid w:val="0"/>
              <w:spacing w:line="440" w:lineRule="exact"/>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µg/</w:t>
            </w:r>
            <w:r>
              <w:rPr>
                <w:rFonts w:hint="eastAsia" w:ascii="Times New Roman" w:hAnsi="Times New Roman"/>
                <w:sz w:val="24"/>
                <w:szCs w:val="24"/>
              </w:rPr>
              <w:t>片）</w:t>
            </w:r>
          </w:p>
        </w:tc>
        <w:tc>
          <w:tcPr>
            <w:tcW w:w="2250" w:type="dxa"/>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抑菌环直径</w:t>
            </w:r>
          </w:p>
          <w:p>
            <w:pPr>
              <w:snapToGrid w:val="0"/>
              <w:spacing w:line="440" w:lineRule="exact"/>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mm</w:t>
            </w:r>
            <w:r>
              <w:rPr>
                <w:rFonts w:hint="eastAsia" w:ascii="Times New Roman" w:hAnsi="Times New Roman"/>
                <w:sz w:val="24"/>
                <w:szCs w:val="24"/>
              </w:rPr>
              <w:t>）</w:t>
            </w:r>
          </w:p>
        </w:tc>
        <w:tc>
          <w:tcPr>
            <w:tcW w:w="1310" w:type="dxa"/>
            <w:vAlign w:val="center"/>
          </w:tcPr>
          <w:p>
            <w:pPr>
              <w:snapToGrid w:val="0"/>
              <w:spacing w:line="440" w:lineRule="exact"/>
              <w:jc w:val="center"/>
              <w:rPr>
                <w:rFonts w:ascii="Times New Roman" w:hAnsi="Times New Roman"/>
                <w:sz w:val="24"/>
                <w:szCs w:val="24"/>
              </w:rPr>
            </w:pPr>
            <w:r>
              <w:rPr>
                <w:rFonts w:hint="eastAsia" w:ascii="Times New Roman" w:hAnsi="Times New Roman"/>
                <w:sz w:val="24"/>
                <w:szCs w:val="24"/>
              </w:rPr>
              <w:t>结果</w:t>
            </w:r>
            <w:r>
              <w:rPr>
                <w:rFonts w:ascii="Times New Roman" w:hAnsi="Times New Roman"/>
                <w:sz w:val="24"/>
                <w:szCs w:val="24"/>
              </w:rPr>
              <w:t>SIR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hint="eastAsia" w:ascii="Times New Roman" w:hAnsi="Times New Roman"/>
                <w:color w:val="000000"/>
                <w:sz w:val="24"/>
                <w:szCs w:val="24"/>
              </w:rPr>
              <w:t>红霉素</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hint="eastAsia" w:ascii="Times New Roman" w:hAnsi="Times New Roman"/>
                <w:sz w:val="24"/>
                <w:szCs w:val="24"/>
              </w:rPr>
              <w:t>青霉素</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hint="eastAsia" w:ascii="Times New Roman" w:hAnsi="Times New Roman"/>
                <w:color w:val="000000"/>
                <w:sz w:val="24"/>
                <w:szCs w:val="24"/>
              </w:rPr>
              <w:t>克林霉素</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hint="eastAsia" w:ascii="Times New Roman" w:hAnsi="Times New Roman"/>
                <w:color w:val="000000"/>
                <w:sz w:val="24"/>
                <w:szCs w:val="24"/>
              </w:rPr>
              <w:t>庆大霉素</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hint="eastAsia" w:ascii="Times New Roman" w:hAnsi="Times New Roman"/>
                <w:color w:val="000000"/>
                <w:sz w:val="24"/>
                <w:szCs w:val="24"/>
              </w:rPr>
              <w:t>头孢西丁</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hint="eastAsia" w:ascii="Times New Roman" w:hAnsi="Times New Roman"/>
                <w:color w:val="000000"/>
                <w:sz w:val="24"/>
                <w:szCs w:val="24"/>
              </w:rPr>
              <w:t>利奈唑胺</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hint="eastAsia" w:ascii="Times New Roman" w:hAnsi="Times New Roman"/>
                <w:color w:val="000000"/>
                <w:sz w:val="24"/>
                <w:szCs w:val="24"/>
              </w:rPr>
              <w:t>左氧氟沙星</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hint="eastAsia" w:ascii="Times New Roman" w:hAnsi="Times New Roman"/>
                <w:color w:val="000000"/>
                <w:sz w:val="24"/>
                <w:szCs w:val="24"/>
              </w:rPr>
              <w:t>万古霉素</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ascii="Times New Roman" w:hAnsi="Times New Roman"/>
                <w:sz w:val="24"/>
                <w:szCs w:val="24"/>
              </w:rPr>
              <w:t>β-</w:t>
            </w:r>
            <w:r>
              <w:rPr>
                <w:rFonts w:hint="eastAsia" w:ascii="Times New Roman" w:hAnsi="Times New Roman"/>
                <w:sz w:val="24"/>
                <w:szCs w:val="24"/>
              </w:rPr>
              <w:t>内酰胺酶</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7" w:type="dxa"/>
          </w:tcPr>
          <w:p>
            <w:pPr>
              <w:widowControl/>
              <w:spacing w:line="440" w:lineRule="exact"/>
              <w:jc w:val="center"/>
              <w:rPr>
                <w:rFonts w:ascii="Times New Roman" w:hAnsi="Times New Roman"/>
                <w:sz w:val="24"/>
                <w:szCs w:val="24"/>
              </w:rPr>
            </w:pPr>
            <w:r>
              <w:rPr>
                <w:rFonts w:hint="eastAsia" w:ascii="Times New Roman" w:hAnsi="Times New Roman"/>
                <w:sz w:val="24"/>
                <w:szCs w:val="24"/>
              </w:rPr>
              <w:t>替考拉宁</w:t>
            </w:r>
          </w:p>
        </w:tc>
        <w:tc>
          <w:tcPr>
            <w:tcW w:w="1501" w:type="dxa"/>
            <w:vAlign w:val="center"/>
          </w:tcPr>
          <w:p>
            <w:pPr>
              <w:snapToGrid w:val="0"/>
              <w:spacing w:line="440" w:lineRule="exact"/>
              <w:jc w:val="center"/>
              <w:rPr>
                <w:rFonts w:ascii="Times New Roman" w:hAnsi="Times New Roman"/>
                <w:sz w:val="24"/>
                <w:szCs w:val="24"/>
              </w:rPr>
            </w:pPr>
          </w:p>
        </w:tc>
        <w:tc>
          <w:tcPr>
            <w:tcW w:w="1620" w:type="dxa"/>
            <w:vAlign w:val="center"/>
          </w:tcPr>
          <w:p>
            <w:pPr>
              <w:snapToGrid w:val="0"/>
              <w:spacing w:line="440" w:lineRule="exact"/>
              <w:jc w:val="center"/>
              <w:rPr>
                <w:rFonts w:ascii="Times New Roman" w:hAnsi="Times New Roman"/>
                <w:sz w:val="24"/>
                <w:szCs w:val="24"/>
              </w:rPr>
            </w:pPr>
          </w:p>
        </w:tc>
        <w:tc>
          <w:tcPr>
            <w:tcW w:w="2250" w:type="dxa"/>
            <w:vAlign w:val="center"/>
          </w:tcPr>
          <w:p>
            <w:pPr>
              <w:snapToGrid w:val="0"/>
              <w:spacing w:line="440" w:lineRule="exact"/>
              <w:jc w:val="center"/>
              <w:rPr>
                <w:rFonts w:ascii="Times New Roman" w:hAnsi="Times New Roman"/>
                <w:sz w:val="24"/>
                <w:szCs w:val="24"/>
              </w:rPr>
            </w:pPr>
          </w:p>
        </w:tc>
        <w:tc>
          <w:tcPr>
            <w:tcW w:w="1310" w:type="dxa"/>
            <w:vAlign w:val="center"/>
          </w:tcPr>
          <w:p>
            <w:pPr>
              <w:snapToGrid w:val="0"/>
              <w:spacing w:line="440" w:lineRule="exact"/>
              <w:jc w:val="center"/>
              <w:rPr>
                <w:rFonts w:ascii="Times New Roman" w:hAnsi="Times New Roman"/>
                <w:sz w:val="24"/>
                <w:szCs w:val="24"/>
              </w:rPr>
            </w:pPr>
          </w:p>
        </w:tc>
      </w:tr>
    </w:tbl>
    <w:p>
      <w:pPr>
        <w:snapToGrid w:val="0"/>
        <w:spacing w:line="360" w:lineRule="auto"/>
        <w:rPr>
          <w:rFonts w:ascii="Times New Roman" w:hAnsi="宋体"/>
          <w:b/>
          <w:bCs/>
          <w:sz w:val="24"/>
          <w:szCs w:val="24"/>
        </w:rPr>
      </w:pPr>
    </w:p>
    <w:p>
      <w:pPr>
        <w:snapToGrid w:val="0"/>
        <w:spacing w:line="360" w:lineRule="auto"/>
        <w:rPr>
          <w:rFonts w:ascii="Times New Roman" w:hAnsi="Times New Roman"/>
          <w:b/>
          <w:sz w:val="24"/>
          <w:szCs w:val="24"/>
        </w:rPr>
      </w:pPr>
      <w:r>
        <w:rPr>
          <w:rFonts w:hint="eastAsia" w:ascii="Times New Roman" w:hAnsi="宋体"/>
          <w:b/>
          <w:bCs/>
          <w:sz w:val="24"/>
          <w:szCs w:val="24"/>
        </w:rPr>
        <w:t>药敏方法</w:t>
      </w:r>
      <w:r>
        <w:rPr>
          <w:rFonts w:ascii="Times New Roman" w:hAnsi="Times New Roman"/>
          <w:b/>
          <w:bCs/>
          <w:sz w:val="24"/>
          <w:szCs w:val="24"/>
        </w:rPr>
        <w:t xml:space="preserve">:    </w:t>
      </w:r>
      <w:r>
        <w:rPr>
          <w:rFonts w:hint="eastAsia" w:hAnsi="宋体"/>
          <w:b/>
          <w:sz w:val="24"/>
          <w:szCs w:val="24"/>
        </w:rPr>
        <w:t>○</w:t>
      </w:r>
      <w:r>
        <w:rPr>
          <w:rFonts w:ascii="Times New Roman" w:hAnsi="Times New Roman"/>
          <w:b/>
          <w:sz w:val="24"/>
          <w:szCs w:val="24"/>
        </w:rPr>
        <w:t xml:space="preserve"> </w:t>
      </w:r>
      <w:r>
        <w:rPr>
          <w:rFonts w:hint="eastAsia" w:ascii="Times New Roman" w:hAnsi="宋体"/>
          <w:b/>
          <w:sz w:val="24"/>
          <w:szCs w:val="24"/>
        </w:rPr>
        <w:t>纸片扩散法（</w:t>
      </w:r>
      <w:r>
        <w:rPr>
          <w:rFonts w:ascii="Times New Roman" w:hAnsi="Times New Roman"/>
          <w:b/>
          <w:sz w:val="24"/>
          <w:szCs w:val="24"/>
        </w:rPr>
        <w:t>KB</w:t>
      </w:r>
      <w:r>
        <w:rPr>
          <w:rFonts w:hint="eastAsia" w:ascii="Times New Roman" w:hAnsi="宋体"/>
          <w:b/>
          <w:sz w:val="24"/>
          <w:szCs w:val="24"/>
        </w:rPr>
        <w:t>）</w:t>
      </w:r>
      <w:r>
        <w:rPr>
          <w:rFonts w:ascii="Times New Roman" w:hAnsi="Times New Roman"/>
          <w:b/>
          <w:sz w:val="24"/>
          <w:szCs w:val="24"/>
        </w:rPr>
        <w:t xml:space="preserve">              </w:t>
      </w:r>
      <w:r>
        <w:rPr>
          <w:rFonts w:hint="eastAsia" w:hAnsi="宋体"/>
          <w:b/>
          <w:sz w:val="24"/>
          <w:szCs w:val="24"/>
        </w:rPr>
        <w:t>○</w:t>
      </w:r>
      <w:r>
        <w:rPr>
          <w:rFonts w:ascii="Times New Roman" w:hAnsi="Times New Roman"/>
          <w:b/>
          <w:sz w:val="24"/>
          <w:szCs w:val="24"/>
        </w:rPr>
        <w:t xml:space="preserve"> MIC</w:t>
      </w:r>
      <w:r>
        <w:rPr>
          <w:rFonts w:hint="eastAsia" w:ascii="Times New Roman" w:hAnsi="宋体"/>
          <w:b/>
          <w:sz w:val="24"/>
          <w:szCs w:val="24"/>
        </w:rPr>
        <w:t>法</w:t>
      </w:r>
      <w:r>
        <w:rPr>
          <w:rFonts w:ascii="Times New Roman" w:hAnsi="Times New Roman"/>
          <w:b/>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药敏纸片来源</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自动、半自动系统：</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药敏培养基编码</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ascii="Times New Roman" w:hAnsi="宋体"/>
          <w:sz w:val="24"/>
          <w:szCs w:val="24"/>
        </w:rPr>
        <w:t>肉汤微量稀释板来源：</w:t>
      </w:r>
      <w:r>
        <w:rPr>
          <w:rFonts w:ascii="Times New Roman" w:hAnsi="Times New Roman"/>
          <w:sz w:val="24"/>
          <w:szCs w:val="24"/>
          <w:u w:val="single"/>
        </w:rPr>
        <w:t xml:space="preserve">                     </w:t>
      </w:r>
      <w:r>
        <w:rPr>
          <w:rFonts w:ascii="Times New Roman" w:hAnsi="Times New Roman"/>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药敏培养基来源</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E-test </w:t>
      </w:r>
      <w:r>
        <w:rPr>
          <w:rFonts w:hint="eastAsia" w:ascii="Times New Roman" w:hAnsi="宋体"/>
          <w:sz w:val="24"/>
          <w:szCs w:val="24"/>
        </w:rPr>
        <w:t>：</w:t>
      </w:r>
      <w:r>
        <w:rPr>
          <w:rFonts w:ascii="Times New Roman" w:hAnsi="Times New Roman"/>
          <w:sz w:val="24"/>
          <w:szCs w:val="24"/>
          <w:u w:val="single"/>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试验说明解释：</w:t>
      </w:r>
      <w:r>
        <w:rPr>
          <w:rFonts w:ascii="Times New Roman" w:hAnsi="Times New Roman"/>
          <w:sz w:val="24"/>
          <w:szCs w:val="24"/>
        </w:rPr>
        <w:t xml:space="preserve"> </w:t>
      </w:r>
    </w:p>
    <w:p>
      <w:pPr>
        <w:snapToGrid w:val="0"/>
        <w:spacing w:line="360" w:lineRule="auto"/>
        <w:rPr>
          <w:rFonts w:ascii="Times New Roman" w:hAnsi="Times New Roman"/>
          <w:color w:val="FF0000"/>
          <w:sz w:val="24"/>
          <w:szCs w:val="24"/>
        </w:rPr>
      </w:pPr>
      <w:r>
        <w:rPr>
          <w:rFonts w:hint="eastAsia" w:ascii="Times New Roman" w:hAnsi="宋体"/>
          <w:sz w:val="24"/>
          <w:szCs w:val="24"/>
        </w:rPr>
        <w:t>鉴定病原菌：根据模拟物品来源及诊断信息鉴定病原菌。</w:t>
      </w:r>
      <w:r>
        <w:rPr>
          <w:rFonts w:ascii="Times New Roman" w:hAnsi="Times New Roman"/>
          <w:sz w:val="24"/>
          <w:szCs w:val="24"/>
        </w:rPr>
        <w:t xml:space="preserve">         </w:t>
      </w:r>
      <w:r>
        <w:rPr>
          <w:rFonts w:ascii="Times New Roman" w:hAnsi="Times New Roman"/>
          <w:color w:val="FF0000"/>
          <w:sz w:val="24"/>
          <w:szCs w:val="24"/>
        </w:rPr>
        <w:t xml:space="preserve">         </w:t>
      </w:r>
    </w:p>
    <w:p>
      <w:pPr>
        <w:snapToGrid w:val="0"/>
        <w:spacing w:line="360" w:lineRule="auto"/>
        <w:rPr>
          <w:rFonts w:ascii="Times New Roman" w:hAnsi="Times New Roman"/>
          <w:sz w:val="24"/>
          <w:szCs w:val="24"/>
        </w:rPr>
      </w:pPr>
      <w:r>
        <w:rPr>
          <w:rFonts w:hint="eastAsia" w:ascii="Times New Roman" w:hAnsi="宋体"/>
          <w:sz w:val="24"/>
          <w:szCs w:val="24"/>
        </w:rPr>
        <w:t>药敏试验：对指定标本分离的病原菌，按照给定抗生素做分离病原菌的抗生素药敏试验，填报结果。</w:t>
      </w:r>
      <w:r>
        <w:rPr>
          <w:rFonts w:ascii="Times New Roman" w:hAnsi="Times New Roman"/>
          <w:sz w:val="24"/>
          <w:szCs w:val="24"/>
        </w:rPr>
        <w:t xml:space="preserve"> </w:t>
      </w:r>
    </w:p>
    <w:p>
      <w:pPr>
        <w:snapToGrid w:val="0"/>
        <w:spacing w:line="360" w:lineRule="auto"/>
        <w:rPr>
          <w:rFonts w:ascii="Times New Roman" w:hAnsi="Times New Roman"/>
          <w:sz w:val="24"/>
          <w:szCs w:val="24"/>
          <w:u w:val="single"/>
        </w:rPr>
      </w:pPr>
      <w:r>
        <w:rPr>
          <w:rFonts w:hint="eastAsia" w:ascii="Times New Roman" w:hAnsi="宋体"/>
          <w:sz w:val="24"/>
          <w:szCs w:val="24"/>
        </w:rPr>
        <w:t>评论或结果解释：</w:t>
      </w:r>
      <w:r>
        <w:rPr>
          <w:rFonts w:ascii="Times New Roman" w:hAnsi="Times New Roman"/>
          <w:sz w:val="24"/>
          <w:szCs w:val="24"/>
          <w:u w:val="single"/>
        </w:rPr>
        <w:t xml:space="preserve">                                                                </w:t>
      </w:r>
    </w:p>
    <w:p>
      <w:pPr>
        <w:snapToGrid w:val="0"/>
        <w:spacing w:line="360" w:lineRule="auto"/>
        <w:rPr>
          <w:rFonts w:ascii="Times New Roman" w:hAnsi="Times New Roman"/>
          <w:sz w:val="24"/>
          <w:szCs w:val="24"/>
          <w:u w:val="single"/>
        </w:rPr>
      </w:pPr>
    </w:p>
    <w:p>
      <w:pPr>
        <w:snapToGrid w:val="0"/>
        <w:spacing w:line="360" w:lineRule="auto"/>
        <w:rPr>
          <w:rFonts w:ascii="Times New Roman" w:hAnsi="Times New Roman"/>
          <w:color w:val="000000"/>
          <w:sz w:val="24"/>
          <w:szCs w:val="24"/>
          <w:u w:val="single"/>
        </w:rPr>
      </w:pPr>
      <w:r>
        <w:rPr>
          <w:rFonts w:hint="eastAsia" w:ascii="Times New Roman" w:hAnsi="宋体"/>
          <w:color w:val="000000"/>
          <w:sz w:val="24"/>
          <w:szCs w:val="24"/>
        </w:rPr>
        <w:t>操作者签字：</w:t>
      </w:r>
      <w:r>
        <w:rPr>
          <w:rFonts w:ascii="Times New Roman" w:hAnsi="Times New Roman"/>
          <w:color w:val="000000"/>
          <w:sz w:val="24"/>
          <w:szCs w:val="24"/>
          <w:u w:val="single"/>
        </w:rPr>
        <w:t xml:space="preserve">                    </w:t>
      </w:r>
      <w:r>
        <w:rPr>
          <w:rFonts w:hint="eastAsia" w:ascii="Times New Roman" w:hAnsi="宋体"/>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联系电话：</w:t>
      </w:r>
      <w:r>
        <w:rPr>
          <w:rFonts w:ascii="Times New Roman" w:hAnsi="Times New Roman"/>
          <w:color w:val="000000"/>
          <w:sz w:val="24"/>
          <w:szCs w:val="24"/>
          <w:u w:val="single"/>
        </w:rPr>
        <w:t xml:space="preserve">               </w:t>
      </w:r>
    </w:p>
    <w:p>
      <w:pPr>
        <w:rPr>
          <w:rFonts w:ascii="Times New Roman" w:hAnsi="Times New Roman"/>
          <w:color w:val="000000"/>
          <w:sz w:val="24"/>
          <w:szCs w:val="24"/>
          <w:u w:val="single"/>
        </w:rPr>
      </w:pPr>
      <w:r>
        <w:rPr>
          <w:rFonts w:hint="eastAsia" w:ascii="Times New Roman" w:hAnsi="宋体"/>
          <w:color w:val="000000"/>
          <w:sz w:val="24"/>
          <w:szCs w:val="24"/>
        </w:rPr>
        <w:t>负责人签字：</w:t>
      </w:r>
      <w:r>
        <w:rPr>
          <w:rFonts w:ascii="Times New Roman" w:hAnsi="Times New Roman"/>
          <w:color w:val="000000"/>
          <w:sz w:val="24"/>
          <w:szCs w:val="24"/>
          <w:u w:val="single"/>
        </w:rPr>
        <w:t xml:space="preserve">                    </w:t>
      </w:r>
      <w:r>
        <w:rPr>
          <w:rFonts w:hint="eastAsia" w:ascii="Times New Roman" w:hAnsi="宋体"/>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宋体"/>
          <w:color w:val="000000"/>
          <w:sz w:val="24"/>
          <w:szCs w:val="24"/>
        </w:rPr>
        <w:t>联系电话：</w:t>
      </w:r>
      <w:r>
        <w:rPr>
          <w:rFonts w:ascii="Times New Roman" w:hAnsi="Times New Roman"/>
          <w:color w:val="000000"/>
          <w:sz w:val="24"/>
          <w:szCs w:val="24"/>
          <w:u w:val="single"/>
        </w:rPr>
        <w:t xml:space="preserve">         </w:t>
      </w:r>
    </w:p>
    <w:p>
      <w:pPr>
        <w:rPr>
          <w:rFonts w:ascii="Times New Roman" w:hAnsi="Times New Roman"/>
        </w:rPr>
      </w:pPr>
    </w:p>
    <w:p>
      <w:pPr>
        <w:spacing w:line="500" w:lineRule="exact"/>
        <w:jc w:val="center"/>
        <w:rPr>
          <w:rFonts w:ascii="Times New Roman" w:hAnsi="Times New Roman"/>
          <w:b/>
          <w:sz w:val="32"/>
          <w:szCs w:val="32"/>
        </w:rPr>
      </w:pPr>
    </w:p>
    <w:p>
      <w:pPr>
        <w:spacing w:line="500" w:lineRule="exact"/>
        <w:jc w:val="center"/>
        <w:rPr>
          <w:rFonts w:ascii="Times New Roman" w:hAnsi="Times New Roman"/>
          <w:b/>
          <w:sz w:val="32"/>
          <w:szCs w:val="32"/>
        </w:rPr>
      </w:pPr>
    </w:p>
    <w:p>
      <w:pPr>
        <w:spacing w:line="500" w:lineRule="exact"/>
        <w:jc w:val="center"/>
        <w:rPr>
          <w:rFonts w:ascii="Times New Roman" w:hAnsi="Times New Roman"/>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年第</w:t>
      </w:r>
      <w:r>
        <w:rPr>
          <w:rFonts w:ascii="Times New Roman" w:hAnsi="Times New Roman"/>
          <w:b/>
          <w:sz w:val="32"/>
          <w:szCs w:val="32"/>
        </w:rPr>
        <w:t>1</w:t>
      </w:r>
      <w:r>
        <w:rPr>
          <w:rFonts w:hint="eastAsia" w:ascii="Times New Roman"/>
          <w:b/>
          <w:sz w:val="32"/>
          <w:szCs w:val="32"/>
        </w:rPr>
        <w:t>次</w:t>
      </w:r>
    </w:p>
    <w:p>
      <w:pPr>
        <w:spacing w:line="500" w:lineRule="exact"/>
        <w:jc w:val="center"/>
        <w:rPr>
          <w:rFonts w:ascii="Times New Roman" w:hAnsi="Times New Roman"/>
          <w:b/>
          <w:sz w:val="32"/>
          <w:szCs w:val="32"/>
        </w:rPr>
      </w:pPr>
      <w:r>
        <w:rPr>
          <w:rFonts w:hint="eastAsia" w:ascii="Times New Roman"/>
          <w:b/>
          <w:sz w:val="32"/>
          <w:szCs w:val="32"/>
        </w:rPr>
        <w:t>全血细胞计数能力验证</w:t>
      </w:r>
      <w:r>
        <w:rPr>
          <w:rFonts w:ascii="Times New Roman" w:hAnsi="Times New Roman"/>
          <w:b/>
          <w:sz w:val="32"/>
          <w:szCs w:val="32"/>
        </w:rPr>
        <w:t>/</w:t>
      </w:r>
      <w:r>
        <w:rPr>
          <w:rFonts w:hint="eastAsia" w:ascii="Times New Roman"/>
          <w:b/>
          <w:sz w:val="32"/>
          <w:szCs w:val="32"/>
        </w:rPr>
        <w:t>室间质评活动指导书</w:t>
      </w:r>
    </w:p>
    <w:p/>
    <w:p>
      <w:pPr>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spacing w:line="360" w:lineRule="exact"/>
        <w:ind w:firstLine="420" w:firstLineChars="200"/>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次全血细胞计数能力验证计划，</w:t>
      </w:r>
      <w:r>
        <w:rPr>
          <w:rFonts w:hint="eastAsia" w:ascii="Times New Roman"/>
          <w:szCs w:val="21"/>
        </w:rPr>
        <w:t>本次活动共发放</w:t>
      </w:r>
      <w:r>
        <w:rPr>
          <w:rFonts w:ascii="Times New Roman" w:hAnsi="Times New Roman"/>
          <w:szCs w:val="21"/>
        </w:rPr>
        <w:t>5</w:t>
      </w:r>
      <w:r>
        <w:rPr>
          <w:rFonts w:hint="eastAsia" w:ascii="Times New Roman"/>
          <w:szCs w:val="21"/>
        </w:rPr>
        <w:t>个批号能力验证物品（待测样本），样本于</w:t>
      </w:r>
      <w:r>
        <w:rPr>
          <w:rFonts w:ascii="Times New Roman" w:hAnsi="Times New Roman"/>
          <w:szCs w:val="21"/>
        </w:rPr>
        <w:t>1</w:t>
      </w:r>
      <w:r>
        <w:rPr>
          <w:rFonts w:hint="eastAsia" w:ascii="Times New Roman"/>
          <w:szCs w:val="21"/>
        </w:rPr>
        <w:t>月上旬通过冷链运输发放给参加者。</w:t>
      </w:r>
      <w:r>
        <w:rPr>
          <w:rFonts w:hint="eastAsia" w:ascii="Times New Roman" w:hAnsi="Times New Roman"/>
          <w:szCs w:val="21"/>
        </w:rPr>
        <w:t>检测项目为白细胞（</w:t>
      </w:r>
      <w:r>
        <w:rPr>
          <w:rFonts w:ascii="Times New Roman" w:hAnsi="Times New Roman"/>
          <w:szCs w:val="21"/>
        </w:rPr>
        <w:t>WBC</w:t>
      </w:r>
      <w:r>
        <w:rPr>
          <w:rFonts w:hint="eastAsia" w:ascii="Times New Roman" w:hAnsi="Times New Roman"/>
          <w:szCs w:val="21"/>
        </w:rPr>
        <w:t>）、红细胞（</w:t>
      </w:r>
      <w:r>
        <w:rPr>
          <w:rFonts w:ascii="Times New Roman" w:hAnsi="Times New Roman"/>
          <w:szCs w:val="21"/>
        </w:rPr>
        <w:t>RBC</w:t>
      </w:r>
      <w:r>
        <w:rPr>
          <w:rFonts w:hint="eastAsia" w:ascii="Times New Roman" w:hAnsi="Times New Roman"/>
          <w:szCs w:val="21"/>
        </w:rPr>
        <w:t>）、血红蛋白（</w:t>
      </w:r>
      <w:r>
        <w:rPr>
          <w:rFonts w:ascii="Times New Roman" w:hAnsi="Times New Roman"/>
          <w:szCs w:val="21"/>
        </w:rPr>
        <w:t>Hb</w:t>
      </w:r>
      <w:r>
        <w:rPr>
          <w:rFonts w:hint="eastAsia" w:ascii="Times New Roman" w:hAnsi="Times New Roman"/>
          <w:szCs w:val="21"/>
        </w:rPr>
        <w:t>）、红细胞比积（</w:t>
      </w:r>
      <w:r>
        <w:rPr>
          <w:rFonts w:ascii="Times New Roman" w:hAnsi="Times New Roman"/>
          <w:szCs w:val="21"/>
        </w:rPr>
        <w:t>Hct</w:t>
      </w:r>
      <w:r>
        <w:rPr>
          <w:rFonts w:hint="eastAsia" w:ascii="Times New Roman" w:hAnsi="Times New Roman"/>
          <w:szCs w:val="21"/>
        </w:rPr>
        <w:t>）、血小板（</w:t>
      </w:r>
      <w:r>
        <w:rPr>
          <w:rFonts w:ascii="Times New Roman" w:hAnsi="Times New Roman"/>
          <w:szCs w:val="21"/>
        </w:rPr>
        <w:t>Plt</w:t>
      </w:r>
      <w:r>
        <w:rPr>
          <w:rFonts w:hint="eastAsia" w:ascii="Times New Roman" w:hAnsi="Times New Roman"/>
          <w:szCs w:val="21"/>
        </w:rPr>
        <w:t>）、平均红细胞（</w:t>
      </w:r>
      <w:r>
        <w:rPr>
          <w:rFonts w:ascii="Times New Roman" w:hAnsi="Times New Roman"/>
          <w:szCs w:val="21"/>
        </w:rPr>
        <w:t>MCV</w:t>
      </w:r>
      <w:r>
        <w:rPr>
          <w:rFonts w:hint="eastAsia" w:ascii="Times New Roman" w:hAnsi="Times New Roman"/>
          <w:szCs w:val="21"/>
        </w:rPr>
        <w:t>）、平均血红蛋白含量（</w:t>
      </w:r>
      <w:r>
        <w:rPr>
          <w:rFonts w:ascii="Times New Roman" w:hAnsi="Times New Roman"/>
          <w:szCs w:val="21"/>
        </w:rPr>
        <w:t>MCH</w:t>
      </w:r>
      <w:r>
        <w:rPr>
          <w:rFonts w:hint="eastAsia" w:ascii="Times New Roman" w:hAnsi="Times New Roman"/>
          <w:szCs w:val="21"/>
        </w:rPr>
        <w:t>）、平均血红蛋白浓度（</w:t>
      </w:r>
      <w:r>
        <w:rPr>
          <w:rFonts w:ascii="Times New Roman" w:hAnsi="Times New Roman"/>
          <w:szCs w:val="21"/>
        </w:rPr>
        <w:t>MCHC</w:t>
      </w:r>
      <w:r>
        <w:rPr>
          <w:rFonts w:hint="eastAsia" w:ascii="Times New Roman" w:hAnsi="Times New Roman"/>
          <w:szCs w:val="21"/>
        </w:rPr>
        <w:t>）。时间安排为：</w:t>
      </w:r>
    </w:p>
    <w:p>
      <w:pPr>
        <w:spacing w:line="360" w:lineRule="exact"/>
        <w:ind w:firstLine="420" w:firstLineChars="200"/>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次能力验证计划时间安排表</w:t>
      </w:r>
    </w:p>
    <w:tbl>
      <w:tblPr>
        <w:tblStyle w:val="10"/>
        <w:tblW w:w="8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983"/>
        <w:gridCol w:w="234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7" w:type="dxa"/>
            <w:vAlign w:val="center"/>
          </w:tcPr>
          <w:p>
            <w:pPr>
              <w:spacing w:line="360" w:lineRule="exact"/>
              <w:jc w:val="center"/>
              <w:rPr>
                <w:rFonts w:ascii="Times New Roman" w:hAnsi="Times New Roman"/>
                <w:szCs w:val="21"/>
              </w:rPr>
            </w:pPr>
            <w:r>
              <w:rPr>
                <w:rFonts w:ascii="Times New Roman" w:hAnsi="Times New Roman"/>
                <w:szCs w:val="21"/>
              </w:rPr>
              <w:t>c</w:t>
            </w:r>
          </w:p>
        </w:tc>
        <w:tc>
          <w:tcPr>
            <w:tcW w:w="1983" w:type="dxa"/>
            <w:vAlign w:val="center"/>
          </w:tcPr>
          <w:p>
            <w:pPr>
              <w:spacing w:line="360" w:lineRule="exact"/>
              <w:ind w:left="-107" w:leftChars="-51"/>
              <w:jc w:val="center"/>
              <w:rPr>
                <w:rFonts w:ascii="Times New Roman" w:hAnsi="Times New Roman"/>
                <w:szCs w:val="21"/>
              </w:rPr>
            </w:pPr>
            <w:r>
              <w:rPr>
                <w:rFonts w:hint="eastAsia" w:ascii="Times New Roman"/>
                <w:szCs w:val="21"/>
              </w:rPr>
              <w:t>建议测定日期</w:t>
            </w:r>
          </w:p>
        </w:tc>
        <w:tc>
          <w:tcPr>
            <w:tcW w:w="2340" w:type="dxa"/>
            <w:vAlign w:val="center"/>
          </w:tcPr>
          <w:p>
            <w:pPr>
              <w:spacing w:line="360" w:lineRule="exact"/>
              <w:jc w:val="center"/>
              <w:rPr>
                <w:rFonts w:ascii="Times New Roman" w:hAnsi="Times New Roman"/>
                <w:szCs w:val="21"/>
              </w:rPr>
            </w:pPr>
            <w:r>
              <w:rPr>
                <w:rFonts w:hint="eastAsia" w:ascii="Times New Roman"/>
                <w:szCs w:val="21"/>
              </w:rPr>
              <w:t>结果回报截止日期</w:t>
            </w:r>
          </w:p>
        </w:tc>
        <w:tc>
          <w:tcPr>
            <w:tcW w:w="2076" w:type="dxa"/>
            <w:vAlign w:val="center"/>
          </w:tcPr>
          <w:p>
            <w:pPr>
              <w:spacing w:line="360" w:lineRule="exact"/>
              <w:jc w:val="center"/>
              <w:rPr>
                <w:rFonts w:ascii="Times New Roman" w:hAnsi="Times New Roman"/>
                <w:szCs w:val="21"/>
              </w:rPr>
            </w:pPr>
            <w:r>
              <w:rPr>
                <w:rFonts w:hint="eastAsia" w:asci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7" w:type="dxa"/>
            <w:vAlign w:val="center"/>
          </w:tcPr>
          <w:p>
            <w:pPr>
              <w:spacing w:line="360" w:lineRule="exact"/>
              <w:ind w:left="31" w:leftChars="15"/>
              <w:jc w:val="center"/>
              <w:rPr>
                <w:rFonts w:ascii="Times New Roman" w:hAnsi="Times New Roman"/>
                <w:szCs w:val="21"/>
              </w:rPr>
            </w:pPr>
            <w:r>
              <w:rPr>
                <w:rFonts w:ascii="Times New Roman" w:hAnsi="Times New Roman"/>
                <w:szCs w:val="21"/>
              </w:rPr>
              <w:t>201811, 201812</w:t>
            </w:r>
            <w:r>
              <w:rPr>
                <w:rFonts w:hint="eastAsia" w:ascii="Times New Roman"/>
                <w:szCs w:val="21"/>
              </w:rPr>
              <w:t>，</w:t>
            </w:r>
          </w:p>
          <w:p>
            <w:pPr>
              <w:spacing w:line="360" w:lineRule="exact"/>
              <w:ind w:left="31" w:leftChars="15"/>
              <w:jc w:val="center"/>
              <w:rPr>
                <w:rFonts w:ascii="Times New Roman" w:hAnsi="Times New Roman"/>
                <w:szCs w:val="21"/>
              </w:rPr>
            </w:pPr>
            <w:r>
              <w:rPr>
                <w:rFonts w:ascii="Times New Roman" w:hAnsi="Times New Roman"/>
                <w:szCs w:val="21"/>
              </w:rPr>
              <w:t>201813, 201814, 201815</w:t>
            </w:r>
          </w:p>
        </w:tc>
        <w:tc>
          <w:tcPr>
            <w:tcW w:w="1983" w:type="dxa"/>
            <w:vAlign w:val="center"/>
          </w:tcPr>
          <w:p>
            <w:pPr>
              <w:spacing w:line="360" w:lineRule="exact"/>
              <w:ind w:left="-178" w:leftChars="-85"/>
              <w:jc w:val="center"/>
              <w:rPr>
                <w:rFonts w:ascii="Times New Roman" w:hAnsi="Times New Roman"/>
              </w:rPr>
            </w:pPr>
            <w:r>
              <w:rPr>
                <w:rFonts w:ascii="Times New Roman" w:hAnsi="Times New Roman"/>
                <w:b/>
              </w:rPr>
              <w:t xml:space="preserve"> </w:t>
            </w:r>
            <w:r>
              <w:rPr>
                <w:rFonts w:hint="eastAsia" w:ascii="Times New Roman"/>
                <w:b/>
              </w:rPr>
              <w:t>收到即测</w:t>
            </w:r>
          </w:p>
        </w:tc>
        <w:tc>
          <w:tcPr>
            <w:tcW w:w="2340" w:type="dxa"/>
            <w:vAlign w:val="center"/>
          </w:tcPr>
          <w:p>
            <w:pPr>
              <w:spacing w:line="360" w:lineRule="exact"/>
              <w:ind w:left="-130" w:leftChars="-62"/>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2</w:t>
            </w:r>
            <w:r>
              <w:rPr>
                <w:rFonts w:hint="eastAsia" w:ascii="Times New Roman"/>
              </w:rPr>
              <w:t>月</w:t>
            </w:r>
            <w:r>
              <w:rPr>
                <w:rFonts w:ascii="Times New Roman" w:hAnsi="Times New Roman"/>
              </w:rPr>
              <w:t>28</w:t>
            </w:r>
            <w:r>
              <w:rPr>
                <w:rFonts w:hint="eastAsia" w:ascii="Times New Roman"/>
              </w:rPr>
              <w:t>日</w:t>
            </w:r>
          </w:p>
        </w:tc>
        <w:tc>
          <w:tcPr>
            <w:tcW w:w="2076" w:type="dxa"/>
            <w:vAlign w:val="center"/>
          </w:tcPr>
          <w:p>
            <w:pPr>
              <w:spacing w:line="360" w:lineRule="exact"/>
              <w:ind w:left="-82" w:leftChars="-39"/>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4</w:t>
            </w:r>
            <w:r>
              <w:rPr>
                <w:rFonts w:hint="eastAsia" w:ascii="Times New Roman"/>
              </w:rPr>
              <w:t>月</w:t>
            </w:r>
            <w:r>
              <w:rPr>
                <w:rFonts w:ascii="Times New Roman" w:hAnsi="Times New Roman"/>
              </w:rPr>
              <w:t>9</w:t>
            </w:r>
            <w:r>
              <w:rPr>
                <w:rFonts w:hint="eastAsia" w:ascii="Times New Roman"/>
              </w:rPr>
              <w:t>日</w:t>
            </w:r>
          </w:p>
        </w:tc>
      </w:tr>
    </w:tbl>
    <w:p>
      <w:pPr>
        <w:tabs>
          <w:tab w:val="left" w:pos="180"/>
        </w:tabs>
        <w:spacing w:line="360" w:lineRule="exac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为保证及时回报结果</w:t>
      </w:r>
      <w:r>
        <w:rPr>
          <w:rFonts w:ascii="Times New Roman" w:hAnsi="Times New Roman"/>
          <w:bCs/>
        </w:rPr>
        <w:t>,</w:t>
      </w:r>
      <w:r>
        <w:rPr>
          <w:rFonts w:hint="eastAsia" w:ascii="Times New Roman"/>
          <w:bCs/>
        </w:rPr>
        <w:t>截止日期后收到的结果将不予统计分析。</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二、样本描述</w:t>
      </w:r>
    </w:p>
    <w:p>
      <w:pPr>
        <w:pStyle w:val="2"/>
        <w:spacing w:line="360" w:lineRule="exact"/>
        <w:ind w:firstLine="420" w:firstLineChars="200"/>
        <w:rPr>
          <w:sz w:val="21"/>
          <w:szCs w:val="21"/>
        </w:rPr>
      </w:pPr>
      <w:r>
        <w:rPr>
          <w:sz w:val="21"/>
          <w:szCs w:val="21"/>
        </w:rPr>
        <w:t>5</w:t>
      </w:r>
      <w:r>
        <w:rPr>
          <w:rFonts w:hint="eastAsia" w:hAnsi="宋体"/>
          <w:sz w:val="21"/>
          <w:szCs w:val="21"/>
        </w:rPr>
        <w:t>支样品为</w:t>
      </w:r>
      <w:r>
        <w:rPr>
          <w:rFonts w:hint="eastAsia"/>
          <w:sz w:val="21"/>
          <w:szCs w:val="21"/>
        </w:rPr>
        <w:t>购买的商品质控品，本品主要成分为牛血清、牛血细胞、</w:t>
      </w:r>
      <w:r>
        <w:rPr>
          <w:bCs/>
          <w:sz w:val="21"/>
          <w:szCs w:val="21"/>
        </w:rPr>
        <w:t>EDTA-K</w:t>
      </w:r>
      <w:r>
        <w:rPr>
          <w:bCs/>
          <w:sz w:val="21"/>
          <w:szCs w:val="21"/>
          <w:vertAlign w:val="subscript"/>
        </w:rPr>
        <w:t>2</w:t>
      </w:r>
      <w:r>
        <w:rPr>
          <w:rFonts w:hint="eastAsia"/>
          <w:sz w:val="21"/>
          <w:szCs w:val="21"/>
        </w:rPr>
        <w:t>、</w:t>
      </w:r>
      <w:r>
        <w:rPr>
          <w:rFonts w:hint="eastAsia" w:hAnsi="宋体"/>
          <w:bCs/>
          <w:sz w:val="21"/>
          <w:szCs w:val="21"/>
        </w:rPr>
        <w:t>腺苷、戊二醛等，</w:t>
      </w:r>
      <w:r>
        <w:rPr>
          <w:rFonts w:hint="eastAsia" w:hAnsi="宋体"/>
          <w:sz w:val="21"/>
          <w:szCs w:val="21"/>
        </w:rPr>
        <w:t>规格：</w:t>
      </w:r>
      <w:r>
        <w:rPr>
          <w:sz w:val="21"/>
          <w:szCs w:val="21"/>
        </w:rPr>
        <w:t>1.5ml/</w:t>
      </w:r>
      <w:r>
        <w:rPr>
          <w:rFonts w:hint="eastAsia" w:hAnsi="宋体"/>
          <w:sz w:val="21"/>
          <w:szCs w:val="21"/>
        </w:rPr>
        <w:t>支，暗红色类血混悬液，久置后分层，上清液中有血红蛋白释放，不影响测定。如出现严重溶血（上清液深红色），示产品已变质。</w:t>
      </w:r>
    </w:p>
    <w:p>
      <w:pPr>
        <w:spacing w:line="360" w:lineRule="exact"/>
        <w:ind w:firstLine="420" w:firstLineChars="200"/>
        <w:jc w:val="left"/>
        <w:rPr>
          <w:rFonts w:ascii="Times New Roman" w:hAnsi="Times New Roman"/>
          <w:bCs/>
          <w:szCs w:val="21"/>
        </w:rPr>
      </w:pPr>
      <w:r>
        <w:rPr>
          <w:rFonts w:hint="eastAsia" w:ascii="Times New Roman" w:hAnsi="Times New Roman"/>
          <w:bCs/>
          <w:szCs w:val="21"/>
        </w:rPr>
        <w:t>本品应在</w:t>
      </w:r>
      <w:r>
        <w:rPr>
          <w:rFonts w:ascii="Times New Roman" w:hAnsi="Times New Roman"/>
          <w:bCs/>
          <w:szCs w:val="21"/>
        </w:rPr>
        <w:t>2ºC</w:t>
      </w:r>
      <w:r>
        <w:rPr>
          <w:rFonts w:hint="eastAsia" w:ascii="Times New Roman" w:hAnsi="Times New Roman"/>
          <w:bCs/>
          <w:szCs w:val="21"/>
        </w:rPr>
        <w:t>～</w:t>
      </w:r>
      <w:r>
        <w:rPr>
          <w:rFonts w:ascii="Times New Roman" w:hAnsi="Times New Roman"/>
          <w:bCs/>
          <w:szCs w:val="21"/>
        </w:rPr>
        <w:t>8ºC</w:t>
      </w:r>
      <w:r>
        <w:rPr>
          <w:rFonts w:hint="eastAsia" w:ascii="Times New Roman" w:hAnsi="Times New Roman"/>
          <w:bCs/>
          <w:szCs w:val="21"/>
        </w:rPr>
        <w:t>环境下密封保存，严禁冻存！有效期自检定合格之日起</w:t>
      </w:r>
      <w:r>
        <w:rPr>
          <w:rFonts w:ascii="Times New Roman" w:hAnsi="Times New Roman"/>
          <w:bCs/>
          <w:szCs w:val="21"/>
        </w:rPr>
        <w:t>180</w:t>
      </w:r>
      <w:r>
        <w:rPr>
          <w:rFonts w:hint="eastAsia" w:ascii="Times New Roman" w:hAnsi="Times New Roman"/>
          <w:bCs/>
          <w:szCs w:val="21"/>
        </w:rPr>
        <w:t>天。开瓶后在</w:t>
      </w:r>
      <w:r>
        <w:rPr>
          <w:rFonts w:ascii="Times New Roman" w:hAnsi="Times New Roman"/>
          <w:bCs/>
          <w:szCs w:val="21"/>
        </w:rPr>
        <w:t>2</w:t>
      </w:r>
      <w:r>
        <w:rPr>
          <w:rFonts w:hint="eastAsia" w:ascii="宋体" w:hAnsi="宋体" w:cs="宋体"/>
          <w:bCs/>
          <w:szCs w:val="21"/>
        </w:rPr>
        <w:t>℃</w:t>
      </w:r>
      <w:r>
        <w:rPr>
          <w:rFonts w:hint="eastAsia" w:ascii="Times New Roman" w:hAnsi="Times New Roman"/>
          <w:bCs/>
          <w:szCs w:val="21"/>
        </w:rPr>
        <w:t>～</w:t>
      </w:r>
      <w:r>
        <w:rPr>
          <w:rFonts w:ascii="Times New Roman" w:hAnsi="Times New Roman"/>
          <w:bCs/>
          <w:szCs w:val="21"/>
        </w:rPr>
        <w:t>8</w:t>
      </w:r>
      <w:r>
        <w:rPr>
          <w:rFonts w:hint="eastAsia" w:ascii="宋体" w:hAnsi="宋体" w:cs="宋体"/>
          <w:bCs/>
          <w:szCs w:val="21"/>
        </w:rPr>
        <w:t>℃</w:t>
      </w:r>
      <w:r>
        <w:rPr>
          <w:rFonts w:hint="eastAsia" w:ascii="Times New Roman" w:hAnsi="Times New Roman"/>
          <w:bCs/>
          <w:szCs w:val="21"/>
        </w:rPr>
        <w:t>环境下保存，有效期自开瓶之日起</w:t>
      </w:r>
      <w:r>
        <w:rPr>
          <w:rFonts w:ascii="Times New Roman" w:hAnsi="Times New Roman"/>
          <w:bCs/>
          <w:szCs w:val="21"/>
        </w:rPr>
        <w:t>7</w:t>
      </w:r>
      <w:r>
        <w:rPr>
          <w:rFonts w:hint="eastAsia" w:ascii="Times New Roman" w:hAnsi="Times New Roman"/>
          <w:bCs/>
          <w:szCs w:val="21"/>
        </w:rPr>
        <w:t>天。</w:t>
      </w:r>
    </w:p>
    <w:p>
      <w:pPr>
        <w:pStyle w:val="2"/>
        <w:spacing w:line="360" w:lineRule="exact"/>
        <w:ind w:firstLine="420" w:firstLineChars="200"/>
        <w:rPr>
          <w:sz w:val="21"/>
          <w:szCs w:val="21"/>
        </w:rPr>
      </w:pPr>
      <w:r>
        <w:rPr>
          <w:rFonts w:hint="eastAsia"/>
          <w:sz w:val="21"/>
          <w:szCs w:val="21"/>
        </w:rPr>
        <w:t>样本在到达中心后，在分发给各参加实验室之前，已通过样本的均匀性和稳定性检验。</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三、样本处理、检测方法及结果回报</w:t>
      </w:r>
    </w:p>
    <w:p>
      <w:pPr>
        <w:spacing w:line="360" w:lineRule="exact"/>
        <w:ind w:firstLine="420" w:firstLineChars="200"/>
        <w:rPr>
          <w:rFonts w:ascii="Times New Roman" w:hAnsi="Times New Roman"/>
        </w:rPr>
      </w:pPr>
      <w:r>
        <w:rPr>
          <w:rFonts w:hint="eastAsia" w:ascii="Times New Roman" w:hAnsi="Times New Roman"/>
          <w:szCs w:val="21"/>
        </w:rPr>
        <w:t>（一）各参加者</w:t>
      </w:r>
      <w:r>
        <w:rPr>
          <w:rFonts w:hint="eastAsia" w:ascii="Times New Roman"/>
        </w:rPr>
        <w:t>在常规工作条件下对</w:t>
      </w:r>
      <w:r>
        <w:rPr>
          <w:rFonts w:hint="eastAsia" w:ascii="Times New Roman" w:hAnsi="Times New Roman"/>
          <w:szCs w:val="21"/>
        </w:rPr>
        <w:t>能力验证物品</w:t>
      </w:r>
      <w:r>
        <w:rPr>
          <w:rFonts w:hint="eastAsia" w:ascii="Times New Roman"/>
        </w:rPr>
        <w:t>进行处理、检测。在丢弃废弃物时，要按医疗废弃物相关规定进行处理。</w:t>
      </w:r>
    </w:p>
    <w:p>
      <w:pPr>
        <w:spacing w:line="360" w:lineRule="exact"/>
        <w:ind w:firstLine="420" w:firstLineChars="200"/>
        <w:rPr>
          <w:rFonts w:ascii="Times New Roman" w:hAnsi="Times New Roman"/>
          <w:szCs w:val="21"/>
        </w:rPr>
      </w:pPr>
      <w:r>
        <w:rPr>
          <w:rFonts w:hint="eastAsia" w:ascii="Times New Roman" w:hAnsi="Times New Roman"/>
          <w:szCs w:val="21"/>
        </w:rPr>
        <w:t>（二）检测步骤</w:t>
      </w:r>
    </w:p>
    <w:p>
      <w:pPr>
        <w:spacing w:line="360" w:lineRule="exact"/>
        <w:ind w:firstLine="420" w:firstLineChars="200"/>
        <w:rPr>
          <w:rFonts w:ascii="Times New Roman" w:hAnsi="Times New Roman"/>
        </w:rPr>
      </w:pPr>
      <w:r>
        <w:rPr>
          <w:rFonts w:ascii="Times New Roman" w:hAnsi="Times New Roman"/>
        </w:rPr>
        <w:t>1</w:t>
      </w:r>
      <w:r>
        <w:rPr>
          <w:rFonts w:ascii="Times New Roman"/>
        </w:rPr>
        <w:t>.</w:t>
      </w:r>
      <w:r>
        <w:rPr>
          <w:rFonts w:hint="eastAsia" w:ascii="Times New Roman"/>
        </w:rPr>
        <w:t>从冰箱中取出</w:t>
      </w:r>
      <w:r>
        <w:rPr>
          <w:rFonts w:hint="eastAsia" w:ascii="Times New Roman" w:hAnsi="Times New Roman"/>
          <w:szCs w:val="21"/>
        </w:rPr>
        <w:t>能力验证物品</w:t>
      </w:r>
      <w:r>
        <w:rPr>
          <w:rFonts w:hint="eastAsia" w:ascii="Times New Roman"/>
        </w:rPr>
        <w:t>，在室温条件下放置</w:t>
      </w:r>
      <w:r>
        <w:rPr>
          <w:rFonts w:ascii="Times New Roman" w:hAnsi="Times New Roman"/>
        </w:rPr>
        <w:t>20~30</w:t>
      </w:r>
      <w:r>
        <w:rPr>
          <w:rFonts w:hint="eastAsia" w:ascii="Times New Roman"/>
        </w:rPr>
        <w:t>分钟，放置过程中勿摇动。</w:t>
      </w:r>
    </w:p>
    <w:p>
      <w:pPr>
        <w:spacing w:line="360" w:lineRule="exact"/>
        <w:ind w:firstLine="420" w:firstLineChars="200"/>
        <w:jc w:val="left"/>
        <w:rPr>
          <w:rFonts w:ascii="Times New Roman" w:hAnsi="Times New Roman"/>
          <w:bCs/>
          <w:sz w:val="18"/>
          <w:szCs w:val="18"/>
          <w:shd w:val="pct10" w:color="auto" w:fill="FFFFFF"/>
        </w:rPr>
      </w:pPr>
      <w:r>
        <w:rPr>
          <w:rFonts w:ascii="Times New Roman" w:hAnsi="Times New Roman"/>
        </w:rPr>
        <w:t>2</w:t>
      </w:r>
      <w:r>
        <w:rPr>
          <w:rFonts w:ascii="Times New Roman"/>
        </w:rPr>
        <w:t>.</w:t>
      </w:r>
      <w:r>
        <w:rPr>
          <w:rFonts w:hint="eastAsia" w:ascii="Times New Roman" w:hAnsi="Times New Roman"/>
          <w:szCs w:val="21"/>
        </w:rPr>
        <w:t>测定前应充分混匀，混匀不足的能力验证物品容易导致计数不准确。具体使用方法如下：将能力验证物品瓶口朝上置双手掌心内匀速搓动混匀</w:t>
      </w:r>
      <w:r>
        <w:rPr>
          <w:rFonts w:ascii="Times New Roman" w:hAnsi="Times New Roman"/>
          <w:szCs w:val="21"/>
        </w:rPr>
        <w:t>10</w:t>
      </w:r>
      <w:r>
        <w:rPr>
          <w:rFonts w:hint="eastAsia" w:ascii="Times New Roman" w:hAnsi="Times New Roman"/>
          <w:szCs w:val="21"/>
        </w:rPr>
        <w:t>次；同样方式倒向置掌心搓动混匀</w:t>
      </w:r>
      <w:r>
        <w:rPr>
          <w:rFonts w:ascii="Times New Roman" w:hAnsi="Times New Roman"/>
          <w:szCs w:val="21"/>
        </w:rPr>
        <w:t>10</w:t>
      </w:r>
      <w:r>
        <w:rPr>
          <w:rFonts w:hint="eastAsia" w:ascii="Times New Roman" w:hAnsi="Times New Roman"/>
          <w:szCs w:val="21"/>
        </w:rPr>
        <w:t>次，重复以上</w:t>
      </w:r>
      <w:r>
        <w:rPr>
          <w:rFonts w:ascii="Times New Roman" w:hAnsi="Times New Roman"/>
          <w:szCs w:val="21"/>
        </w:rPr>
        <w:t>2</w:t>
      </w:r>
      <w:r>
        <w:rPr>
          <w:rFonts w:hint="eastAsia" w:ascii="Times New Roman" w:hAnsi="Times New Roman"/>
          <w:szCs w:val="21"/>
        </w:rPr>
        <w:t>个步骤分别</w:t>
      </w:r>
      <w:r>
        <w:rPr>
          <w:rFonts w:ascii="Times New Roman" w:hAnsi="Times New Roman"/>
          <w:szCs w:val="21"/>
        </w:rPr>
        <w:t>8</w:t>
      </w:r>
      <w:r>
        <w:rPr>
          <w:rFonts w:hint="eastAsia" w:ascii="Times New Roman" w:hAnsi="Times New Roman"/>
          <w:szCs w:val="21"/>
        </w:rPr>
        <w:t>次（共计</w:t>
      </w:r>
      <w:r>
        <w:rPr>
          <w:rFonts w:ascii="Times New Roman" w:hAnsi="Times New Roman"/>
          <w:szCs w:val="21"/>
        </w:rPr>
        <w:t>2</w:t>
      </w:r>
      <w:r>
        <w:rPr>
          <w:rFonts w:hint="eastAsia" w:ascii="Times New Roman" w:hAnsi="Times New Roman"/>
          <w:szCs w:val="21"/>
        </w:rPr>
        <w:t>分钟左右）；再置于拇指和食指之间匀速轻柔上下颠倒</w:t>
      </w:r>
      <w:r>
        <w:rPr>
          <w:rFonts w:ascii="Times New Roman" w:hAnsi="Times New Roman"/>
          <w:szCs w:val="21"/>
        </w:rPr>
        <w:t>1</w:t>
      </w:r>
      <w:r>
        <w:rPr>
          <w:rFonts w:hint="eastAsia" w:ascii="Times New Roman" w:hAnsi="Times New Roman"/>
          <w:szCs w:val="21"/>
        </w:rPr>
        <w:t>分钟。为保证充分混匀，混匀过程应动作连贯。瓶底朝上，确认瓶底无颗粒沉淀则说明已充分混匀。</w:t>
      </w:r>
    </w:p>
    <w:p>
      <w:pPr>
        <w:spacing w:line="360" w:lineRule="exact"/>
        <w:ind w:firstLine="315" w:firstLineChars="150"/>
        <w:rPr>
          <w:rFonts w:ascii="Times New Roman" w:hAnsi="Times New Roman"/>
          <w:bCs/>
          <w:szCs w:val="21"/>
        </w:rPr>
      </w:pPr>
      <w:r>
        <w:rPr>
          <w:rFonts w:hint="eastAsia" w:ascii="Times New Roman" w:hAnsi="Times New Roman"/>
          <w:bCs/>
          <w:szCs w:val="21"/>
        </w:rPr>
        <w:t>不要使用任何其他类型机械混合器；即使仪器自带混合器，也必须先进行手工混匀步骤，以免破坏细胞。</w:t>
      </w:r>
    </w:p>
    <w:p>
      <w:pPr>
        <w:spacing w:line="360" w:lineRule="exact"/>
        <w:ind w:firstLine="420" w:firstLineChars="200"/>
        <w:rPr>
          <w:rFonts w:ascii="Times New Roman" w:hAnsi="Times New Roman"/>
        </w:rPr>
      </w:pPr>
      <w:r>
        <w:rPr>
          <w:rFonts w:ascii="Times New Roman" w:hAnsi="Times New Roman"/>
          <w:szCs w:val="21"/>
        </w:rPr>
        <w:t>3.</w:t>
      </w:r>
      <w:r>
        <w:rPr>
          <w:rFonts w:hint="eastAsia" w:ascii="Times New Roman"/>
        </w:rPr>
        <w:t>按你室常规方法对每个批号的</w:t>
      </w:r>
      <w:r>
        <w:rPr>
          <w:rFonts w:hint="eastAsia" w:ascii="Times New Roman" w:hAnsi="Times New Roman"/>
          <w:szCs w:val="21"/>
        </w:rPr>
        <w:t>能力验证物品</w:t>
      </w:r>
      <w:r>
        <w:rPr>
          <w:rFonts w:hint="eastAsia" w:ascii="Times New Roman"/>
        </w:rPr>
        <w:t>进行单次检测并按时回报结果。</w:t>
      </w:r>
    </w:p>
    <w:p>
      <w:pPr>
        <w:spacing w:line="360" w:lineRule="exact"/>
        <w:ind w:firstLine="420" w:firstLineChars="200"/>
        <w:rPr>
          <w:rFonts w:ascii="Times New Roman" w:hAnsi="Times New Roman"/>
        </w:rPr>
      </w:pPr>
      <w:r>
        <w:rPr>
          <w:rFonts w:hint="eastAsia" w:ascii="Times New Roman"/>
        </w:rPr>
        <w:t>（三）结果回报方法</w:t>
      </w:r>
    </w:p>
    <w:p>
      <w:pPr>
        <w:adjustRightInd w:val="0"/>
        <w:spacing w:line="360" w:lineRule="exact"/>
        <w:ind w:firstLine="420" w:firstLineChars="200"/>
        <w:jc w:val="left"/>
        <w:rPr>
          <w:rFonts w:ascii="Times New Roman" w:hAnsi="Times New Roman"/>
          <w:szCs w:val="21"/>
        </w:rPr>
      </w:pPr>
      <w:r>
        <w:rPr>
          <w:rFonts w:hint="eastAsia" w:ascii="Times New Roman"/>
        </w:rPr>
        <w:t>将测定结果填入回报表（</w:t>
      </w:r>
      <w:r>
        <w:rPr>
          <w:rFonts w:ascii="Times New Roman" w:hAnsi="Times New Roman"/>
        </w:rPr>
        <w:t>WBC</w:t>
      </w:r>
      <w:r>
        <w:rPr>
          <w:rFonts w:hint="eastAsia" w:ascii="Times New Roman"/>
        </w:rPr>
        <w:t>测定结果保留一位小数，</w:t>
      </w:r>
      <w:r>
        <w:rPr>
          <w:rFonts w:ascii="Times New Roman" w:hAnsi="Times New Roman"/>
        </w:rPr>
        <w:t>Hct</w:t>
      </w:r>
      <w:r>
        <w:rPr>
          <w:rFonts w:hint="eastAsia" w:ascii="Times New Roman"/>
        </w:rPr>
        <w:t>、</w:t>
      </w:r>
      <w:r>
        <w:rPr>
          <w:rFonts w:ascii="Times New Roman" w:hAnsi="Times New Roman"/>
        </w:rPr>
        <w:t>MCV</w:t>
      </w:r>
      <w:r>
        <w:rPr>
          <w:rFonts w:hint="eastAsia" w:ascii="Times New Roman"/>
        </w:rPr>
        <w:t>、</w:t>
      </w:r>
      <w:r>
        <w:rPr>
          <w:rFonts w:ascii="Times New Roman" w:hAnsi="Times New Roman"/>
        </w:rPr>
        <w:t>MCH</w:t>
      </w:r>
      <w:r>
        <w:rPr>
          <w:rFonts w:hint="eastAsia" w:ascii="Times New Roman"/>
        </w:rPr>
        <w:t>测定结果</w:t>
      </w:r>
      <w:r>
        <w:rPr>
          <w:rFonts w:ascii="Times New Roman" w:hAnsi="Times New Roman"/>
        </w:rPr>
        <w:t>×100%</w:t>
      </w:r>
      <w:r>
        <w:rPr>
          <w:rFonts w:hint="eastAsia" w:ascii="Times New Roman"/>
        </w:rPr>
        <w:t>后保留一位小数，</w:t>
      </w:r>
      <w:r>
        <w:rPr>
          <w:rFonts w:ascii="Times New Roman" w:hAnsi="Times New Roman"/>
        </w:rPr>
        <w:t>RBC</w:t>
      </w:r>
      <w:r>
        <w:rPr>
          <w:rFonts w:hint="eastAsia" w:ascii="Times New Roman"/>
        </w:rPr>
        <w:t>测定结果保留两位小数，</w:t>
      </w:r>
      <w:r>
        <w:rPr>
          <w:rFonts w:ascii="Times New Roman" w:hAnsi="Times New Roman"/>
        </w:rPr>
        <w:t>Hgb</w:t>
      </w:r>
      <w:r>
        <w:rPr>
          <w:rFonts w:hint="eastAsia" w:ascii="Times New Roman"/>
        </w:rPr>
        <w:t>、</w:t>
      </w:r>
      <w:r>
        <w:rPr>
          <w:rFonts w:ascii="Times New Roman" w:hAnsi="Times New Roman"/>
        </w:rPr>
        <w:t xml:space="preserve"> Plt</w:t>
      </w:r>
      <w:r>
        <w:rPr>
          <w:rFonts w:hint="eastAsia" w:ascii="Times New Roman"/>
        </w:rPr>
        <w:t>、</w:t>
      </w:r>
      <w:r>
        <w:rPr>
          <w:rFonts w:ascii="Times New Roman" w:hAnsi="Times New Roman"/>
        </w:rPr>
        <w:t>MCHC</w:t>
      </w:r>
      <w:r>
        <w:rPr>
          <w:rFonts w:hint="eastAsia" w:ascii="Times New Roman"/>
        </w:rPr>
        <w:t>测定结果保留整数位），并逐项填写回表中的各项内容，</w:t>
      </w:r>
      <w:r>
        <w:rPr>
          <w:rFonts w:hint="eastAsia" w:ascii="Times New Roman"/>
          <w:spacing w:val="12"/>
        </w:rPr>
        <w:t>特别是仪器编码，以便我们对数据进行分组统计，若填写不清楚则影响总体和你室统计结果，请各参加者</w:t>
      </w:r>
      <w:r>
        <w:rPr>
          <w:rFonts w:hint="eastAsia" w:ascii="Times New Roman"/>
          <w:bCs/>
          <w:spacing w:val="12"/>
          <w:szCs w:val="21"/>
        </w:rPr>
        <w:t>参照</w:t>
      </w:r>
      <w:r>
        <w:rPr>
          <w:rFonts w:hint="eastAsia" w:ascii="Times New Roman"/>
          <w:spacing w:val="12"/>
          <w:szCs w:val="21"/>
        </w:rPr>
        <w:t>《</w:t>
      </w:r>
      <w:r>
        <w:rPr>
          <w:rFonts w:ascii="Times New Roman" w:hAnsi="Times New Roman"/>
          <w:spacing w:val="12"/>
          <w:szCs w:val="21"/>
        </w:rPr>
        <w:t>2018</w:t>
      </w:r>
      <w:r>
        <w:rPr>
          <w:rFonts w:hint="eastAsia" w:ascii="Times New Roman"/>
          <w:spacing w:val="12"/>
          <w:szCs w:val="21"/>
        </w:rPr>
        <w:t>年湖北省能力验证</w:t>
      </w:r>
      <w:r>
        <w:rPr>
          <w:rFonts w:ascii="Times New Roman" w:hAnsi="Times New Roman"/>
          <w:spacing w:val="12"/>
          <w:szCs w:val="21"/>
        </w:rPr>
        <w:t>/</w:t>
      </w:r>
      <w:r>
        <w:rPr>
          <w:rFonts w:hint="eastAsia" w:ascii="Times New Roman"/>
          <w:spacing w:val="12"/>
          <w:szCs w:val="21"/>
        </w:rPr>
        <w:t>室</w:t>
      </w:r>
      <w:r>
        <w:rPr>
          <w:rFonts w:hint="eastAsia" w:ascii="Times New Roman"/>
          <w:szCs w:val="21"/>
        </w:rPr>
        <w:t>间质评计划》</w:t>
      </w:r>
      <w:r>
        <w:rPr>
          <w:rFonts w:ascii="Times New Roman" w:hAnsi="Times New Roman"/>
          <w:szCs w:val="21"/>
        </w:rPr>
        <w:t>P169~173</w:t>
      </w:r>
      <w:r>
        <w:rPr>
          <w:rFonts w:hint="eastAsia" w:ascii="Times New Roman"/>
          <w:szCs w:val="21"/>
        </w:rPr>
        <w:t>页填写</w:t>
      </w:r>
      <w:r>
        <w:rPr>
          <w:rFonts w:hint="eastAsia" w:ascii="Times New Roman"/>
          <w:bCs/>
          <w:szCs w:val="21"/>
        </w:rPr>
        <w:t>仪器、试剂、方法</w:t>
      </w:r>
      <w:r>
        <w:rPr>
          <w:rFonts w:hint="eastAsia" w:asci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）查询编码，</w:t>
      </w:r>
      <w:r>
        <w:rPr>
          <w:rFonts w:hint="eastAsia" w:ascii="Times New Roman" w:hAnsi="Times New Roman"/>
          <w:szCs w:val="21"/>
        </w:rPr>
        <w:t>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会员登陆</w:t>
      </w:r>
      <w:r>
        <w:rPr>
          <w:rFonts w:ascii="Times New Roman" w:hAnsi="Times New Roman"/>
          <w:szCs w:val="21"/>
        </w:rPr>
        <w:t>”</w:t>
      </w:r>
      <w:r>
        <w:rPr>
          <w:rFonts w:hint="eastAsia" w:ascii="Times New Roman"/>
          <w:szCs w:val="21"/>
        </w:rPr>
        <w:t>回报。</w:t>
      </w:r>
    </w:p>
    <w:p>
      <w:pPr>
        <w:spacing w:line="360" w:lineRule="exact"/>
        <w:rPr>
          <w:rFonts w:ascii="Times New Roman" w:hAnsi="Times New Roman"/>
        </w:rPr>
      </w:pPr>
      <w:r>
        <w:rPr>
          <w:rFonts w:ascii="Times New Roman" w:hAnsi="Times New Roman"/>
          <w:b/>
          <w:szCs w:val="21"/>
        </w:rPr>
        <w:t xml:space="preserve">    </w:t>
      </w:r>
      <w:r>
        <w:rPr>
          <w:rFonts w:hint="eastAsia" w:ascii="Times New Roman"/>
          <w:b/>
          <w:szCs w:val="21"/>
        </w:rPr>
        <w:t>四、注意事项</w:t>
      </w:r>
    </w:p>
    <w:p>
      <w:pPr>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本指导书中所涉及到的各类表格都可登陆</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spacing w:line="360" w:lineRule="exac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请保留填写完整的《测定结果回报表》复印件，以备复查。</w:t>
      </w:r>
    </w:p>
    <w:p>
      <w:pPr>
        <w:spacing w:line="360" w:lineRule="exact"/>
        <w:ind w:firstLine="435"/>
        <w:rPr>
          <w:rFonts w:ascii="Times New Roman" w:hAnsi="Times New Roman"/>
          <w:szCs w:val="21"/>
        </w:rPr>
      </w:pPr>
      <w:r>
        <w:rPr>
          <w:rFonts w:ascii="Times New Roman" w:hAnsi="Times New Roman"/>
        </w:rPr>
        <w:t>4</w:t>
      </w:r>
      <w:r>
        <w:rPr>
          <w:rFonts w:ascii="Times New Roman"/>
        </w:rPr>
        <w:t>.</w:t>
      </w:r>
      <w:r>
        <w:rPr>
          <w:rFonts w:hint="eastAsia" w:ascii="Times New Roman"/>
        </w:rPr>
        <w:t>参加者如实填写你室检测结果，不得伪造结果或与其他参加者串通结果，</w:t>
      </w:r>
      <w:r>
        <w:rPr>
          <w:rFonts w:hint="eastAsia" w:ascii="Times New Roman"/>
          <w:szCs w:val="21"/>
        </w:rPr>
        <w:t>一</w:t>
      </w:r>
      <w:r>
        <w:rPr>
          <w:rFonts w:hint="eastAsia" w:ascii="Times New Roman" w:hAnsi="Times New Roman"/>
          <w:szCs w:val="21"/>
        </w:rPr>
        <w:t>经发现，对参加者的能力评定为能力评定不合格。</w:t>
      </w:r>
    </w:p>
    <w:p>
      <w:pPr>
        <w:spacing w:line="360" w:lineRule="exact"/>
        <w:ind w:firstLine="435"/>
        <w:rPr>
          <w:rFonts w:ascii="Times New Roman" w:hAnsi="Times New Roman"/>
          <w:szCs w:val="21"/>
        </w:rPr>
      </w:pPr>
      <w:r>
        <w:rPr>
          <w:rFonts w:ascii="Times New Roman" w:hAnsi="Times New Roman"/>
          <w:szCs w:val="21"/>
        </w:rPr>
        <w:t>5</w:t>
      </w:r>
      <w:r>
        <w:rPr>
          <w:rFonts w:ascii="Times New Roman"/>
          <w:szCs w:val="21"/>
        </w:rPr>
        <w:t>.</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日后，仍未收到报告的实验室，请及时和质量评价科联系，以便我们安排补发。</w:t>
      </w:r>
    </w:p>
    <w:p>
      <w:pPr>
        <w:spacing w:line="360" w:lineRule="exact"/>
        <w:ind w:firstLine="435"/>
        <w:rPr>
          <w:rFonts w:ascii="Times New Roman" w:hAnsi="Times New Roman"/>
          <w:szCs w:val="21"/>
        </w:rPr>
      </w:pPr>
      <w:r>
        <w:rPr>
          <w:rFonts w:ascii="Times New Roman" w:hAnsi="Times New Roman"/>
          <w:szCs w:val="21"/>
        </w:rPr>
        <w:t>6</w:t>
      </w:r>
      <w:r>
        <w:rPr>
          <w:rFonts w:ascii="Times New Roman"/>
          <w:szCs w:val="21"/>
        </w:rPr>
        <w:t>.</w:t>
      </w:r>
      <w:r>
        <w:rPr>
          <w:rFonts w:hint="eastAsia" w:ascii="Times New Roman"/>
        </w:rPr>
        <w:t>参加者如有</w:t>
      </w:r>
      <w:r>
        <w:rPr>
          <w:rFonts w:hint="eastAsia" w:ascii="Times New Roman" w:hAnsi="Times New Roman"/>
          <w:szCs w:val="21"/>
        </w:rPr>
        <w:t>能力验证计划中的任何问题，可与</w:t>
      </w:r>
      <w:r>
        <w:rPr>
          <w:rFonts w:hint="eastAsia" w:ascii="Times New Roman"/>
          <w:szCs w:val="21"/>
        </w:rPr>
        <w:t>湖北省临床检验中心质量评价科联系。</w:t>
      </w:r>
    </w:p>
    <w:p>
      <w:pPr>
        <w:spacing w:line="360" w:lineRule="exact"/>
        <w:ind w:firstLine="540"/>
        <w:rPr>
          <w:rFonts w:ascii="Times New Roman"/>
          <w:szCs w:val="21"/>
        </w:rPr>
      </w:pPr>
    </w:p>
    <w:p>
      <w:pPr>
        <w:spacing w:line="360" w:lineRule="exact"/>
        <w:ind w:firstLine="540"/>
        <w:rPr>
          <w:rFonts w:ascii="Times New Roman"/>
          <w:szCs w:val="21"/>
        </w:rPr>
      </w:pPr>
    </w:p>
    <w:p>
      <w:pPr>
        <w:spacing w:line="360" w:lineRule="exact"/>
        <w:ind w:firstLine="540"/>
        <w:rPr>
          <w:rFonts w:ascii="Times New Roman" w:hAnsi="Times New Roman"/>
          <w:szCs w:val="21"/>
        </w:rPr>
      </w:pPr>
      <w:r>
        <w:rPr>
          <w:rFonts w:hint="eastAsia" w:ascii="Times New Roman"/>
          <w:szCs w:val="21"/>
        </w:rPr>
        <w:t>联系电话：</w:t>
      </w:r>
      <w:r>
        <w:rPr>
          <w:rFonts w:hint="eastAsia" w:ascii="Times New Roman" w:hAnsi="Times New Roman"/>
          <w:szCs w:val="21"/>
        </w:rPr>
        <w:t>（</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87279656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pacing w:line="360" w:lineRule="exact"/>
        <w:ind w:firstLine="540"/>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pacing w:line="360" w:lineRule="exact"/>
        <w:ind w:firstLine="539" w:firstLineChars="257"/>
        <w:rPr>
          <w:rFonts w:ascii="Times New Roman" w:hAnsi="Times New Roman"/>
          <w:szCs w:val="21"/>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人：付琼华</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szCs w:val="21"/>
        </w:rPr>
        <w:t>61673544@QQ.com</w:t>
      </w:r>
    </w:p>
    <w:p>
      <w:pPr>
        <w:autoSpaceDE w:val="0"/>
        <w:autoSpaceDN w:val="0"/>
        <w:adjustRightInd w:val="0"/>
        <w:spacing w:line="360" w:lineRule="exact"/>
        <w:ind w:firstLine="420" w:firstLineChars="200"/>
        <w:jc w:val="left"/>
        <w:rPr>
          <w:rFonts w:ascii="Times New Roman" w:hAnsi="Times New Roman"/>
          <w:szCs w:val="21"/>
        </w:rPr>
      </w:pPr>
    </w:p>
    <w:p>
      <w:pPr>
        <w:autoSpaceDE w:val="0"/>
        <w:autoSpaceDN w:val="0"/>
        <w:adjustRightInd w:val="0"/>
        <w:spacing w:line="360" w:lineRule="exact"/>
        <w:ind w:firstLine="420" w:firstLineChars="200"/>
        <w:jc w:val="left"/>
        <w:rPr>
          <w:rFonts w:ascii="Times New Roman" w:hAnsi="Times New Roman"/>
          <w:szCs w:val="21"/>
        </w:rPr>
      </w:pPr>
    </w:p>
    <w:p>
      <w:pPr>
        <w:spacing w:line="360" w:lineRule="exact"/>
        <w:rPr>
          <w:rFonts w:ascii="Times New Roman" w:hAnsi="Times New Roman"/>
          <w:b/>
          <w:bCs/>
          <w:szCs w:val="21"/>
        </w:rPr>
      </w:pPr>
    </w:p>
    <w:p>
      <w:pPr>
        <w:spacing w:line="360" w:lineRule="exact"/>
        <w:ind w:firstLine="5067" w:firstLineChars="2413"/>
        <w:rPr>
          <w:rFonts w:ascii="Times New Roman" w:hAnsi="Times New Roman"/>
          <w:bCs/>
          <w:szCs w:val="21"/>
        </w:rPr>
      </w:pPr>
      <w:r>
        <w:rPr>
          <w:rFonts w:hint="eastAsia" w:ascii="Times New Roman"/>
          <w:bCs/>
          <w:szCs w:val="21"/>
        </w:rPr>
        <w:t>湖北省临床检验中心</w:t>
      </w:r>
    </w:p>
    <w:p>
      <w:pPr>
        <w:spacing w:line="360" w:lineRule="exact"/>
        <w:ind w:firstLine="5493" w:firstLineChars="2616"/>
        <w:rPr>
          <w:rFonts w:ascii="Times New Roman" w:hAnsi="Times New Roman"/>
          <w:bCs/>
          <w:szCs w:val="21"/>
        </w:rPr>
      </w:pPr>
      <w:r>
        <w:rPr>
          <w:rFonts w:ascii="Times New Roman" w:hAnsi="Times New Roman"/>
          <w:bCs/>
          <w:szCs w:val="21"/>
        </w:rPr>
        <w:t>2018</w:t>
      </w:r>
      <w:r>
        <w:rPr>
          <w:rFonts w:hint="eastAsia" w:ascii="Times New Roman"/>
          <w:bCs/>
          <w:szCs w:val="21"/>
        </w:rPr>
        <w:t>年</w:t>
      </w:r>
      <w:r>
        <w:rPr>
          <w:rFonts w:ascii="Times New Roman" w:hAnsi="Times New Roman"/>
          <w:bCs/>
          <w:szCs w:val="21"/>
        </w:rPr>
        <w:t>1</w:t>
      </w:r>
      <w:r>
        <w:rPr>
          <w:rFonts w:hint="eastAsia" w:ascii="Times New Roman"/>
          <w:bCs/>
          <w:szCs w:val="21"/>
        </w:rPr>
        <w:t>月</w:t>
      </w:r>
    </w:p>
    <w:p/>
    <w:p/>
    <w:p/>
    <w:p/>
    <w:p/>
    <w:p/>
    <w:p/>
    <w:p/>
    <w:p/>
    <w:p/>
    <w:p/>
    <w:p/>
    <w:p/>
    <w:p/>
    <w:p/>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sz w:val="30"/>
                <w:szCs w:val="30"/>
              </w:rPr>
            </w:pPr>
            <w:r>
              <w:rPr>
                <w:rFonts w:hint="eastAsia" w:ascii="Times New Roman" w:hAnsi="Times New Roman" w:eastAsia="楷体_GB2312"/>
                <w:b/>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 xml:space="preserve"> 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b/>
                <w:sz w:val="30"/>
                <w:szCs w:val="30"/>
              </w:rPr>
            </w:pPr>
            <w:r>
              <w:rPr>
                <w:rFonts w:hint="eastAsia" w:ascii="Times New Roman" w:hAnsi="Times New Roman" w:eastAsia="楷体_GB2312"/>
                <w:b/>
                <w:sz w:val="30"/>
                <w:szCs w:val="30"/>
              </w:rPr>
              <w:t>能力验证结果回报表（定量）</w:t>
            </w: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sz w:val="28"/>
              </w:rPr>
            </w:pP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360" w:lineRule="auto"/>
        <w:rPr>
          <w:b/>
          <w:sz w:val="30"/>
          <w:szCs w:val="30"/>
        </w:rPr>
      </w:pPr>
      <w:r>
        <w:rPr>
          <w:b/>
          <w:sz w:val="30"/>
          <w:szCs w:val="30"/>
        </w:rPr>
        <w:t xml:space="preserve">         </w:t>
      </w:r>
    </w:p>
    <w:p>
      <w:pPr>
        <w:spacing w:line="500" w:lineRule="exact"/>
        <w:rPr>
          <w:rFonts w:ascii="Times New Roman" w:hAnsi="Times New Roman"/>
          <w:b/>
          <w:sz w:val="30"/>
          <w:szCs w:val="30"/>
        </w:rPr>
      </w:pPr>
      <w:r>
        <w:rPr>
          <w:b/>
          <w:sz w:val="30"/>
          <w:szCs w:val="30"/>
        </w:rPr>
        <w:t xml:space="preserve">        </w:t>
      </w:r>
      <w:r>
        <w:rPr>
          <w:rFonts w:ascii="Times New Roman" w:hAnsi="Times New Roman"/>
          <w:b/>
          <w:sz w:val="30"/>
          <w:szCs w:val="30"/>
        </w:rPr>
        <w:t xml:space="preserve"> </w:t>
      </w:r>
      <w:r>
        <w:rPr>
          <w:rFonts w:hint="eastAsia" w:ascii="Times New Roman"/>
          <w:b/>
          <w:sz w:val="30"/>
          <w:szCs w:val="30"/>
        </w:rPr>
        <w:t>湖北省全血细胞计数能力验证</w:t>
      </w:r>
      <w:r>
        <w:rPr>
          <w:rFonts w:ascii="Times New Roman" w:hAnsi="Times New Roman"/>
          <w:b/>
          <w:sz w:val="30"/>
          <w:szCs w:val="30"/>
        </w:rPr>
        <w:t>/</w:t>
      </w:r>
      <w:r>
        <w:rPr>
          <w:rFonts w:hint="eastAsia" w:ascii="Times New Roman"/>
          <w:b/>
          <w:sz w:val="30"/>
          <w:szCs w:val="30"/>
        </w:rPr>
        <w:t>室间质评</w:t>
      </w:r>
    </w:p>
    <w:p>
      <w:pPr>
        <w:spacing w:line="500" w:lineRule="exact"/>
        <w:jc w:val="center"/>
        <w:rPr>
          <w:rFonts w:ascii="Times New Roman" w:hAnsi="Times New Roman"/>
          <w:b/>
          <w:sz w:val="30"/>
          <w:szCs w:val="30"/>
        </w:rPr>
      </w:pPr>
      <w:r>
        <w:rPr>
          <w:rFonts w:hint="eastAsia" w:ascii="Times New Roman"/>
          <w:b/>
          <w:sz w:val="30"/>
          <w:szCs w:val="30"/>
        </w:rPr>
        <w:t>测定结果回报表（</w:t>
      </w:r>
      <w:r>
        <w:rPr>
          <w:rFonts w:ascii="Times New Roman" w:hAnsi="Times New Roman"/>
          <w:b/>
          <w:sz w:val="30"/>
          <w:szCs w:val="30"/>
        </w:rPr>
        <w:t>2018</w:t>
      </w:r>
      <w:r>
        <w:rPr>
          <w:rFonts w:hint="eastAsia" w:ascii="Times New Roman"/>
          <w:b/>
          <w:sz w:val="30"/>
          <w:szCs w:val="30"/>
        </w:rPr>
        <w:t>年第</w:t>
      </w:r>
      <w:r>
        <w:rPr>
          <w:rFonts w:ascii="Times New Roman" w:hAnsi="Times New Roman"/>
          <w:b/>
          <w:sz w:val="30"/>
          <w:szCs w:val="30"/>
        </w:rPr>
        <w:t>1</w:t>
      </w:r>
      <w:r>
        <w:rPr>
          <w:rFonts w:hint="eastAsia" w:ascii="Times New Roman"/>
          <w:b/>
          <w:sz w:val="30"/>
          <w:szCs w:val="30"/>
        </w:rPr>
        <w:t>次）</w:t>
      </w:r>
    </w:p>
    <w:p>
      <w:pPr>
        <w:spacing w:beforeLines="50" w:line="360" w:lineRule="auto"/>
        <w:rPr>
          <w:color w:val="000000"/>
          <w:sz w:val="24"/>
        </w:rPr>
      </w:pPr>
      <w:r>
        <w:rPr>
          <w:rFonts w:hint="eastAsia"/>
          <w:color w:val="000000"/>
          <w:sz w:val="24"/>
        </w:rPr>
        <w:t>实验室编码：</w:t>
      </w:r>
      <w:r>
        <w:rPr>
          <w:color w:val="000000"/>
          <w:sz w:val="24"/>
        </w:rPr>
        <w:t xml:space="preserve">___________  </w:t>
      </w:r>
      <w:r>
        <w:rPr>
          <w:rFonts w:hint="eastAsia"/>
          <w:color w:val="000000"/>
          <w:sz w:val="24"/>
        </w:rPr>
        <w:t>单位名称：</w:t>
      </w:r>
      <w:r>
        <w:rPr>
          <w:color w:val="000000"/>
          <w:sz w:val="24"/>
        </w:rPr>
        <w:t xml:space="preserve">___________  </w:t>
      </w:r>
      <w:r>
        <w:rPr>
          <w:rFonts w:hint="eastAsia"/>
          <w:color w:val="000000"/>
          <w:sz w:val="24"/>
        </w:rPr>
        <w:t>实验室名称：</w:t>
      </w:r>
      <w:r>
        <w:rPr>
          <w:color w:val="000000"/>
          <w:sz w:val="24"/>
        </w:rPr>
        <w:t>___________</w:t>
      </w:r>
    </w:p>
    <w:p>
      <w:r>
        <w:rPr>
          <w:rFonts w:hint="eastAsia"/>
          <w:sz w:val="24"/>
        </w:rPr>
        <w:t>测定日期：</w:t>
      </w:r>
      <w:r>
        <w:rPr>
          <w:sz w:val="24"/>
        </w:rPr>
        <w:t xml:space="preserve">_____________  </w:t>
      </w:r>
      <w:r>
        <w:rPr>
          <w:rFonts w:hint="eastAsia"/>
          <w:sz w:val="24"/>
        </w:rPr>
        <w:t>发出结果日期</w:t>
      </w:r>
      <w:r>
        <w:rPr>
          <w:sz w:val="24"/>
        </w:rPr>
        <w:t xml:space="preserve">:_________  </w:t>
      </w:r>
    </w:p>
    <w:p>
      <w:pPr>
        <w:spacing w:line="360" w:lineRule="auto"/>
        <w:rPr>
          <w:sz w:val="24"/>
          <w:u w:val="single"/>
        </w:rPr>
      </w:pPr>
      <w:r>
        <w:rPr>
          <w:rFonts w:hint="eastAsia"/>
          <w:sz w:val="24"/>
        </w:rPr>
        <w:t>使用仪器名称及型号（请填编码）</w:t>
      </w:r>
      <w:r>
        <w:rPr>
          <w:sz w:val="24"/>
        </w:rPr>
        <w:t>_____________________</w:t>
      </w:r>
    </w:p>
    <w:p>
      <w:pPr>
        <w:spacing w:line="360" w:lineRule="auto"/>
        <w:rPr>
          <w:sz w:val="24"/>
          <w:u w:val="single"/>
        </w:rPr>
      </w:pPr>
      <w:r>
        <w:rPr>
          <w:rFonts w:hint="eastAsia"/>
          <w:sz w:val="24"/>
        </w:rPr>
        <w:t>使用试剂来源（</w:t>
      </w:r>
      <w:r>
        <w:rPr>
          <w:sz w:val="24"/>
        </w:rPr>
        <w:t>1</w:t>
      </w:r>
      <w:r>
        <w:rPr>
          <w:rFonts w:hint="eastAsia"/>
          <w:sz w:val="24"/>
        </w:rPr>
        <w:t>）溶血剂：生产厂家名称</w:t>
      </w:r>
      <w:r>
        <w:rPr>
          <w:sz w:val="24"/>
        </w:rPr>
        <w:t>______________</w:t>
      </w:r>
      <w:r>
        <w:rPr>
          <w:rFonts w:hint="eastAsia"/>
          <w:sz w:val="24"/>
        </w:rPr>
        <w:t>自配</w:t>
      </w:r>
    </w:p>
    <w:p>
      <w:pPr>
        <w:spacing w:line="360" w:lineRule="auto"/>
        <w:rPr>
          <w:sz w:val="24"/>
          <w:u w:val="single"/>
        </w:rPr>
      </w:pPr>
      <w:r>
        <w:rPr>
          <w:sz w:val="24"/>
        </w:rPr>
        <w:t xml:space="preserve">            </w:t>
      </w:r>
      <w:r>
        <w:rPr>
          <w:rFonts w:hint="eastAsia"/>
          <w:sz w:val="24"/>
        </w:rPr>
        <w:t>（</w:t>
      </w:r>
      <w:r>
        <w:rPr>
          <w:sz w:val="24"/>
        </w:rPr>
        <w:t>2</w:t>
      </w:r>
      <w:r>
        <w:rPr>
          <w:rFonts w:hint="eastAsia"/>
          <w:sz w:val="24"/>
        </w:rPr>
        <w:t>）稀释液：生产厂家名称</w:t>
      </w:r>
      <w:r>
        <w:rPr>
          <w:sz w:val="24"/>
        </w:rPr>
        <w:t>______________</w:t>
      </w:r>
      <w:r>
        <w:rPr>
          <w:rFonts w:hint="eastAsia"/>
          <w:sz w:val="24"/>
        </w:rPr>
        <w:t>自配</w:t>
      </w:r>
    </w:p>
    <w:p>
      <w:pPr>
        <w:spacing w:line="360" w:lineRule="auto"/>
        <w:rPr>
          <w:sz w:val="24"/>
          <w:u w:val="single"/>
        </w:rPr>
      </w:pPr>
      <w:r>
        <w:rPr>
          <w:sz w:val="24"/>
        </w:rPr>
        <w:t xml:space="preserve">            </w:t>
      </w:r>
      <w:r>
        <w:rPr>
          <w:rFonts w:hint="eastAsia"/>
          <w:sz w:val="24"/>
        </w:rPr>
        <w:t>（</w:t>
      </w:r>
      <w:r>
        <w:rPr>
          <w:sz w:val="24"/>
        </w:rPr>
        <w:t>3</w:t>
      </w:r>
      <w:r>
        <w:rPr>
          <w:rFonts w:hint="eastAsia"/>
          <w:sz w:val="24"/>
        </w:rPr>
        <w:t>）清洗液：生产厂家名称</w:t>
      </w:r>
      <w:r>
        <w:rPr>
          <w:sz w:val="24"/>
        </w:rPr>
        <w:t>______________</w:t>
      </w:r>
      <w:r>
        <w:rPr>
          <w:rFonts w:hint="eastAsia"/>
          <w:sz w:val="24"/>
        </w:rPr>
        <w:t>自配</w:t>
      </w:r>
    </w:p>
    <w:p>
      <w:pPr>
        <w:spacing w:line="360" w:lineRule="auto"/>
        <w:rPr>
          <w:sz w:val="24"/>
          <w:u w:val="single"/>
        </w:rPr>
      </w:pPr>
      <w:r>
        <w:rPr>
          <w:rFonts w:hint="eastAsia"/>
          <w:sz w:val="24"/>
        </w:rPr>
        <w:t>校准物使用情况：使用</w:t>
      </w:r>
      <w:r>
        <w:rPr>
          <w:sz w:val="24"/>
        </w:rPr>
        <w:t>______</w:t>
      </w:r>
      <w:r>
        <w:rPr>
          <w:rFonts w:hint="eastAsia"/>
          <w:sz w:val="24"/>
        </w:rPr>
        <w:t>生产厂家</w:t>
      </w:r>
      <w:r>
        <w:rPr>
          <w:sz w:val="24"/>
        </w:rPr>
        <w:t>_________</w:t>
      </w:r>
      <w:r>
        <w:rPr>
          <w:rFonts w:hint="eastAsia"/>
          <w:sz w:val="24"/>
        </w:rPr>
        <w:t>批号</w:t>
      </w:r>
      <w:r>
        <w:rPr>
          <w:sz w:val="24"/>
        </w:rPr>
        <w:t>________</w:t>
      </w:r>
      <w:r>
        <w:rPr>
          <w:rFonts w:hint="eastAsia"/>
          <w:sz w:val="24"/>
        </w:rPr>
        <w:t>未使用</w:t>
      </w:r>
      <w:r>
        <w:rPr>
          <w:sz w:val="24"/>
        </w:rPr>
        <w:t>_________</w:t>
      </w:r>
    </w:p>
    <w:p>
      <w:pPr>
        <w:spacing w:line="360" w:lineRule="auto"/>
        <w:rPr>
          <w:sz w:val="24"/>
          <w:u w:val="single"/>
        </w:rPr>
      </w:pPr>
      <w:r>
        <w:rPr>
          <w:rFonts w:hint="eastAsia"/>
          <w:sz w:val="24"/>
        </w:rPr>
        <w:t>室内质控物来源：生产厂家</w:t>
      </w:r>
      <w:r>
        <w:rPr>
          <w:sz w:val="24"/>
        </w:rPr>
        <w:t>____________________________</w:t>
      </w:r>
      <w:r>
        <w:rPr>
          <w:rFonts w:hint="eastAsia"/>
          <w:sz w:val="24"/>
        </w:rPr>
        <w:t>批号</w:t>
      </w:r>
      <w:r>
        <w:rPr>
          <w:sz w:val="24"/>
        </w:rPr>
        <w:t>______________</w:t>
      </w:r>
    </w:p>
    <w:p>
      <w:pPr>
        <w:spacing w:line="360" w:lineRule="auto"/>
        <w:jc w:val="left"/>
        <w:rPr>
          <w:b/>
          <w:sz w:val="24"/>
        </w:rPr>
      </w:pPr>
      <w:r>
        <w:rPr>
          <w:rFonts w:hint="eastAsia" w:hAnsi="宋体"/>
          <w:b/>
          <w:sz w:val="24"/>
        </w:rPr>
        <w:t>测定前请充分混匀质评物！</w:t>
      </w:r>
      <w:r>
        <w:rPr>
          <w:rFonts w:hAnsi="宋体"/>
          <w:b/>
          <w:sz w:val="24"/>
        </w:rPr>
        <w:t xml:space="preserve">                       </w:t>
      </w:r>
      <w:r>
        <w:rPr>
          <w:rFonts w:hint="eastAsia"/>
          <w:b/>
          <w:sz w:val="24"/>
        </w:rPr>
        <w:t>回报截止日期：</w:t>
      </w:r>
      <w:r>
        <w:rPr>
          <w:b/>
          <w:sz w:val="24"/>
        </w:rPr>
        <w:t>2</w:t>
      </w:r>
      <w:r>
        <w:rPr>
          <w:rFonts w:hint="eastAsia"/>
          <w:b/>
          <w:sz w:val="24"/>
        </w:rPr>
        <w:t>月</w:t>
      </w:r>
      <w:r>
        <w:rPr>
          <w:b/>
          <w:sz w:val="24"/>
        </w:rPr>
        <w:t>28</w:t>
      </w:r>
      <w:r>
        <w:rPr>
          <w:rFonts w:hint="eastAsia"/>
          <w:b/>
          <w:sz w:val="24"/>
        </w:rPr>
        <w:t>日</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937"/>
        <w:gridCol w:w="772"/>
        <w:gridCol w:w="773"/>
        <w:gridCol w:w="773"/>
        <w:gridCol w:w="773"/>
        <w:gridCol w:w="773"/>
        <w:gridCol w:w="741"/>
        <w:gridCol w:w="741"/>
        <w:gridCol w:w="741"/>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Merge w:val="restart"/>
            <w:vAlign w:val="center"/>
          </w:tcPr>
          <w:p>
            <w:pPr>
              <w:spacing w:line="400" w:lineRule="exact"/>
              <w:jc w:val="center"/>
              <w:rPr>
                <w:rFonts w:ascii="Times New Roman"/>
                <w:color w:val="080000"/>
                <w:sz w:val="18"/>
                <w:szCs w:val="18"/>
              </w:rPr>
            </w:pPr>
            <w:r>
              <w:rPr>
                <w:rFonts w:hint="eastAsia" w:ascii="Times New Roman"/>
                <w:color w:val="080000"/>
                <w:sz w:val="18"/>
                <w:szCs w:val="18"/>
              </w:rPr>
              <w:t>项目</w:t>
            </w:r>
          </w:p>
          <w:p>
            <w:pPr>
              <w:spacing w:line="400" w:lineRule="exact"/>
              <w:jc w:val="center"/>
              <w:rPr>
                <w:rFonts w:ascii="Times New Roman" w:hAnsi="Times New Roman"/>
                <w:color w:val="080000"/>
                <w:sz w:val="18"/>
                <w:szCs w:val="18"/>
              </w:rPr>
            </w:pPr>
            <w:r>
              <w:rPr>
                <w:rFonts w:hint="eastAsia" w:ascii="Times New Roman"/>
                <w:color w:val="080000"/>
                <w:sz w:val="18"/>
                <w:szCs w:val="18"/>
              </w:rPr>
              <w:t>测定</w:t>
            </w:r>
          </w:p>
        </w:tc>
        <w:tc>
          <w:tcPr>
            <w:tcW w:w="937" w:type="dxa"/>
            <w:vMerge w:val="restart"/>
            <w:vAlign w:val="center"/>
          </w:tcPr>
          <w:p>
            <w:pPr>
              <w:spacing w:line="400" w:lineRule="exact"/>
              <w:jc w:val="center"/>
              <w:rPr>
                <w:rFonts w:ascii="Times New Roman" w:hAnsi="Times New Roman"/>
                <w:color w:val="080000"/>
                <w:sz w:val="18"/>
                <w:szCs w:val="18"/>
              </w:rPr>
            </w:pPr>
            <w:r>
              <w:rPr>
                <w:rFonts w:hint="eastAsia" w:ascii="Times New Roman"/>
                <w:color w:val="080000"/>
                <w:sz w:val="18"/>
                <w:szCs w:val="18"/>
              </w:rPr>
              <w:t>单位</w:t>
            </w:r>
          </w:p>
        </w:tc>
        <w:tc>
          <w:tcPr>
            <w:tcW w:w="3864" w:type="dxa"/>
            <w:gridSpan w:val="5"/>
            <w:vAlign w:val="center"/>
          </w:tcPr>
          <w:p>
            <w:pPr>
              <w:spacing w:line="400" w:lineRule="exact"/>
              <w:jc w:val="center"/>
              <w:rPr>
                <w:rFonts w:ascii="Times New Roman" w:hAnsi="Times New Roman"/>
                <w:color w:val="080000"/>
                <w:sz w:val="18"/>
                <w:szCs w:val="18"/>
              </w:rPr>
            </w:pPr>
            <w:r>
              <w:rPr>
                <w:rFonts w:hint="eastAsia" w:ascii="Times New Roman"/>
                <w:color w:val="080000"/>
                <w:sz w:val="18"/>
                <w:szCs w:val="18"/>
              </w:rPr>
              <w:t>测定结果</w:t>
            </w:r>
          </w:p>
        </w:tc>
        <w:tc>
          <w:tcPr>
            <w:tcW w:w="3339" w:type="dxa"/>
            <w:gridSpan w:val="4"/>
            <w:vAlign w:val="center"/>
          </w:tcPr>
          <w:p>
            <w:pPr>
              <w:spacing w:line="400" w:lineRule="exact"/>
              <w:jc w:val="center"/>
              <w:rPr>
                <w:rFonts w:ascii="Times New Roman" w:hAnsi="Times New Roman"/>
                <w:color w:val="080000"/>
                <w:sz w:val="18"/>
                <w:szCs w:val="18"/>
              </w:rPr>
            </w:pPr>
            <w:r>
              <w:rPr>
                <w:rFonts w:hint="eastAsia" w:ascii="Times New Roman"/>
                <w:color w:val="080000"/>
                <w:sz w:val="18"/>
                <w:szCs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Merge w:val="continue"/>
            <w:vAlign w:val="center"/>
          </w:tcPr>
          <w:p>
            <w:pPr>
              <w:spacing w:line="400" w:lineRule="exact"/>
              <w:jc w:val="center"/>
              <w:rPr>
                <w:rFonts w:ascii="Times New Roman" w:hAnsi="Times New Roman"/>
                <w:color w:val="080000"/>
                <w:sz w:val="18"/>
                <w:szCs w:val="18"/>
              </w:rPr>
            </w:pPr>
          </w:p>
        </w:tc>
        <w:tc>
          <w:tcPr>
            <w:tcW w:w="937" w:type="dxa"/>
            <w:vMerge w:val="continue"/>
            <w:vAlign w:val="center"/>
          </w:tcPr>
          <w:p>
            <w:pPr>
              <w:spacing w:line="400" w:lineRule="exact"/>
              <w:jc w:val="center"/>
              <w:rPr>
                <w:rFonts w:ascii="Times New Roman" w:hAnsi="Times New Roman"/>
                <w:color w:val="080000"/>
                <w:sz w:val="18"/>
                <w:szCs w:val="18"/>
              </w:rPr>
            </w:pPr>
          </w:p>
        </w:tc>
        <w:tc>
          <w:tcPr>
            <w:tcW w:w="772"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201811</w:t>
            </w:r>
          </w:p>
        </w:tc>
        <w:tc>
          <w:tcPr>
            <w:tcW w:w="773"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201812</w:t>
            </w:r>
          </w:p>
        </w:tc>
        <w:tc>
          <w:tcPr>
            <w:tcW w:w="773"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201813</w:t>
            </w:r>
          </w:p>
        </w:tc>
        <w:tc>
          <w:tcPr>
            <w:tcW w:w="773"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201814</w:t>
            </w:r>
          </w:p>
        </w:tc>
        <w:tc>
          <w:tcPr>
            <w:tcW w:w="773"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201815</w:t>
            </w:r>
          </w:p>
        </w:tc>
        <w:tc>
          <w:tcPr>
            <w:tcW w:w="741" w:type="dxa"/>
            <w:vAlign w:val="center"/>
          </w:tcPr>
          <w:p>
            <w:pPr>
              <w:spacing w:line="400" w:lineRule="exact"/>
              <w:jc w:val="center"/>
              <w:rPr>
                <w:rFonts w:ascii="Times New Roman" w:hAnsi="Times New Roman"/>
                <w:color w:val="080000"/>
                <w:sz w:val="18"/>
                <w:szCs w:val="18"/>
              </w:rPr>
            </w:pPr>
            <w:r>
              <w:rPr>
                <w:rFonts w:hint="eastAsia" w:ascii="Times New Roman"/>
                <w:color w:val="080000"/>
                <w:sz w:val="18"/>
                <w:szCs w:val="18"/>
              </w:rPr>
              <w:t>方法</w:t>
            </w:r>
          </w:p>
        </w:tc>
        <w:tc>
          <w:tcPr>
            <w:tcW w:w="741" w:type="dxa"/>
            <w:vAlign w:val="center"/>
          </w:tcPr>
          <w:p>
            <w:pPr>
              <w:spacing w:line="400" w:lineRule="exact"/>
              <w:jc w:val="center"/>
              <w:rPr>
                <w:rFonts w:ascii="Times New Roman" w:hAnsi="Times New Roman"/>
                <w:color w:val="080000"/>
                <w:sz w:val="18"/>
                <w:szCs w:val="18"/>
              </w:rPr>
            </w:pPr>
            <w:r>
              <w:rPr>
                <w:rFonts w:hint="eastAsia" w:ascii="Times New Roman"/>
                <w:color w:val="080000"/>
                <w:sz w:val="18"/>
                <w:szCs w:val="18"/>
              </w:rPr>
              <w:t>仪器</w:t>
            </w:r>
          </w:p>
        </w:tc>
        <w:tc>
          <w:tcPr>
            <w:tcW w:w="741" w:type="dxa"/>
            <w:vAlign w:val="center"/>
          </w:tcPr>
          <w:p>
            <w:pPr>
              <w:spacing w:line="400" w:lineRule="exact"/>
              <w:jc w:val="center"/>
              <w:rPr>
                <w:rFonts w:ascii="Times New Roman" w:hAnsi="Times New Roman"/>
                <w:color w:val="080000"/>
                <w:sz w:val="18"/>
                <w:szCs w:val="18"/>
              </w:rPr>
            </w:pPr>
            <w:r>
              <w:rPr>
                <w:rFonts w:hint="eastAsia" w:ascii="Times New Roman"/>
                <w:color w:val="080000"/>
                <w:sz w:val="18"/>
                <w:szCs w:val="18"/>
              </w:rPr>
              <w:t>试剂</w:t>
            </w:r>
          </w:p>
        </w:tc>
        <w:tc>
          <w:tcPr>
            <w:tcW w:w="1116" w:type="dxa"/>
            <w:vAlign w:val="center"/>
          </w:tcPr>
          <w:p>
            <w:pPr>
              <w:spacing w:line="400" w:lineRule="exact"/>
              <w:jc w:val="center"/>
              <w:rPr>
                <w:rFonts w:ascii="Times New Roman" w:hAnsi="Times New Roman"/>
                <w:color w:val="080000"/>
                <w:sz w:val="18"/>
                <w:szCs w:val="18"/>
              </w:rPr>
            </w:pPr>
            <w:r>
              <w:rPr>
                <w:rFonts w:hint="eastAsia" w:ascii="Times New Roman"/>
                <w:color w:val="080000"/>
                <w:sz w:val="18"/>
                <w:szCs w:val="18"/>
              </w:rPr>
              <w:t>校准物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WBC</w:t>
            </w:r>
          </w:p>
        </w:tc>
        <w:tc>
          <w:tcPr>
            <w:tcW w:w="93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10(9)/L</w:t>
            </w:r>
          </w:p>
        </w:tc>
        <w:tc>
          <w:tcPr>
            <w:tcW w:w="772"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1116" w:type="dxa"/>
            <w:vAlign w:val="center"/>
          </w:tcPr>
          <w:p>
            <w:pPr>
              <w:spacing w:line="400" w:lineRule="exact"/>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RBC</w:t>
            </w:r>
          </w:p>
        </w:tc>
        <w:tc>
          <w:tcPr>
            <w:tcW w:w="93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10(12)/L</w:t>
            </w:r>
          </w:p>
        </w:tc>
        <w:tc>
          <w:tcPr>
            <w:tcW w:w="772"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1116" w:type="dxa"/>
            <w:vAlign w:val="center"/>
          </w:tcPr>
          <w:p>
            <w:pPr>
              <w:spacing w:line="400" w:lineRule="exact"/>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Hgb</w:t>
            </w:r>
          </w:p>
        </w:tc>
        <w:tc>
          <w:tcPr>
            <w:tcW w:w="93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g/L</w:t>
            </w:r>
          </w:p>
        </w:tc>
        <w:tc>
          <w:tcPr>
            <w:tcW w:w="772"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1116" w:type="dxa"/>
            <w:vAlign w:val="center"/>
          </w:tcPr>
          <w:p>
            <w:pPr>
              <w:spacing w:line="400" w:lineRule="exact"/>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Hct</w:t>
            </w:r>
          </w:p>
        </w:tc>
        <w:tc>
          <w:tcPr>
            <w:tcW w:w="93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w:t>
            </w:r>
          </w:p>
        </w:tc>
        <w:tc>
          <w:tcPr>
            <w:tcW w:w="772"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1116" w:type="dxa"/>
            <w:vAlign w:val="center"/>
          </w:tcPr>
          <w:p>
            <w:pPr>
              <w:spacing w:line="400" w:lineRule="exact"/>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Plt</w:t>
            </w:r>
          </w:p>
        </w:tc>
        <w:tc>
          <w:tcPr>
            <w:tcW w:w="93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10(9)/L</w:t>
            </w:r>
          </w:p>
        </w:tc>
        <w:tc>
          <w:tcPr>
            <w:tcW w:w="772"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1116" w:type="dxa"/>
            <w:vAlign w:val="center"/>
          </w:tcPr>
          <w:p>
            <w:pPr>
              <w:spacing w:line="400" w:lineRule="exact"/>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MCV</w:t>
            </w:r>
          </w:p>
        </w:tc>
        <w:tc>
          <w:tcPr>
            <w:tcW w:w="93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fl</w:t>
            </w:r>
          </w:p>
        </w:tc>
        <w:tc>
          <w:tcPr>
            <w:tcW w:w="772"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1116" w:type="dxa"/>
            <w:vAlign w:val="center"/>
          </w:tcPr>
          <w:p>
            <w:pPr>
              <w:spacing w:line="400" w:lineRule="exact"/>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MCH</w:t>
            </w:r>
          </w:p>
        </w:tc>
        <w:tc>
          <w:tcPr>
            <w:tcW w:w="93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pg</w:t>
            </w:r>
          </w:p>
        </w:tc>
        <w:tc>
          <w:tcPr>
            <w:tcW w:w="772"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1116" w:type="dxa"/>
            <w:vAlign w:val="center"/>
          </w:tcPr>
          <w:p>
            <w:pPr>
              <w:spacing w:line="400" w:lineRule="exact"/>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MCHC</w:t>
            </w:r>
          </w:p>
        </w:tc>
        <w:tc>
          <w:tcPr>
            <w:tcW w:w="937" w:type="dxa"/>
            <w:vAlign w:val="center"/>
          </w:tcPr>
          <w:p>
            <w:pPr>
              <w:spacing w:line="400" w:lineRule="exact"/>
              <w:jc w:val="center"/>
              <w:rPr>
                <w:rFonts w:ascii="Times New Roman" w:hAnsi="Times New Roman"/>
                <w:color w:val="080000"/>
                <w:sz w:val="18"/>
                <w:szCs w:val="18"/>
              </w:rPr>
            </w:pPr>
            <w:r>
              <w:rPr>
                <w:rFonts w:ascii="Times New Roman" w:hAnsi="Times New Roman"/>
                <w:color w:val="080000"/>
                <w:sz w:val="18"/>
                <w:szCs w:val="18"/>
              </w:rPr>
              <w:t>g/L</w:t>
            </w:r>
          </w:p>
        </w:tc>
        <w:tc>
          <w:tcPr>
            <w:tcW w:w="772"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73"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741" w:type="dxa"/>
            <w:vAlign w:val="center"/>
          </w:tcPr>
          <w:p>
            <w:pPr>
              <w:spacing w:line="400" w:lineRule="exact"/>
              <w:jc w:val="center"/>
              <w:rPr>
                <w:rFonts w:ascii="Times New Roman" w:hAnsi="Times New Roman"/>
                <w:b/>
                <w:sz w:val="24"/>
              </w:rPr>
            </w:pPr>
          </w:p>
        </w:tc>
        <w:tc>
          <w:tcPr>
            <w:tcW w:w="1116" w:type="dxa"/>
            <w:vAlign w:val="center"/>
          </w:tcPr>
          <w:p>
            <w:pPr>
              <w:spacing w:line="400" w:lineRule="exact"/>
              <w:jc w:val="center"/>
              <w:rPr>
                <w:rFonts w:ascii="Times New Roman" w:hAnsi="Times New Roman"/>
                <w:b/>
                <w:sz w:val="24"/>
              </w:rPr>
            </w:pPr>
          </w:p>
        </w:tc>
      </w:tr>
    </w:tbl>
    <w:p>
      <w:pPr>
        <w:spacing w:line="360" w:lineRule="auto"/>
        <w:jc w:val="left"/>
        <w:rPr>
          <w:b/>
          <w:sz w:val="24"/>
        </w:rPr>
      </w:pPr>
    </w:p>
    <w:p>
      <w:pPr>
        <w:rPr>
          <w:color w:val="000000"/>
          <w:sz w:val="24"/>
        </w:rPr>
      </w:pPr>
      <w:r>
        <w:rPr>
          <w:rFonts w:hint="eastAsia"/>
          <w:color w:val="000000"/>
          <w:sz w:val="24"/>
        </w:rPr>
        <w:t>操作者签字：</w:t>
      </w:r>
      <w:r>
        <w:rPr>
          <w:color w:val="000000"/>
          <w:sz w:val="24"/>
        </w:rPr>
        <w:t xml:space="preserve">____________ </w:t>
      </w:r>
      <w:r>
        <w:rPr>
          <w:rFonts w:hint="eastAsia"/>
          <w:color w:val="000000"/>
          <w:sz w:val="24"/>
        </w:rPr>
        <w:t>日期：</w:t>
      </w:r>
      <w:r>
        <w:rPr>
          <w:color w:val="000000"/>
          <w:sz w:val="24"/>
        </w:rPr>
        <w:t xml:space="preserve">____________ </w:t>
      </w:r>
      <w:r>
        <w:rPr>
          <w:rFonts w:hint="eastAsia"/>
          <w:color w:val="000000"/>
          <w:sz w:val="24"/>
        </w:rPr>
        <w:t>联系电话：</w:t>
      </w:r>
      <w:r>
        <w:rPr>
          <w:color w:val="000000"/>
          <w:sz w:val="24"/>
        </w:rPr>
        <w:t>____________</w:t>
      </w:r>
    </w:p>
    <w:p>
      <w:pPr>
        <w:rPr>
          <w:color w:val="000000"/>
          <w:sz w:val="24"/>
          <w:u w:val="single"/>
        </w:rPr>
      </w:pPr>
    </w:p>
    <w:p>
      <w:pPr>
        <w:rPr>
          <w:sz w:val="24"/>
          <w:u w:val="single"/>
        </w:rPr>
      </w:pPr>
      <w:r>
        <w:rPr>
          <w:rFonts w:hint="eastAsia"/>
          <w:color w:val="000000"/>
          <w:sz w:val="24"/>
        </w:rPr>
        <w:t>负责人签字：</w:t>
      </w:r>
      <w:r>
        <w:rPr>
          <w:color w:val="000000"/>
          <w:sz w:val="24"/>
        </w:rPr>
        <w:t xml:space="preserve">____________ </w:t>
      </w:r>
      <w:r>
        <w:rPr>
          <w:rFonts w:hint="eastAsia"/>
          <w:color w:val="000000"/>
          <w:sz w:val="24"/>
        </w:rPr>
        <w:t>日期：</w:t>
      </w:r>
      <w:r>
        <w:rPr>
          <w:color w:val="000000"/>
          <w:sz w:val="24"/>
        </w:rPr>
        <w:t xml:space="preserve">____________ </w:t>
      </w:r>
      <w:r>
        <w:rPr>
          <w:rFonts w:hint="eastAsia"/>
          <w:color w:val="000000"/>
          <w:sz w:val="24"/>
        </w:rPr>
        <w:t>联系电话：</w:t>
      </w:r>
      <w:r>
        <w:rPr>
          <w:color w:val="000000"/>
          <w:sz w:val="24"/>
        </w:rPr>
        <w:t>____________</w:t>
      </w:r>
    </w:p>
    <w:p>
      <w:pPr>
        <w:rPr>
          <w:rFonts w:hAnsi="宋体"/>
          <w:color w:val="000000"/>
          <w:sz w:val="24"/>
          <w:szCs w:val="24"/>
          <w:u w:val="single"/>
        </w:rPr>
      </w:pPr>
    </w:p>
    <w:p>
      <w:pPr>
        <w:rPr>
          <w:rFonts w:hAnsi="宋体"/>
          <w:color w:val="000000"/>
          <w:sz w:val="24"/>
          <w:szCs w:val="24"/>
          <w:u w:val="single"/>
        </w:rPr>
      </w:pPr>
    </w:p>
    <w:p>
      <w:pPr>
        <w:rPr>
          <w:rFonts w:hAnsi="宋体"/>
          <w:color w:val="000000"/>
          <w:sz w:val="24"/>
          <w:szCs w:val="24"/>
          <w:u w:val="single"/>
        </w:rPr>
      </w:pPr>
    </w:p>
    <w:p>
      <w:pPr>
        <w:rPr>
          <w:rFonts w:hAnsi="宋体"/>
          <w:color w:val="000000"/>
          <w:sz w:val="24"/>
          <w:szCs w:val="24"/>
          <w:u w:val="single"/>
        </w:rPr>
      </w:pPr>
    </w:p>
    <w:p>
      <w:pPr>
        <w:jc w:val="center"/>
        <w:rPr>
          <w:rFonts w:ascii="Times New Roman"/>
          <w:b/>
          <w:sz w:val="28"/>
          <w:szCs w:val="28"/>
        </w:rPr>
      </w:pPr>
    </w:p>
    <w:p>
      <w:pPr>
        <w:jc w:val="center"/>
        <w:rPr>
          <w:rFonts w:ascii="Times New Roman" w:hAnsi="Times New Roman"/>
          <w:b/>
          <w:sz w:val="32"/>
          <w:szCs w:val="32"/>
        </w:rPr>
      </w:pPr>
      <w:r>
        <w:rPr>
          <w:rFonts w:hint="eastAsia" w:ascii="Times New Roman" w:hAnsi="Times New Roman"/>
          <w:b/>
          <w:sz w:val="32"/>
          <w:szCs w:val="32"/>
        </w:rPr>
        <w:t>湖北省临床检验中心</w:t>
      </w:r>
      <w:r>
        <w:rPr>
          <w:rFonts w:ascii="Times New Roman" w:hAnsi="Times New Roman"/>
          <w:b/>
          <w:sz w:val="32"/>
          <w:szCs w:val="32"/>
        </w:rPr>
        <w:t>2018</w:t>
      </w:r>
      <w:r>
        <w:rPr>
          <w:rFonts w:hint="eastAsia" w:ascii="Times New Roman" w:hAnsi="Times New Roman"/>
          <w:b/>
          <w:sz w:val="32"/>
          <w:szCs w:val="32"/>
        </w:rPr>
        <w:t>年网织红细胞计数</w:t>
      </w:r>
    </w:p>
    <w:p>
      <w:pPr>
        <w:jc w:val="center"/>
        <w:rPr>
          <w:rFonts w:ascii="Times New Roman" w:hAnsi="Times New Roman"/>
          <w:b/>
          <w:sz w:val="32"/>
          <w:szCs w:val="32"/>
        </w:rPr>
      </w:pPr>
      <w:r>
        <w:rPr>
          <w:rFonts w:hint="eastAsia" w:ascii="Times New Roman" w:hAnsi="Times New Roman"/>
          <w:b/>
          <w:sz w:val="32"/>
          <w:szCs w:val="32"/>
        </w:rPr>
        <w:t>能力验证</w:t>
      </w:r>
      <w:r>
        <w:rPr>
          <w:rFonts w:ascii="Times New Roman" w:hAnsi="Times New Roman"/>
          <w:b/>
          <w:sz w:val="32"/>
          <w:szCs w:val="32"/>
        </w:rPr>
        <w:t>/</w:t>
      </w:r>
      <w:r>
        <w:rPr>
          <w:rFonts w:hint="eastAsia" w:ascii="Times New Roman" w:hAnsi="Times New Roman"/>
          <w:b/>
          <w:sz w:val="32"/>
          <w:szCs w:val="32"/>
        </w:rPr>
        <w:t>室间质评活动指导书</w:t>
      </w:r>
    </w:p>
    <w:p>
      <w:pPr>
        <w:spacing w:line="320" w:lineRule="exact"/>
        <w:ind w:left="-4" w:leftChars="-2" w:firstLine="413" w:firstLineChars="196"/>
        <w:rPr>
          <w:rFonts w:ascii="Times New Roman"/>
          <w:b/>
          <w:bCs/>
          <w:szCs w:val="21"/>
        </w:rPr>
      </w:pPr>
    </w:p>
    <w:p>
      <w:pPr>
        <w:spacing w:line="360" w:lineRule="exact"/>
        <w:ind w:left="-4" w:leftChars="-2" w:firstLine="413" w:firstLineChars="196"/>
        <w:rPr>
          <w:rFonts w:ascii="Times New Roman" w:hAnsi="Times New Roman"/>
          <w:b/>
          <w:bCs/>
          <w:szCs w:val="21"/>
        </w:rPr>
      </w:pPr>
      <w:r>
        <w:rPr>
          <w:rFonts w:hint="eastAsia" w:ascii="Times New Roman" w:hAnsi="Times New Roman"/>
          <w:b/>
          <w:bCs/>
          <w:szCs w:val="21"/>
        </w:rPr>
        <w:t>一、评价项目与时间表</w:t>
      </w:r>
    </w:p>
    <w:p>
      <w:pPr>
        <w:spacing w:line="360" w:lineRule="exact"/>
        <w:ind w:firstLine="420" w:firstLineChars="200"/>
        <w:rPr>
          <w:rFonts w:ascii="Times New Roman" w:hAnsi="Times New Roman"/>
          <w:szCs w:val="21"/>
        </w:rPr>
      </w:pPr>
      <w:r>
        <w:rPr>
          <w:rFonts w:ascii="Times New Roman" w:hAnsi="Times New Roman"/>
          <w:szCs w:val="21"/>
        </w:rPr>
        <w:t>2018</w:t>
      </w:r>
      <w:r>
        <w:rPr>
          <w:rFonts w:hint="eastAsia" w:ascii="Times New Roman" w:hAnsi="Times New Roman"/>
          <w:szCs w:val="21"/>
        </w:rPr>
        <w:t>年湖北省临床检验中心全年安排网织红细胞计数能力验证计划</w:t>
      </w:r>
      <w:r>
        <w:rPr>
          <w:rFonts w:ascii="Times New Roman" w:hAnsi="Times New Roman"/>
          <w:szCs w:val="21"/>
        </w:rPr>
        <w:t>1</w:t>
      </w:r>
      <w:r>
        <w:rPr>
          <w:rFonts w:hint="eastAsia" w:ascii="Times New Roman" w:hAnsi="Times New Roman"/>
          <w:szCs w:val="21"/>
        </w:rPr>
        <w:t>次，本次活动共发放</w:t>
      </w:r>
      <w:r>
        <w:rPr>
          <w:rFonts w:ascii="Times New Roman" w:hAnsi="Times New Roman"/>
          <w:szCs w:val="21"/>
        </w:rPr>
        <w:t>2</w:t>
      </w:r>
      <w:r>
        <w:rPr>
          <w:rFonts w:hint="eastAsia" w:ascii="Times New Roman" w:hAnsi="Times New Roman"/>
          <w:szCs w:val="21"/>
        </w:rPr>
        <w:t>个批号能力验证物品，样品于元月上旬通过冷链物流送至各参加实验室。检测项目为网织红细胞百分数，时间安排为：</w:t>
      </w:r>
    </w:p>
    <w:p>
      <w:pPr>
        <w:spacing w:line="360" w:lineRule="exact"/>
        <w:jc w:val="center"/>
        <w:rPr>
          <w:rFonts w:ascii="Times New Roman" w:hAnsi="Times New Roman"/>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年能力验证计划时间安排表</w:t>
      </w:r>
    </w:p>
    <w:tbl>
      <w:tblPr>
        <w:tblStyle w:val="10"/>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134" w:type="dxa"/>
            <w:vAlign w:val="center"/>
          </w:tcPr>
          <w:p>
            <w:pPr>
              <w:spacing w:line="360" w:lineRule="exact"/>
              <w:jc w:val="center"/>
              <w:rPr>
                <w:rFonts w:ascii="Times New Roman" w:hAnsi="Times New Roman"/>
                <w:szCs w:val="21"/>
              </w:rPr>
            </w:pPr>
            <w:r>
              <w:rPr>
                <w:rFonts w:hint="eastAsia" w:ascii="Times New Roman" w:hAnsi="Times New Roman"/>
                <w:szCs w:val="21"/>
              </w:rPr>
              <w:t>活动次数</w:t>
            </w:r>
          </w:p>
        </w:tc>
        <w:tc>
          <w:tcPr>
            <w:tcW w:w="1701" w:type="dxa"/>
            <w:vAlign w:val="center"/>
          </w:tcPr>
          <w:p>
            <w:pPr>
              <w:spacing w:line="360" w:lineRule="exact"/>
              <w:jc w:val="center"/>
              <w:rPr>
                <w:rFonts w:ascii="Times New Roman" w:hAnsi="Times New Roman"/>
                <w:szCs w:val="21"/>
              </w:rPr>
            </w:pPr>
            <w:r>
              <w:rPr>
                <w:rFonts w:hint="eastAsia" w:ascii="Times New Roman" w:hAnsi="Times New Roman"/>
                <w:szCs w:val="21"/>
              </w:rPr>
              <w:t>批号</w:t>
            </w:r>
          </w:p>
        </w:tc>
        <w:tc>
          <w:tcPr>
            <w:tcW w:w="1985" w:type="dxa"/>
            <w:vAlign w:val="center"/>
          </w:tcPr>
          <w:p>
            <w:pPr>
              <w:spacing w:line="360" w:lineRule="exact"/>
              <w:ind w:left="-107" w:leftChars="-51"/>
              <w:jc w:val="center"/>
              <w:rPr>
                <w:rFonts w:ascii="Times New Roman" w:hAnsi="Times New Roman"/>
                <w:szCs w:val="21"/>
              </w:rPr>
            </w:pPr>
            <w:r>
              <w:rPr>
                <w:rFonts w:hint="eastAsia" w:ascii="Times New Roman" w:hAnsi="Times New Roman"/>
                <w:szCs w:val="21"/>
              </w:rPr>
              <w:t>样本建议</w:t>
            </w:r>
          </w:p>
          <w:p>
            <w:pPr>
              <w:spacing w:line="360" w:lineRule="exact"/>
              <w:ind w:left="-107" w:leftChars="-51"/>
              <w:jc w:val="center"/>
              <w:rPr>
                <w:rFonts w:ascii="Times New Roman" w:hAnsi="Times New Roman"/>
                <w:szCs w:val="21"/>
              </w:rPr>
            </w:pPr>
            <w:r>
              <w:rPr>
                <w:rFonts w:hint="eastAsia" w:ascii="Times New Roman" w:hAnsi="Times New Roman"/>
                <w:szCs w:val="21"/>
              </w:rPr>
              <w:t>测定日期</w:t>
            </w:r>
          </w:p>
        </w:tc>
        <w:tc>
          <w:tcPr>
            <w:tcW w:w="1984" w:type="dxa"/>
            <w:vAlign w:val="center"/>
          </w:tcPr>
          <w:p>
            <w:pPr>
              <w:spacing w:line="360" w:lineRule="exact"/>
              <w:jc w:val="center"/>
              <w:rPr>
                <w:rFonts w:ascii="Times New Roman" w:hAnsi="Times New Roman"/>
                <w:szCs w:val="21"/>
              </w:rPr>
            </w:pPr>
            <w:r>
              <w:rPr>
                <w:rFonts w:hint="eastAsia" w:ascii="Times New Roman" w:hAnsi="Times New Roman"/>
                <w:szCs w:val="21"/>
              </w:rPr>
              <w:t>结果上报</w:t>
            </w:r>
          </w:p>
          <w:p>
            <w:pPr>
              <w:spacing w:line="360" w:lineRule="exact"/>
              <w:jc w:val="center"/>
              <w:rPr>
                <w:rFonts w:ascii="Times New Roman" w:hAnsi="Times New Roman"/>
                <w:szCs w:val="21"/>
              </w:rPr>
            </w:pPr>
            <w:r>
              <w:rPr>
                <w:rFonts w:hint="eastAsia" w:ascii="Times New Roman" w:hAnsi="Times New Roman"/>
                <w:szCs w:val="21"/>
              </w:rPr>
              <w:t>截止日期</w:t>
            </w:r>
          </w:p>
        </w:tc>
        <w:tc>
          <w:tcPr>
            <w:tcW w:w="1843" w:type="dxa"/>
            <w:vAlign w:val="center"/>
          </w:tcPr>
          <w:p>
            <w:pPr>
              <w:spacing w:line="360" w:lineRule="exact"/>
              <w:jc w:val="center"/>
              <w:rPr>
                <w:rFonts w:ascii="Times New Roman" w:hAnsi="Times New Roman"/>
                <w:szCs w:val="21"/>
              </w:rPr>
            </w:pPr>
            <w:r>
              <w:rPr>
                <w:rFonts w:hint="eastAsia" w:ascii="Times New Roman" w:hAnsi="Times New Roman"/>
                <w:szCs w:val="21"/>
              </w:rPr>
              <w:t>质评成绩</w:t>
            </w:r>
          </w:p>
          <w:p>
            <w:pPr>
              <w:spacing w:line="360" w:lineRule="exact"/>
              <w:jc w:val="center"/>
              <w:rPr>
                <w:rFonts w:ascii="Times New Roman" w:hAnsi="Times New Roman"/>
                <w:szCs w:val="21"/>
              </w:rPr>
            </w:pPr>
            <w:r>
              <w:rPr>
                <w:rFonts w:hint="eastAsia" w:ascii="Times New Roman" w:hAnsi="Times New Roman"/>
                <w:szCs w:val="21"/>
              </w:rPr>
              <w:t>下发日期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134" w:type="dxa"/>
            <w:vAlign w:val="center"/>
          </w:tcPr>
          <w:p>
            <w:pPr>
              <w:spacing w:line="360" w:lineRule="exact"/>
              <w:ind w:left="-141" w:leftChars="-67"/>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p>
        </w:tc>
        <w:tc>
          <w:tcPr>
            <w:tcW w:w="1701" w:type="dxa"/>
            <w:vAlign w:val="center"/>
          </w:tcPr>
          <w:p>
            <w:pPr>
              <w:spacing w:line="360" w:lineRule="exact"/>
              <w:ind w:left="31" w:leftChars="15"/>
              <w:jc w:val="center"/>
              <w:rPr>
                <w:rFonts w:ascii="Times New Roman" w:hAnsi="Times New Roman"/>
                <w:szCs w:val="21"/>
              </w:rPr>
            </w:pPr>
            <w:r>
              <w:rPr>
                <w:rFonts w:ascii="Times New Roman" w:hAnsi="Times New Roman"/>
                <w:szCs w:val="21"/>
              </w:rPr>
              <w:t>201811, 201812</w:t>
            </w:r>
          </w:p>
        </w:tc>
        <w:tc>
          <w:tcPr>
            <w:tcW w:w="1985" w:type="dxa"/>
            <w:vAlign w:val="center"/>
          </w:tcPr>
          <w:p>
            <w:pPr>
              <w:spacing w:line="360" w:lineRule="exact"/>
              <w:ind w:left="-178" w:leftChars="-85"/>
              <w:jc w:val="center"/>
              <w:rPr>
                <w:rFonts w:ascii="Times New Roman" w:hAnsi="Times New Roman"/>
                <w:szCs w:val="21"/>
              </w:rPr>
            </w:pPr>
            <w:r>
              <w:rPr>
                <w:rFonts w:hint="eastAsia" w:ascii="Times New Roman" w:hAnsi="Times New Roman"/>
                <w:szCs w:val="21"/>
              </w:rPr>
              <w:t>收到即测</w:t>
            </w:r>
          </w:p>
        </w:tc>
        <w:tc>
          <w:tcPr>
            <w:tcW w:w="1984" w:type="dxa"/>
            <w:vAlign w:val="center"/>
          </w:tcPr>
          <w:p>
            <w:pPr>
              <w:spacing w:line="360" w:lineRule="exact"/>
              <w:ind w:left="-130" w:leftChars="-62"/>
              <w:jc w:val="center"/>
              <w:rPr>
                <w:rFonts w:ascii="Times New Roman" w:hAnsi="Times New Roman"/>
                <w:szCs w:val="21"/>
              </w:rPr>
            </w:pPr>
            <w:r>
              <w:rPr>
                <w:rFonts w:ascii="Times New Roman" w:hAnsi="Times New Roman"/>
              </w:rPr>
              <w:t xml:space="preserve">  2</w:t>
            </w:r>
            <w:r>
              <w:rPr>
                <w:rFonts w:hint="eastAsia" w:ascii="Times New Roman" w:hAnsi="Times New Roman"/>
              </w:rPr>
              <w:t>月</w:t>
            </w:r>
            <w:r>
              <w:rPr>
                <w:rFonts w:ascii="Times New Roman" w:hAnsi="Times New Roman"/>
              </w:rPr>
              <w:t>28</w:t>
            </w:r>
            <w:r>
              <w:rPr>
                <w:rFonts w:hint="eastAsia" w:ascii="Times New Roman" w:hAnsi="Times New Roman"/>
              </w:rPr>
              <w:t>日</w:t>
            </w:r>
            <w:r>
              <w:rPr>
                <w:rFonts w:ascii="Times New Roman" w:hAnsi="Times New Roman"/>
              </w:rPr>
              <w:t xml:space="preserve"> </w:t>
            </w:r>
          </w:p>
        </w:tc>
        <w:tc>
          <w:tcPr>
            <w:tcW w:w="1843" w:type="dxa"/>
            <w:vAlign w:val="center"/>
          </w:tcPr>
          <w:p>
            <w:pPr>
              <w:spacing w:line="360" w:lineRule="exact"/>
              <w:ind w:left="-82" w:leftChars="-39"/>
              <w:jc w:val="center"/>
              <w:rPr>
                <w:rFonts w:ascii="Times New Roman" w:hAnsi="Times New Roman"/>
                <w:szCs w:val="21"/>
              </w:rPr>
            </w:pPr>
            <w:r>
              <w:rPr>
                <w:rFonts w:ascii="Times New Roman" w:hAnsi="Times New Roman"/>
                <w:szCs w:val="21"/>
              </w:rPr>
              <w:t>4</w:t>
            </w:r>
            <w:r>
              <w:rPr>
                <w:rFonts w:hint="eastAsia" w:ascii="Times New Roman" w:hAnsi="Times New Roman"/>
                <w:szCs w:val="21"/>
              </w:rPr>
              <w:t>月</w:t>
            </w:r>
            <w:r>
              <w:rPr>
                <w:rFonts w:ascii="Times New Roman" w:hAnsi="Times New Roman"/>
                <w:szCs w:val="21"/>
              </w:rPr>
              <w:t>9</w:t>
            </w:r>
            <w:r>
              <w:rPr>
                <w:rFonts w:hint="eastAsia" w:ascii="Times New Roman" w:hAnsi="Times New Roman"/>
                <w:szCs w:val="21"/>
              </w:rPr>
              <w:t>日</w:t>
            </w:r>
          </w:p>
        </w:tc>
      </w:tr>
    </w:tbl>
    <w:p>
      <w:pPr>
        <w:tabs>
          <w:tab w:val="left" w:pos="180"/>
        </w:tabs>
        <w:spacing w:line="360" w:lineRule="exact"/>
        <w:ind w:firstLine="420" w:firstLineChars="200"/>
        <w:rPr>
          <w:rFonts w:ascii="Times New Roman" w:hAnsi="Times New Roman"/>
          <w:bCs/>
        </w:rPr>
      </w:pPr>
      <w:r>
        <w:rPr>
          <w:rFonts w:hint="eastAsia" w:ascii="Times New Roman" w:hAnsi="Times New Roman"/>
          <w:bCs/>
        </w:rPr>
        <w:t>注</w:t>
      </w:r>
      <w:r>
        <w:rPr>
          <w:rFonts w:ascii="Times New Roman" w:hAnsi="Times New Roman"/>
          <w:bCs/>
        </w:rPr>
        <w:t>:</w:t>
      </w:r>
      <w:r>
        <w:rPr>
          <w:rFonts w:hint="eastAsia" w:ascii="Times New Roman" w:hAnsi="Times New Roman"/>
          <w:bCs/>
        </w:rPr>
        <w:t>为保证及时回报结果</w:t>
      </w:r>
      <w:r>
        <w:rPr>
          <w:rFonts w:ascii="Times New Roman" w:hAnsi="Times New Roman"/>
          <w:bCs/>
        </w:rPr>
        <w:t>,</w:t>
      </w:r>
      <w:r>
        <w:rPr>
          <w:rFonts w:hint="eastAsia" w:ascii="Times New Roman" w:hAnsi="Times New Roman"/>
          <w:bCs/>
        </w:rPr>
        <w:t>截止日期后收到的结果将不予统计分析。</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hAnsi="Times New Roman"/>
          <w:b/>
          <w:szCs w:val="21"/>
        </w:rPr>
        <w:t>二、样本描述</w:t>
      </w:r>
    </w:p>
    <w:p>
      <w:pPr>
        <w:spacing w:line="360" w:lineRule="exact"/>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支样品为购买的商品质控品，本品主要成分为人类红细胞，人类白细胞，血小板，有核红细胞和防腐剂</w:t>
      </w:r>
      <w:r>
        <w:rPr>
          <w:rFonts w:hint="eastAsia" w:ascii="Times New Roman" w:hAnsi="Times New Roman"/>
          <w:bCs/>
          <w:szCs w:val="21"/>
        </w:rPr>
        <w:t>，</w:t>
      </w:r>
      <w:r>
        <w:rPr>
          <w:rFonts w:hint="eastAsia" w:ascii="Times New Roman" w:hAnsi="Times New Roman"/>
          <w:szCs w:val="21"/>
        </w:rPr>
        <w:t>规格：</w:t>
      </w:r>
      <w:r>
        <w:rPr>
          <w:rFonts w:ascii="Times New Roman" w:hAnsi="Times New Roman"/>
          <w:szCs w:val="21"/>
        </w:rPr>
        <w:t>4.5ml/</w:t>
      </w:r>
      <w:r>
        <w:rPr>
          <w:rFonts w:hint="eastAsia" w:ascii="Times New Roman" w:hAnsi="Times New Roman"/>
          <w:szCs w:val="21"/>
        </w:rPr>
        <w:t>支。</w:t>
      </w:r>
    </w:p>
    <w:p>
      <w:pPr>
        <w:spacing w:line="360" w:lineRule="exact"/>
        <w:ind w:firstLine="420" w:firstLineChars="200"/>
        <w:jc w:val="left"/>
        <w:rPr>
          <w:rFonts w:ascii="Times New Roman" w:hAnsi="Times New Roman"/>
          <w:bCs/>
          <w:szCs w:val="21"/>
        </w:rPr>
      </w:pPr>
      <w:r>
        <w:rPr>
          <w:rFonts w:hint="eastAsia" w:ascii="Times New Roman" w:hAnsi="Times New Roman"/>
          <w:bCs/>
          <w:szCs w:val="21"/>
        </w:rPr>
        <w:t>本品应在</w:t>
      </w:r>
      <w:r>
        <w:rPr>
          <w:rFonts w:ascii="Times New Roman" w:hAnsi="Times New Roman"/>
          <w:bCs/>
          <w:szCs w:val="21"/>
        </w:rPr>
        <w:t>2ºC</w:t>
      </w:r>
      <w:r>
        <w:rPr>
          <w:rFonts w:hint="eastAsia" w:ascii="Times New Roman" w:hAnsi="Times New Roman"/>
          <w:bCs/>
          <w:szCs w:val="21"/>
        </w:rPr>
        <w:t>～</w:t>
      </w:r>
      <w:r>
        <w:rPr>
          <w:rFonts w:ascii="Times New Roman" w:hAnsi="Times New Roman"/>
          <w:bCs/>
          <w:szCs w:val="21"/>
        </w:rPr>
        <w:t>8ºC</w:t>
      </w:r>
      <w:r>
        <w:rPr>
          <w:rFonts w:hint="eastAsia" w:ascii="Times New Roman" w:hAnsi="Times New Roman"/>
          <w:bCs/>
          <w:szCs w:val="21"/>
        </w:rPr>
        <w:t>环境下密封保存，有效期为</w:t>
      </w:r>
      <w:r>
        <w:rPr>
          <w:rFonts w:ascii="Times New Roman" w:hAnsi="Times New Roman"/>
          <w:bCs/>
          <w:szCs w:val="21"/>
        </w:rPr>
        <w:t>91</w:t>
      </w:r>
      <w:r>
        <w:rPr>
          <w:rFonts w:hint="eastAsia" w:ascii="Times New Roman" w:hAnsi="Times New Roman"/>
          <w:bCs/>
          <w:szCs w:val="21"/>
        </w:rPr>
        <w:t>天。开瓶后在</w:t>
      </w:r>
      <w:r>
        <w:rPr>
          <w:rFonts w:ascii="Times New Roman" w:hAnsi="Times New Roman"/>
          <w:bCs/>
          <w:szCs w:val="21"/>
        </w:rPr>
        <w:t>2</w:t>
      </w:r>
      <w:r>
        <w:rPr>
          <w:rFonts w:hint="eastAsia" w:ascii="Times New Roman" w:hAnsi="宋体"/>
          <w:bCs/>
          <w:szCs w:val="21"/>
        </w:rPr>
        <w:t>℃</w:t>
      </w:r>
      <w:r>
        <w:rPr>
          <w:rFonts w:hint="eastAsia" w:ascii="Times New Roman" w:hAnsi="Times New Roman"/>
          <w:bCs/>
          <w:szCs w:val="21"/>
        </w:rPr>
        <w:t>～</w:t>
      </w:r>
      <w:r>
        <w:rPr>
          <w:rFonts w:ascii="Times New Roman" w:hAnsi="Times New Roman"/>
          <w:bCs/>
          <w:szCs w:val="21"/>
        </w:rPr>
        <w:t>8</w:t>
      </w:r>
      <w:r>
        <w:rPr>
          <w:rFonts w:hint="eastAsia" w:ascii="Times New Roman" w:hAnsi="宋体"/>
          <w:bCs/>
          <w:szCs w:val="21"/>
        </w:rPr>
        <w:t>℃</w:t>
      </w:r>
      <w:r>
        <w:rPr>
          <w:rFonts w:hint="eastAsia" w:ascii="Times New Roman" w:hAnsi="Times New Roman"/>
          <w:bCs/>
          <w:szCs w:val="21"/>
        </w:rPr>
        <w:t>环境下保存，有效期自开瓶之日起</w:t>
      </w:r>
      <w:r>
        <w:rPr>
          <w:rFonts w:ascii="Times New Roman" w:hAnsi="Times New Roman"/>
          <w:bCs/>
          <w:szCs w:val="21"/>
        </w:rPr>
        <w:t>7</w:t>
      </w:r>
      <w:r>
        <w:rPr>
          <w:rFonts w:hint="eastAsia" w:ascii="Times New Roman" w:hAnsi="Times New Roman"/>
          <w:bCs/>
          <w:szCs w:val="21"/>
        </w:rPr>
        <w:t>天。</w:t>
      </w:r>
    </w:p>
    <w:p>
      <w:pPr>
        <w:pStyle w:val="2"/>
        <w:spacing w:line="360" w:lineRule="exact"/>
        <w:ind w:firstLine="420" w:firstLineChars="200"/>
        <w:rPr>
          <w:sz w:val="21"/>
          <w:szCs w:val="21"/>
        </w:rPr>
      </w:pPr>
      <w:r>
        <w:rPr>
          <w:rFonts w:hint="eastAsia"/>
          <w:sz w:val="21"/>
          <w:szCs w:val="21"/>
        </w:rPr>
        <w:t>样本在到达中心后，在分发给各参加实验室之前，已通过样本的均匀性和稳定性检验。</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hAnsi="Times New Roman"/>
          <w:b/>
          <w:szCs w:val="21"/>
        </w:rPr>
        <w:t>三、样本处理、检测方法及结果回报</w:t>
      </w:r>
    </w:p>
    <w:p>
      <w:pPr>
        <w:spacing w:line="360" w:lineRule="exact"/>
        <w:ind w:firstLine="420" w:firstLineChars="200"/>
        <w:rPr>
          <w:rFonts w:ascii="Times New Roman" w:hAnsi="Times New Roman"/>
        </w:rPr>
      </w:pPr>
      <w:r>
        <w:rPr>
          <w:rFonts w:hint="eastAsia" w:ascii="Times New Roman" w:hAnsi="Times New Roman"/>
          <w:szCs w:val="21"/>
        </w:rPr>
        <w:t>（一）各参加者</w:t>
      </w:r>
      <w:r>
        <w:rPr>
          <w:rFonts w:hint="eastAsia" w:ascii="Times New Roman" w:hAnsi="Times New Roman"/>
        </w:rPr>
        <w:t>在常规工作条件下对</w:t>
      </w:r>
      <w:r>
        <w:rPr>
          <w:rFonts w:hint="eastAsia" w:ascii="Times New Roman" w:hAnsi="Times New Roman"/>
          <w:szCs w:val="21"/>
        </w:rPr>
        <w:t>能力验证物品</w:t>
      </w:r>
      <w:r>
        <w:rPr>
          <w:rFonts w:hint="eastAsia" w:ascii="Times New Roman" w:hAnsi="Times New Roman"/>
        </w:rPr>
        <w:t>进行处理、检测。在丢弃废弃物时，要按医疗废弃物相关规定进行处理。</w:t>
      </w:r>
    </w:p>
    <w:p>
      <w:pPr>
        <w:spacing w:line="360" w:lineRule="exact"/>
        <w:ind w:firstLine="420" w:firstLineChars="200"/>
        <w:rPr>
          <w:rFonts w:ascii="Times New Roman" w:hAnsi="Times New Roman"/>
          <w:szCs w:val="21"/>
        </w:rPr>
      </w:pPr>
      <w:r>
        <w:rPr>
          <w:rFonts w:hint="eastAsia" w:ascii="Times New Roman" w:hAnsi="Times New Roman"/>
          <w:szCs w:val="21"/>
        </w:rPr>
        <w:t>（二）检测步骤</w:t>
      </w:r>
    </w:p>
    <w:p>
      <w:pPr>
        <w:spacing w:line="360" w:lineRule="exact"/>
        <w:ind w:firstLine="420" w:firstLineChars="200"/>
        <w:jc w:val="left"/>
        <w:rPr>
          <w:rFonts w:ascii="Times New Roman" w:hAnsi="Times New Roman"/>
          <w:bCs/>
          <w:szCs w:val="21"/>
        </w:rPr>
      </w:pPr>
      <w:r>
        <w:rPr>
          <w:rFonts w:ascii="Times New Roman" w:hAnsi="Times New Roman"/>
          <w:bCs/>
          <w:szCs w:val="21"/>
        </w:rPr>
        <w:t>1.</w:t>
      </w:r>
      <w:r>
        <w:rPr>
          <w:rFonts w:hint="eastAsia" w:ascii="Times New Roman" w:hAnsi="Times New Roman"/>
          <w:bCs/>
          <w:szCs w:val="21"/>
        </w:rPr>
        <w:t>取出能力验证物品后，平衡至室温</w:t>
      </w:r>
      <w:r>
        <w:rPr>
          <w:rFonts w:ascii="Times New Roman" w:hAnsi="Times New Roman"/>
          <w:bCs/>
          <w:szCs w:val="21"/>
        </w:rPr>
        <w:t>15</w:t>
      </w:r>
      <w:r>
        <w:rPr>
          <w:rFonts w:hint="eastAsia" w:ascii="Times New Roman" w:hAnsi="Times New Roman"/>
          <w:bCs/>
          <w:szCs w:val="21"/>
        </w:rPr>
        <w:t>分钟后使用。</w:t>
      </w:r>
      <w:r>
        <w:rPr>
          <w:rFonts w:hint="eastAsia" w:ascii="Times New Roman" w:hAnsi="Times New Roman"/>
        </w:rPr>
        <w:t>放置过程中勿摇动。</w:t>
      </w:r>
    </w:p>
    <w:p>
      <w:pPr>
        <w:spacing w:line="360" w:lineRule="exact"/>
        <w:ind w:firstLine="315" w:firstLineChars="150"/>
        <w:rPr>
          <w:rFonts w:ascii="Times New Roman" w:hAnsi="Times New Roman"/>
          <w:bCs/>
          <w:szCs w:val="21"/>
        </w:rPr>
      </w:pPr>
      <w:r>
        <w:rPr>
          <w:rFonts w:ascii="Times New Roman" w:hAnsi="Times New Roman"/>
          <w:bCs/>
          <w:szCs w:val="21"/>
        </w:rPr>
        <w:t xml:space="preserve"> 2.</w:t>
      </w:r>
      <w:r>
        <w:rPr>
          <w:rFonts w:hint="eastAsia" w:ascii="Times New Roman" w:hAnsi="Times New Roman"/>
          <w:bCs/>
          <w:szCs w:val="21"/>
        </w:rPr>
        <w:t>将试剂瓶颠倒使之混合均匀，直到所有的红细胞都完全重新悬浮起来为止（大约需要颠倒</w:t>
      </w:r>
      <w:r>
        <w:rPr>
          <w:rFonts w:ascii="Times New Roman" w:hAnsi="Times New Roman"/>
          <w:bCs/>
          <w:szCs w:val="21"/>
        </w:rPr>
        <w:t>20</w:t>
      </w:r>
      <w:r>
        <w:rPr>
          <w:rFonts w:hint="eastAsia" w:ascii="Times New Roman" w:hAnsi="Times New Roman"/>
          <w:bCs/>
          <w:szCs w:val="21"/>
        </w:rPr>
        <w:t>次）。</w:t>
      </w:r>
      <w:r>
        <w:rPr>
          <w:rFonts w:hint="eastAsia" w:ascii="Times New Roman" w:hAnsi="Times New Roman"/>
        </w:rPr>
        <w:t>至质评物完全混匀，管底朝上，确认管底无沉积物则说明已充分混匀。在混匀质评物时不能剧烈震荡，切忌使用震荡器。</w:t>
      </w:r>
    </w:p>
    <w:p>
      <w:pPr>
        <w:spacing w:line="360" w:lineRule="exact"/>
        <w:ind w:firstLine="420" w:firstLineChars="200"/>
        <w:jc w:val="left"/>
        <w:rPr>
          <w:rFonts w:ascii="Times New Roman" w:hAnsi="Times New Roman"/>
          <w:bCs/>
          <w:szCs w:val="21"/>
        </w:rPr>
      </w:pPr>
      <w:r>
        <w:rPr>
          <w:rFonts w:ascii="Times New Roman" w:hAnsi="Times New Roman"/>
          <w:szCs w:val="21"/>
        </w:rPr>
        <w:t>3.</w:t>
      </w:r>
      <w:r>
        <w:rPr>
          <w:rFonts w:hint="eastAsia" w:ascii="Times New Roman" w:hAnsi="Times New Roman"/>
        </w:rPr>
        <w:t>按你室常规方法对每个批号的</w:t>
      </w:r>
      <w:r>
        <w:rPr>
          <w:rFonts w:hint="eastAsia" w:ascii="Times New Roman" w:hAnsi="Times New Roman"/>
          <w:szCs w:val="21"/>
        </w:rPr>
        <w:t>能力验证物品</w:t>
      </w:r>
      <w:r>
        <w:rPr>
          <w:rFonts w:hint="eastAsia" w:ascii="Times New Roman" w:hAnsi="Times New Roman"/>
        </w:rPr>
        <w:t>进行单次检测并按时回报结果。</w:t>
      </w:r>
    </w:p>
    <w:p>
      <w:pPr>
        <w:spacing w:line="360" w:lineRule="exact"/>
        <w:ind w:firstLine="420" w:firstLineChars="200"/>
        <w:rPr>
          <w:rFonts w:ascii="Times New Roman" w:hAnsi="Times New Roman"/>
        </w:rPr>
      </w:pPr>
      <w:r>
        <w:rPr>
          <w:rFonts w:hint="eastAsia" w:ascii="Times New Roman" w:hAnsi="Times New Roman"/>
        </w:rPr>
        <w:t>（三）结果回报方法</w:t>
      </w:r>
    </w:p>
    <w:p>
      <w:pPr>
        <w:adjustRightInd w:val="0"/>
        <w:spacing w:line="360" w:lineRule="exact"/>
        <w:ind w:firstLine="420" w:firstLineChars="200"/>
        <w:jc w:val="left"/>
        <w:rPr>
          <w:rFonts w:ascii="Times New Roman" w:hAnsi="Times New Roman"/>
          <w:szCs w:val="21"/>
        </w:rPr>
      </w:pPr>
      <w:r>
        <w:rPr>
          <w:rFonts w:hint="eastAsia" w:ascii="Times New Roman" w:hAnsi="Times New Roman"/>
        </w:rPr>
        <w:t>将测定结果填入回报表（测定结果保留两位小数）并逐项填写回表中的各项内容，</w:t>
      </w:r>
      <w:r>
        <w:rPr>
          <w:rFonts w:hint="eastAsia" w:ascii="Times New Roman" w:hAnsi="Times New Roman"/>
          <w:b/>
        </w:rPr>
        <w:t>特别是仪器、试剂编码</w:t>
      </w:r>
      <w:r>
        <w:rPr>
          <w:rFonts w:hint="eastAsia" w:ascii="Times New Roman" w:hAnsi="Times New Roman"/>
        </w:rPr>
        <w:t>，以便我们对数据进行分组统计，若填写不清楚则影响总体和你室统计结果，请各参加者</w:t>
      </w:r>
      <w:r>
        <w:rPr>
          <w:rFonts w:hint="eastAsia" w:ascii="Times New Roman" w:hAnsi="Times New Roman"/>
          <w:bCs/>
          <w:szCs w:val="21"/>
        </w:rPr>
        <w:t>参照</w:t>
      </w:r>
      <w:r>
        <w:rPr>
          <w:rFonts w:hint="eastAsia" w:ascii="Times New Roman" w:hAnsi="Times New Roman"/>
          <w:szCs w:val="21"/>
        </w:rPr>
        <w:t>《</w:t>
      </w:r>
      <w:r>
        <w:rPr>
          <w:rFonts w:ascii="Times New Roman" w:hAnsi="Times New Roman"/>
          <w:szCs w:val="21"/>
        </w:rPr>
        <w:t>2018</w:t>
      </w:r>
      <w:r>
        <w:rPr>
          <w:rFonts w:hint="eastAsia" w:ascii="Times New Roman" w:hAnsi="Times New Roman"/>
          <w:szCs w:val="21"/>
        </w:rPr>
        <w:t>年湖北省能力验证</w:t>
      </w:r>
      <w:r>
        <w:rPr>
          <w:rFonts w:ascii="Times New Roman" w:hAnsi="Times New Roman"/>
          <w:szCs w:val="21"/>
        </w:rPr>
        <w:t>/</w:t>
      </w:r>
      <w:r>
        <w:rPr>
          <w:rFonts w:hint="eastAsia" w:ascii="Times New Roman" w:hAnsi="Times New Roman"/>
          <w:szCs w:val="21"/>
        </w:rPr>
        <w:t>室间质评计划》</w:t>
      </w:r>
      <w:r>
        <w:rPr>
          <w:rFonts w:ascii="Times New Roman" w:hAnsi="Times New Roman"/>
          <w:szCs w:val="21"/>
        </w:rPr>
        <w:t>P222-223</w:t>
      </w:r>
      <w:r>
        <w:rPr>
          <w:rFonts w:hint="eastAsia" w:ascii="Times New Roman" w:hAnsi="Times New Roman"/>
          <w:szCs w:val="21"/>
        </w:rPr>
        <w:t>页填写</w:t>
      </w:r>
      <w:r>
        <w:rPr>
          <w:rFonts w:hint="eastAsia" w:ascii="Times New Roman" w:hAnsi="Times New Roman"/>
          <w:bCs/>
          <w:szCs w:val="21"/>
        </w:rPr>
        <w:t>仪器、试剂、方法</w:t>
      </w:r>
      <w:r>
        <w:rPr>
          <w:rFonts w:hint="eastAsia" w:ascii="Times New Roman" w:hAns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）查询编码，如你室所用之仪器、试剂为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，请详细列出名称。结果回报登陆该网站进入</w:t>
      </w:r>
      <w:r>
        <w:rPr>
          <w:rFonts w:ascii="Times New Roman" w:hAnsi="Times New Roman"/>
          <w:szCs w:val="21"/>
        </w:rPr>
        <w:t>“PT/EQA</w:t>
      </w:r>
      <w:r>
        <w:rPr>
          <w:rFonts w:hint="eastAsia" w:ascii="Times New Roman" w:hAnsi="Times New Roman"/>
          <w:szCs w:val="21"/>
        </w:rPr>
        <w:t>会员登陆</w:t>
      </w:r>
      <w:r>
        <w:rPr>
          <w:rFonts w:ascii="Times New Roman" w:hAnsi="Times New Roman"/>
          <w:szCs w:val="21"/>
        </w:rPr>
        <w:t>”</w:t>
      </w:r>
      <w:r>
        <w:rPr>
          <w:rFonts w:hint="eastAsia" w:ascii="Times New Roman" w:hAnsi="Times New Roman"/>
          <w:szCs w:val="21"/>
        </w:rPr>
        <w:t>回报。</w:t>
      </w:r>
    </w:p>
    <w:p>
      <w:pPr>
        <w:spacing w:line="360" w:lineRule="exact"/>
        <w:ind w:firstLine="413" w:firstLineChars="196"/>
        <w:rPr>
          <w:rFonts w:ascii="Times New Roman" w:hAnsi="Times New Roman"/>
        </w:rPr>
      </w:pPr>
      <w:r>
        <w:rPr>
          <w:rFonts w:hint="eastAsia" w:ascii="Times New Roman" w:hAnsi="Times New Roman"/>
          <w:b/>
          <w:szCs w:val="21"/>
        </w:rPr>
        <w:t>四、注意事项</w:t>
      </w:r>
    </w:p>
    <w:p>
      <w:pPr>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rPr>
      </w:pPr>
      <w:r>
        <w:rPr>
          <w:rFonts w:ascii="Times New Roman" w:hAnsi="Times New Roman"/>
          <w:szCs w:val="21"/>
        </w:rPr>
        <w:t>2.</w:t>
      </w:r>
      <w:r>
        <w:rPr>
          <w:rFonts w:hint="eastAsia" w:ascii="Times New Roman" w:hAnsi="Times New Roman"/>
          <w:bCs/>
        </w:rPr>
        <w:t>本指导书中所涉及到的各类表格都可登陆</w:t>
      </w:r>
      <w:r>
        <w:rPr>
          <w:rFonts w:hint="eastAsia" w:ascii="Times New Roman" w:hAns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w:t>
      </w:r>
      <w:r>
        <w:rPr>
          <w:rFonts w:hint="eastAsia" w:ascii="Times New Roman" w:hAnsi="Times New Roman"/>
        </w:rPr>
        <w:t>下载。</w:t>
      </w:r>
    </w:p>
    <w:p>
      <w:pPr>
        <w:spacing w:line="360" w:lineRule="exact"/>
        <w:ind w:firstLine="435"/>
        <w:rPr>
          <w:rFonts w:ascii="Times New Roman" w:hAnsi="Times New Roman"/>
        </w:rPr>
      </w:pPr>
      <w:r>
        <w:rPr>
          <w:rFonts w:ascii="Times New Roman" w:hAnsi="Times New Roman"/>
        </w:rPr>
        <w:t>3.</w:t>
      </w:r>
      <w:r>
        <w:rPr>
          <w:rFonts w:hint="eastAsia" w:ascii="Times New Roman" w:hAnsi="Times New Roman"/>
        </w:rPr>
        <w:t>请保留填写完整的《测定结果回报表》复印件，以备复查。</w:t>
      </w:r>
    </w:p>
    <w:p>
      <w:pPr>
        <w:spacing w:line="360" w:lineRule="exact"/>
        <w:ind w:firstLine="435"/>
        <w:rPr>
          <w:rFonts w:ascii="Times New Roman" w:hAnsi="Times New Roman"/>
        </w:rPr>
      </w:pPr>
      <w:r>
        <w:rPr>
          <w:rFonts w:ascii="Times New Roman" w:hAnsi="Times New Roman"/>
        </w:rPr>
        <w:t>4.</w:t>
      </w:r>
      <w:r>
        <w:rPr>
          <w:rFonts w:hint="eastAsia" w:ascii="Times New Roman" w:hAnsi="Times New Roman"/>
        </w:rPr>
        <w:t>参加者如实填写你室检测结果，不得伪造结果或与其他参加者串通结果，</w:t>
      </w:r>
      <w:r>
        <w:rPr>
          <w:rFonts w:hint="eastAsia" w:ascii="Times New Roman" w:hAnsi="Times New Roman"/>
          <w:szCs w:val="21"/>
        </w:rPr>
        <w:t>一经发现，对参加者的能力评定为能力评定不合格。</w:t>
      </w:r>
    </w:p>
    <w:p>
      <w:pPr>
        <w:spacing w:line="360" w:lineRule="exact"/>
        <w:ind w:firstLine="435"/>
        <w:rPr>
          <w:rFonts w:ascii="Times New Roman" w:hAnsi="Times New Roman"/>
          <w:szCs w:val="21"/>
        </w:rPr>
      </w:pPr>
      <w:r>
        <w:rPr>
          <w:rFonts w:ascii="Times New Roman" w:hAnsi="Times New Roman"/>
          <w:szCs w:val="21"/>
        </w:rPr>
        <w:t>5.</w:t>
      </w:r>
      <w:r>
        <w:rPr>
          <w:rFonts w:hint="eastAsia" w:ascii="Times New Roman" w:hAnsi="Times New Roman"/>
          <w:szCs w:val="21"/>
        </w:rPr>
        <w:t>在规定的能力验证报告下发</w:t>
      </w:r>
      <w:r>
        <w:rPr>
          <w:rFonts w:ascii="Times New Roman" w:hAnsi="Times New Roman"/>
          <w:szCs w:val="21"/>
        </w:rPr>
        <w:t>10</w:t>
      </w:r>
      <w:r>
        <w:rPr>
          <w:rFonts w:hint="eastAsia" w:ascii="Times New Roman" w:hAnsi="Times New Roman"/>
          <w:szCs w:val="21"/>
        </w:rPr>
        <w:t>日后，仍未收到报告的实验室，请及时和质量评价科联系，以便我们安排补发。</w:t>
      </w:r>
    </w:p>
    <w:p>
      <w:pPr>
        <w:spacing w:line="360" w:lineRule="exact"/>
        <w:ind w:firstLine="435"/>
        <w:rPr>
          <w:rFonts w:ascii="Times New Roman" w:hAnsi="Times New Roman"/>
          <w:szCs w:val="21"/>
        </w:rPr>
      </w:pPr>
      <w:r>
        <w:rPr>
          <w:rFonts w:ascii="Times New Roman" w:hAnsi="Times New Roman"/>
          <w:szCs w:val="21"/>
        </w:rPr>
        <w:t>6.</w:t>
      </w:r>
      <w:r>
        <w:rPr>
          <w:rFonts w:hint="eastAsia" w:ascii="Times New Roman" w:hAnsi="Times New Roman"/>
        </w:rPr>
        <w:t>参加者如有</w:t>
      </w:r>
      <w:r>
        <w:rPr>
          <w:rFonts w:hint="eastAsia" w:ascii="Times New Roman" w:hAnsi="Times New Roman"/>
          <w:szCs w:val="21"/>
        </w:rPr>
        <w:t>能力验证计划中的任何问题，可与湖北省临床检验中心质量评价科联系。</w:t>
      </w:r>
    </w:p>
    <w:p>
      <w:pPr>
        <w:spacing w:line="360" w:lineRule="exact"/>
        <w:ind w:firstLine="540"/>
        <w:rPr>
          <w:rFonts w:ascii="Times New Roman" w:hAnsi="Times New Roman"/>
          <w:szCs w:val="21"/>
        </w:rPr>
      </w:pPr>
    </w:p>
    <w:p>
      <w:pPr>
        <w:spacing w:line="360" w:lineRule="exact"/>
        <w:ind w:firstLine="540"/>
        <w:rPr>
          <w:rFonts w:ascii="Times New Roman" w:hAnsi="Times New Roman"/>
          <w:szCs w:val="21"/>
        </w:rPr>
      </w:pPr>
    </w:p>
    <w:p>
      <w:pPr>
        <w:spacing w:line="360" w:lineRule="exact"/>
        <w:ind w:firstLine="540"/>
        <w:rPr>
          <w:rFonts w:ascii="Times New Roman" w:hAnsi="Times New Roman"/>
          <w:szCs w:val="21"/>
        </w:rPr>
      </w:pPr>
      <w:r>
        <w:rPr>
          <w:rFonts w:hint="eastAsia" w:ascii="Times New Roman" w:hAnsi="Times New Roman"/>
          <w:szCs w:val="21"/>
        </w:rPr>
        <w:t>联系电话：（</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87279656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pacing w:line="360" w:lineRule="exact"/>
        <w:ind w:firstLine="540"/>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pacing w:line="360" w:lineRule="exact"/>
        <w:ind w:firstLine="525" w:firstLineChars="250"/>
        <w:rPr>
          <w:rFonts w:ascii="Times New Roman" w:hAnsi="Times New Roman"/>
          <w:szCs w:val="21"/>
        </w:rPr>
      </w:pPr>
      <w:r>
        <w:rPr>
          <w:rFonts w:hint="eastAsia" w:ascii="Times New Roman" w:hAnsi="Times New Roman"/>
          <w:szCs w:val="21"/>
        </w:rPr>
        <w:t>联</w:t>
      </w:r>
      <w:r>
        <w:rPr>
          <w:rFonts w:ascii="Times New Roman" w:hAnsi="Times New Roman"/>
          <w:szCs w:val="21"/>
        </w:rPr>
        <w:t xml:space="preserve"> </w:t>
      </w:r>
      <w:r>
        <w:rPr>
          <w:rFonts w:hint="eastAsia" w:ascii="Times New Roman" w:hAnsi="Times New Roman"/>
          <w:szCs w:val="21"/>
        </w:rPr>
        <w:t>系</w:t>
      </w:r>
      <w:r>
        <w:rPr>
          <w:rFonts w:ascii="Times New Roman" w:hAnsi="Times New Roman"/>
          <w:szCs w:val="21"/>
        </w:rPr>
        <w:t xml:space="preserve"> </w:t>
      </w:r>
      <w:r>
        <w:rPr>
          <w:rFonts w:hint="eastAsia" w:ascii="Times New Roman" w:hAnsi="Times New Roman"/>
          <w:szCs w:val="21"/>
        </w:rPr>
        <w:t>人：付琼华</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szCs w:val="21"/>
        </w:rPr>
        <w:t>9664735@QQ.com</w:t>
      </w:r>
    </w:p>
    <w:p>
      <w:pPr>
        <w:autoSpaceDE w:val="0"/>
        <w:autoSpaceDN w:val="0"/>
        <w:adjustRightInd w:val="0"/>
        <w:spacing w:line="360" w:lineRule="exact"/>
        <w:ind w:firstLine="420" w:firstLineChars="200"/>
        <w:jc w:val="left"/>
        <w:rPr>
          <w:rFonts w:ascii="Times New Roman" w:hAnsi="Times New Roman"/>
          <w:szCs w:val="21"/>
        </w:rPr>
      </w:pPr>
    </w:p>
    <w:p>
      <w:pPr>
        <w:autoSpaceDE w:val="0"/>
        <w:autoSpaceDN w:val="0"/>
        <w:adjustRightInd w:val="0"/>
        <w:spacing w:line="360" w:lineRule="exact"/>
        <w:ind w:firstLine="420" w:firstLineChars="200"/>
        <w:jc w:val="left"/>
        <w:rPr>
          <w:rFonts w:ascii="Times New Roman" w:hAnsi="Times New Roman"/>
          <w:szCs w:val="21"/>
        </w:rPr>
      </w:pPr>
    </w:p>
    <w:p>
      <w:pPr>
        <w:spacing w:line="360" w:lineRule="exact"/>
        <w:rPr>
          <w:rFonts w:ascii="Times New Roman" w:hAnsi="Times New Roman"/>
          <w:b/>
          <w:bCs/>
          <w:szCs w:val="21"/>
        </w:rPr>
      </w:pPr>
    </w:p>
    <w:p>
      <w:pPr>
        <w:spacing w:line="360" w:lineRule="exact"/>
        <w:ind w:firstLine="5067" w:firstLineChars="2413"/>
        <w:rPr>
          <w:rFonts w:ascii="Times New Roman" w:hAnsi="Times New Roman"/>
          <w:bCs/>
          <w:szCs w:val="21"/>
        </w:rPr>
      </w:pPr>
      <w:r>
        <w:rPr>
          <w:rFonts w:hint="eastAsia" w:ascii="Times New Roman" w:hAnsi="Times New Roman"/>
          <w:bCs/>
          <w:szCs w:val="21"/>
        </w:rPr>
        <w:t>湖北省临床检验中心</w:t>
      </w:r>
    </w:p>
    <w:p>
      <w:pPr>
        <w:spacing w:line="360" w:lineRule="exact"/>
        <w:ind w:firstLine="5493" w:firstLineChars="2616"/>
        <w:rPr>
          <w:rFonts w:ascii="Times New Roman" w:hAnsi="Times New Roman"/>
          <w:bCs/>
          <w:szCs w:val="21"/>
        </w:rPr>
      </w:pPr>
      <w:r>
        <w:rPr>
          <w:rFonts w:ascii="Times New Roman" w:hAnsi="Times New Roman"/>
          <w:bCs/>
          <w:szCs w:val="21"/>
        </w:rPr>
        <w:t>2018</w:t>
      </w:r>
      <w:r>
        <w:rPr>
          <w:rFonts w:hint="eastAsia" w:ascii="Times New Roman" w:hAnsi="Times New Roman"/>
          <w:bCs/>
          <w:szCs w:val="21"/>
        </w:rPr>
        <w:t>年</w:t>
      </w:r>
      <w:r>
        <w:rPr>
          <w:rFonts w:ascii="Times New Roman" w:hAnsi="Times New Roman"/>
          <w:bCs/>
          <w:szCs w:val="21"/>
        </w:rPr>
        <w:t>1</w:t>
      </w:r>
      <w:r>
        <w:rPr>
          <w:rFonts w:hint="eastAsia" w:ascii="Times New Roman" w:hAnsi="Times New Roman"/>
          <w:bCs/>
          <w:szCs w:val="21"/>
        </w:rPr>
        <w:t>月</w:t>
      </w:r>
    </w:p>
    <w:p>
      <w:pPr>
        <w:spacing w:line="360" w:lineRule="exact"/>
        <w:rPr>
          <w:rFonts w:ascii="Times New Roman" w:hAnsi="Times New Roman"/>
          <w:sz w:val="24"/>
        </w:rPr>
      </w:pPr>
    </w:p>
    <w:p>
      <w:pPr>
        <w:spacing w:line="360" w:lineRule="exact"/>
        <w:ind w:firstLine="525" w:firstLineChars="250"/>
        <w:rPr>
          <w:rFonts w:ascii="Times New Roman" w:hAnsi="Times New Roman"/>
          <w:szCs w:val="21"/>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30"/>
                <w:szCs w:val="30"/>
              </w:rPr>
            </w:pPr>
            <w:r>
              <w:rPr>
                <w:rFonts w:hint="eastAsia" w:ascii="Times New Roman" w:hAnsi="Times New Roman" w:eastAsia="楷体_GB2312"/>
                <w:b/>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eastAsia="楷体_GB2312"/>
                <w:b/>
                <w:bCs/>
                <w:sz w:val="30"/>
                <w:szCs w:val="30"/>
              </w:rPr>
              <w:t>文件编码：</w:t>
            </w:r>
            <w:r>
              <w:rPr>
                <w:rFonts w:ascii="Times New Roman" w:hAnsi="Times New Roman" w:eastAsia="楷体_GB2312"/>
                <w:b/>
                <w:bCs/>
                <w:sz w:val="30"/>
                <w:szCs w:val="30"/>
              </w:rPr>
              <w:t xml:space="preserve"> HBCCL-D-48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b/>
                <w:sz w:val="30"/>
                <w:szCs w:val="30"/>
              </w:rPr>
            </w:pPr>
            <w:r>
              <w:rPr>
                <w:rFonts w:hint="eastAsia" w:ascii="Times New Roman" w:hAnsi="Times New Roman" w:eastAsia="楷体_GB2312"/>
                <w:b/>
                <w:sz w:val="30"/>
                <w:szCs w:val="30"/>
              </w:rPr>
              <w:t>能力验证结果回报表（定量）</w:t>
            </w: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sz w:val="28"/>
              </w:rPr>
            </w:pP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2018</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2018</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afterLines="50" w:line="380" w:lineRule="exact"/>
        <w:jc w:val="center"/>
        <w:rPr>
          <w:rFonts w:ascii="Times New Roman" w:hAnsi="Times New Roman"/>
          <w:b/>
          <w:sz w:val="32"/>
        </w:rPr>
      </w:pPr>
    </w:p>
    <w:p>
      <w:pPr>
        <w:spacing w:afterLines="50" w:line="380" w:lineRule="exact"/>
        <w:jc w:val="center"/>
        <w:rPr>
          <w:rFonts w:ascii="Times New Roman"/>
          <w:b/>
          <w:sz w:val="30"/>
          <w:szCs w:val="30"/>
        </w:rPr>
      </w:pPr>
      <w:r>
        <w:rPr>
          <w:rFonts w:hint="eastAsia" w:ascii="Times New Roman"/>
          <w:b/>
          <w:sz w:val="30"/>
          <w:szCs w:val="30"/>
        </w:rPr>
        <w:t>湖北省</w:t>
      </w:r>
      <w:r>
        <w:rPr>
          <w:rFonts w:hint="eastAsia" w:ascii="Times New Roman" w:hAnsi="Times New Roman"/>
          <w:b/>
          <w:bCs/>
          <w:kern w:val="0"/>
          <w:sz w:val="30"/>
          <w:szCs w:val="30"/>
        </w:rPr>
        <w:t>临床检验中心</w:t>
      </w:r>
      <w:r>
        <w:rPr>
          <w:rFonts w:hint="eastAsia" w:ascii="Times New Roman"/>
          <w:b/>
          <w:sz w:val="30"/>
          <w:szCs w:val="30"/>
        </w:rPr>
        <w:t>网织红细胞计数</w:t>
      </w:r>
    </w:p>
    <w:p>
      <w:pPr>
        <w:spacing w:afterLines="50" w:line="380" w:lineRule="exact"/>
        <w:jc w:val="center"/>
        <w:rPr>
          <w:rFonts w:ascii="Times New Roman" w:hAnsi="Times New Roman"/>
          <w:sz w:val="30"/>
          <w:szCs w:val="30"/>
        </w:rPr>
      </w:pPr>
      <w:r>
        <w:rPr>
          <w:rFonts w:hint="eastAsia" w:ascii="Times New Roman"/>
          <w:b/>
          <w:sz w:val="30"/>
          <w:szCs w:val="30"/>
        </w:rPr>
        <w:t>室间质评结果回报表（</w:t>
      </w:r>
      <w:r>
        <w:rPr>
          <w:rFonts w:ascii="Times New Roman"/>
          <w:b/>
          <w:sz w:val="30"/>
          <w:szCs w:val="30"/>
        </w:rPr>
        <w:t>2018</w:t>
      </w:r>
      <w:r>
        <w:rPr>
          <w:rFonts w:hint="eastAsia" w:ascii="Times New Roman"/>
          <w:b/>
          <w:sz w:val="30"/>
          <w:szCs w:val="30"/>
        </w:rPr>
        <w:t>年度）</w:t>
      </w:r>
    </w:p>
    <w:p>
      <w:pPr>
        <w:spacing w:afterLines="50" w:line="380" w:lineRule="exact"/>
        <w:rPr>
          <w:rFonts w:ascii="Times New Roman" w:hAnsi="Times New Roman"/>
          <w:sz w:val="24"/>
        </w:rPr>
      </w:pPr>
    </w:p>
    <w:p>
      <w:pPr>
        <w:spacing w:afterLines="50" w:line="380" w:lineRule="exact"/>
        <w:rPr>
          <w:rFonts w:ascii="Times New Roman" w:hAnsi="Times New Roman"/>
          <w:sz w:val="24"/>
        </w:rPr>
      </w:pPr>
      <w:r>
        <w:rPr>
          <w:rFonts w:hint="eastAsia" w:ascii="Times New Roman"/>
          <w:sz w:val="24"/>
        </w:rPr>
        <w:t>实验室编号</w:t>
      </w:r>
      <w:r>
        <w:rPr>
          <w:rFonts w:ascii="Times New Roman" w:hAnsi="Times New Roman"/>
          <w:sz w:val="24"/>
        </w:rPr>
        <w:t>__________</w:t>
      </w:r>
      <w:r>
        <w:rPr>
          <w:rFonts w:hint="eastAsia" w:ascii="Times New Roman"/>
          <w:sz w:val="24"/>
        </w:rPr>
        <w:t>单位名称</w:t>
      </w:r>
      <w:r>
        <w:rPr>
          <w:rFonts w:ascii="Times New Roman" w:hAnsi="Times New Roman"/>
          <w:sz w:val="24"/>
        </w:rPr>
        <w:t>______________________</w:t>
      </w:r>
    </w:p>
    <w:p>
      <w:pPr>
        <w:spacing w:afterLines="50" w:line="380" w:lineRule="exact"/>
        <w:rPr>
          <w:rFonts w:ascii="Times New Roman" w:hAnsi="Times New Roman"/>
          <w:sz w:val="24"/>
          <w:u w:val="single"/>
        </w:rPr>
      </w:pPr>
      <w:r>
        <w:rPr>
          <w:rFonts w:hint="eastAsia" w:ascii="Times New Roman"/>
          <w:sz w:val="24"/>
        </w:rPr>
        <w:t>实验室名称</w:t>
      </w:r>
      <w:r>
        <w:rPr>
          <w:rFonts w:ascii="Times New Roman" w:hAnsi="Times New Roman"/>
          <w:sz w:val="24"/>
        </w:rPr>
        <w:t>____________</w:t>
      </w:r>
    </w:p>
    <w:p>
      <w:pPr>
        <w:spacing w:line="380" w:lineRule="exact"/>
        <w:rPr>
          <w:rFonts w:ascii="Times New Roman" w:hAnsi="Times New Roman"/>
          <w:sz w:val="24"/>
        </w:rPr>
      </w:pPr>
      <w:r>
        <w:rPr>
          <w:rFonts w:ascii="Times New Roman" w:hAnsi="Times New Roman"/>
          <w:sz w:val="24"/>
        </w:rPr>
        <w:t>1.</w:t>
      </w:r>
      <w:r>
        <w:rPr>
          <w:rFonts w:hint="eastAsia" w:ascii="Times New Roman"/>
          <w:sz w:val="24"/>
        </w:rPr>
        <w:t>室内质控：未开展</w:t>
      </w:r>
      <w:r>
        <w:rPr>
          <w:rFonts w:hint="eastAsia" w:ascii="宋体"/>
          <w:sz w:val="24"/>
        </w:rPr>
        <w:t>□</w:t>
      </w:r>
    </w:p>
    <w:p>
      <w:pPr>
        <w:spacing w:line="380" w:lineRule="exact"/>
        <w:ind w:firstLine="1440" w:firstLineChars="600"/>
        <w:rPr>
          <w:rFonts w:ascii="Times New Roman" w:hAnsi="Times New Roman"/>
          <w:sz w:val="24"/>
        </w:rPr>
      </w:pPr>
      <w:r>
        <w:rPr>
          <w:rFonts w:hint="eastAsia" w:ascii="Times New Roman"/>
          <w:sz w:val="24"/>
        </w:rPr>
        <w:t>已开展</w:t>
      </w:r>
      <w:r>
        <w:rPr>
          <w:rFonts w:hint="eastAsia" w:ascii="宋体"/>
          <w:sz w:val="24"/>
        </w:rPr>
        <w:t>□</w:t>
      </w:r>
      <w:r>
        <w:rPr>
          <w:rFonts w:hint="eastAsia" w:ascii="Times New Roman"/>
          <w:sz w:val="24"/>
        </w:rPr>
        <w:t>：</w:t>
      </w:r>
    </w:p>
    <w:p>
      <w:pPr>
        <w:spacing w:line="380" w:lineRule="exact"/>
        <w:rPr>
          <w:rFonts w:ascii="Times New Roman" w:hAnsi="Times New Roman"/>
          <w:sz w:val="24"/>
        </w:rPr>
      </w:pPr>
      <w:r>
        <w:rPr>
          <w:rFonts w:hint="eastAsia" w:ascii="Times New Roman"/>
          <w:sz w:val="24"/>
        </w:rPr>
        <w:t>室内质控开展的频率：</w:t>
      </w:r>
      <w:r>
        <w:rPr>
          <w:rFonts w:ascii="Times New Roman" w:hAnsi="Times New Roman"/>
          <w:sz w:val="24"/>
        </w:rPr>
        <w:t xml:space="preserve">     </w:t>
      </w:r>
      <w:r>
        <w:rPr>
          <w:rFonts w:hint="eastAsia" w:ascii="Times New Roman"/>
          <w:sz w:val="24"/>
        </w:rPr>
        <w:t>次</w:t>
      </w:r>
      <w:r>
        <w:rPr>
          <w:rFonts w:ascii="Times New Roman" w:hAnsi="Times New Roman"/>
          <w:sz w:val="24"/>
        </w:rPr>
        <w:t>/</w:t>
      </w:r>
      <w:r>
        <w:rPr>
          <w:rFonts w:hint="eastAsia" w:ascii="Times New Roman"/>
          <w:sz w:val="24"/>
        </w:rPr>
        <w:t>周</w:t>
      </w:r>
    </w:p>
    <w:p>
      <w:pPr>
        <w:spacing w:line="380" w:lineRule="exact"/>
        <w:rPr>
          <w:rFonts w:ascii="Times New Roman" w:hAnsi="Times New Roman"/>
          <w:sz w:val="24"/>
        </w:rPr>
      </w:pPr>
      <w:r>
        <w:rPr>
          <w:rFonts w:hint="eastAsia" w:ascii="Times New Roman"/>
          <w:sz w:val="24"/>
        </w:rPr>
        <w:t>质控物名称</w:t>
      </w:r>
      <w:r>
        <w:rPr>
          <w:rFonts w:ascii="Times New Roman" w:hAnsi="Times New Roman"/>
          <w:sz w:val="24"/>
        </w:rPr>
        <w:t>____________________</w:t>
      </w:r>
      <w:r>
        <w:rPr>
          <w:rFonts w:hint="eastAsia" w:ascii="Times New Roman"/>
          <w:sz w:val="24"/>
        </w:rPr>
        <w:t>批号生产厂家</w:t>
      </w:r>
      <w:r>
        <w:rPr>
          <w:rFonts w:ascii="Times New Roman" w:hAnsi="Times New Roman"/>
          <w:sz w:val="24"/>
        </w:rPr>
        <w:t>_________________</w:t>
      </w:r>
    </w:p>
    <w:p>
      <w:pPr>
        <w:spacing w:line="380" w:lineRule="exact"/>
        <w:rPr>
          <w:rFonts w:ascii="宋体"/>
          <w:sz w:val="24"/>
        </w:rPr>
      </w:pPr>
      <w:r>
        <w:rPr>
          <w:rFonts w:hint="eastAsia" w:ascii="Times New Roman"/>
          <w:sz w:val="24"/>
        </w:rPr>
        <w:t>质控物浓度水平：高值</w:t>
      </w:r>
      <w:r>
        <w:rPr>
          <w:rFonts w:hint="eastAsia" w:ascii="宋体"/>
          <w:sz w:val="24"/>
        </w:rPr>
        <w:t>□</w:t>
      </w:r>
      <w:r>
        <w:rPr>
          <w:rFonts w:hint="eastAsia" w:ascii="Times New Roman"/>
          <w:sz w:val="24"/>
        </w:rPr>
        <w:t>中值</w:t>
      </w:r>
      <w:r>
        <w:rPr>
          <w:rFonts w:hint="eastAsia" w:ascii="宋体"/>
          <w:sz w:val="24"/>
        </w:rPr>
        <w:t>□</w:t>
      </w:r>
      <w:r>
        <w:rPr>
          <w:rFonts w:hint="eastAsia" w:ascii="Times New Roman"/>
          <w:sz w:val="24"/>
        </w:rPr>
        <w:t>低值</w:t>
      </w:r>
      <w:r>
        <w:rPr>
          <w:rFonts w:hint="eastAsia" w:ascii="宋体"/>
          <w:sz w:val="24"/>
        </w:rPr>
        <w:t>□</w:t>
      </w:r>
    </w:p>
    <w:p>
      <w:pPr>
        <w:spacing w:line="380" w:lineRule="exact"/>
        <w:rPr>
          <w:rFonts w:ascii="Times New Roman" w:hAnsi="Times New Roman"/>
          <w:sz w:val="24"/>
        </w:rPr>
      </w:pPr>
    </w:p>
    <w:p>
      <w:pPr>
        <w:spacing w:line="380" w:lineRule="exact"/>
        <w:rPr>
          <w:rFonts w:ascii="Times New Roman" w:hAnsi="Times New Roman"/>
          <w:sz w:val="24"/>
        </w:rPr>
      </w:pPr>
      <w:r>
        <w:rPr>
          <w:rFonts w:hint="eastAsia" w:ascii="Times New Roman"/>
          <w:sz w:val="24"/>
        </w:rPr>
        <w:t>检测常规标本时，能否在检测当天至少进行</w:t>
      </w:r>
      <w:r>
        <w:rPr>
          <w:rFonts w:ascii="Times New Roman" w:hAnsi="Times New Roman"/>
          <w:sz w:val="24"/>
        </w:rPr>
        <w:t>1</w:t>
      </w:r>
      <w:r>
        <w:rPr>
          <w:rFonts w:hint="eastAsia" w:ascii="Times New Roman"/>
          <w:sz w:val="24"/>
        </w:rPr>
        <w:t>次质控物测定：</w:t>
      </w:r>
      <w:r>
        <w:rPr>
          <w:rFonts w:hint="eastAsia" w:ascii="宋体"/>
          <w:sz w:val="24"/>
        </w:rPr>
        <w:t>□</w:t>
      </w:r>
      <w:r>
        <w:rPr>
          <w:rFonts w:hint="eastAsia" w:ascii="Times New Roman" w:hAnsi="Times New Roman"/>
          <w:sz w:val="24"/>
        </w:rPr>
        <w:t>是</w:t>
      </w:r>
      <w:r>
        <w:rPr>
          <w:rFonts w:ascii="Times New Roman" w:hAnsi="Times New Roman"/>
          <w:sz w:val="24"/>
        </w:rPr>
        <w:t xml:space="preserve">      </w:t>
      </w:r>
      <w:r>
        <w:rPr>
          <w:rFonts w:ascii="宋体" w:hAnsi="宋体"/>
          <w:sz w:val="24"/>
        </w:rPr>
        <w:t xml:space="preserve"> </w:t>
      </w:r>
      <w:r>
        <w:rPr>
          <w:rFonts w:hint="eastAsia" w:ascii="宋体" w:hAnsi="宋体"/>
          <w:sz w:val="24"/>
        </w:rPr>
        <w:t>□</w:t>
      </w:r>
      <w:r>
        <w:rPr>
          <w:rFonts w:hint="eastAsia" w:ascii="Times New Roman" w:hAnsi="Times New Roman"/>
          <w:sz w:val="24"/>
        </w:rPr>
        <w:t>否</w:t>
      </w:r>
    </w:p>
    <w:p>
      <w:pPr>
        <w:spacing w:line="380" w:lineRule="exact"/>
        <w:rPr>
          <w:rFonts w:ascii="Times New Roman" w:hAnsi="Times New Roman"/>
          <w:sz w:val="24"/>
        </w:rPr>
      </w:pPr>
    </w:p>
    <w:p>
      <w:pPr>
        <w:spacing w:line="380" w:lineRule="exact"/>
        <w:rPr>
          <w:rFonts w:ascii="Times New Roman" w:hAnsi="Times New Roman"/>
          <w:sz w:val="24"/>
        </w:rPr>
      </w:pPr>
      <w:r>
        <w:rPr>
          <w:rFonts w:hint="eastAsia" w:ascii="Times New Roman"/>
          <w:sz w:val="24"/>
        </w:rPr>
        <w:t>检测日期：</w:t>
      </w:r>
      <w:r>
        <w:rPr>
          <w:rFonts w:ascii="Times New Roman" w:hAnsi="Times New Roman"/>
          <w:sz w:val="24"/>
        </w:rPr>
        <w:t>2018</w:t>
      </w:r>
      <w:r>
        <w:rPr>
          <w:rFonts w:hint="eastAsia" w:ascii="Times New Roman"/>
          <w:sz w:val="24"/>
        </w:rPr>
        <w:t>年</w:t>
      </w:r>
      <w:r>
        <w:rPr>
          <w:rFonts w:ascii="Times New Roman" w:hAnsi="Times New Roman"/>
          <w:sz w:val="24"/>
        </w:rPr>
        <w:t>_____</w:t>
      </w:r>
      <w:r>
        <w:rPr>
          <w:rFonts w:hint="eastAsia" w:ascii="Times New Roman"/>
          <w:sz w:val="24"/>
        </w:rPr>
        <w:t>月</w:t>
      </w:r>
      <w:r>
        <w:rPr>
          <w:rFonts w:ascii="Times New Roman" w:hAnsi="Times New Roman"/>
          <w:sz w:val="24"/>
        </w:rPr>
        <w:t>_____</w:t>
      </w:r>
      <w:r>
        <w:rPr>
          <w:rFonts w:hint="eastAsia" w:ascii="Times New Roman"/>
          <w:sz w:val="24"/>
        </w:rPr>
        <w:t>日</w:t>
      </w:r>
    </w:p>
    <w:tbl>
      <w:tblPr>
        <w:tblStyle w:val="10"/>
        <w:tblpPr w:leftFromText="180" w:rightFromText="180" w:vertAnchor="text" w:horzAnchor="page" w:tblpX="1798" w:tblpY="523"/>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567"/>
        <w:gridCol w:w="1688"/>
        <w:gridCol w:w="1415"/>
        <w:gridCol w:w="141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92" w:type="dxa"/>
            <w:vMerge w:val="restart"/>
            <w:vAlign w:val="center"/>
          </w:tcPr>
          <w:p>
            <w:pPr>
              <w:spacing w:line="380" w:lineRule="exact"/>
              <w:jc w:val="center"/>
              <w:rPr>
                <w:rFonts w:ascii="Times New Roman" w:hAnsi="Times New Roman"/>
                <w:b/>
                <w:sz w:val="24"/>
              </w:rPr>
            </w:pPr>
            <w:r>
              <w:rPr>
                <w:rFonts w:hint="eastAsia" w:ascii="Times New Roman"/>
                <w:b/>
                <w:sz w:val="24"/>
              </w:rPr>
              <w:t>检测项目</w:t>
            </w:r>
          </w:p>
        </w:tc>
        <w:tc>
          <w:tcPr>
            <w:tcW w:w="3255" w:type="dxa"/>
            <w:gridSpan w:val="2"/>
            <w:vAlign w:val="center"/>
          </w:tcPr>
          <w:p>
            <w:pPr>
              <w:spacing w:line="380" w:lineRule="exact"/>
              <w:jc w:val="center"/>
              <w:rPr>
                <w:rFonts w:ascii="Times New Roman" w:hAnsi="Times New Roman"/>
                <w:b/>
                <w:sz w:val="24"/>
              </w:rPr>
            </w:pPr>
            <w:r>
              <w:rPr>
                <w:rFonts w:hint="eastAsia" w:ascii="Times New Roman"/>
                <w:b/>
                <w:sz w:val="24"/>
              </w:rPr>
              <w:t>检测结果</w:t>
            </w:r>
          </w:p>
        </w:tc>
        <w:tc>
          <w:tcPr>
            <w:tcW w:w="3921" w:type="dxa"/>
            <w:gridSpan w:val="3"/>
          </w:tcPr>
          <w:p>
            <w:pPr>
              <w:spacing w:line="380" w:lineRule="exact"/>
              <w:jc w:val="center"/>
              <w:rPr>
                <w:rFonts w:ascii="Times New Roman" w:hAnsi="Times New Roman"/>
                <w:b/>
                <w:sz w:val="24"/>
              </w:rPr>
            </w:pPr>
            <w:r>
              <w:rPr>
                <w:rFonts w:hint="eastAsia" w:ascii="Times New Roman"/>
                <w:b/>
                <w:sz w:val="24"/>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1392" w:type="dxa"/>
            <w:vMerge w:val="continue"/>
            <w:vAlign w:val="center"/>
          </w:tcPr>
          <w:p>
            <w:pPr>
              <w:spacing w:line="380" w:lineRule="exact"/>
              <w:jc w:val="center"/>
              <w:rPr>
                <w:rFonts w:ascii="Times New Roman" w:hAnsi="Times New Roman"/>
                <w:sz w:val="24"/>
              </w:rPr>
            </w:pPr>
          </w:p>
        </w:tc>
        <w:tc>
          <w:tcPr>
            <w:tcW w:w="1567" w:type="dxa"/>
            <w:vAlign w:val="center"/>
          </w:tcPr>
          <w:p>
            <w:pPr>
              <w:spacing w:line="380" w:lineRule="exact"/>
              <w:jc w:val="center"/>
              <w:rPr>
                <w:rFonts w:ascii="Times New Roman" w:hAnsi="Times New Roman"/>
                <w:b/>
                <w:sz w:val="24"/>
              </w:rPr>
            </w:pPr>
            <w:r>
              <w:rPr>
                <w:rFonts w:ascii="Times New Roman" w:hAnsi="Times New Roman"/>
                <w:b/>
                <w:sz w:val="24"/>
              </w:rPr>
              <w:t>201811</w:t>
            </w:r>
          </w:p>
        </w:tc>
        <w:tc>
          <w:tcPr>
            <w:tcW w:w="1688" w:type="dxa"/>
            <w:vAlign w:val="center"/>
          </w:tcPr>
          <w:p>
            <w:pPr>
              <w:spacing w:line="380" w:lineRule="exact"/>
              <w:jc w:val="center"/>
              <w:rPr>
                <w:rFonts w:ascii="Times New Roman" w:hAnsi="Times New Roman"/>
                <w:b/>
                <w:sz w:val="24"/>
              </w:rPr>
            </w:pPr>
            <w:r>
              <w:rPr>
                <w:rFonts w:ascii="Times New Roman" w:hAnsi="Times New Roman"/>
                <w:b/>
                <w:sz w:val="24"/>
              </w:rPr>
              <w:t>201812</w:t>
            </w:r>
          </w:p>
        </w:tc>
        <w:tc>
          <w:tcPr>
            <w:tcW w:w="1415" w:type="dxa"/>
          </w:tcPr>
          <w:p>
            <w:pPr>
              <w:spacing w:line="380" w:lineRule="exact"/>
              <w:jc w:val="center"/>
              <w:rPr>
                <w:rFonts w:ascii="Times New Roman" w:hAnsi="Times New Roman"/>
                <w:b/>
                <w:sz w:val="24"/>
              </w:rPr>
            </w:pPr>
            <w:r>
              <w:rPr>
                <w:rFonts w:hint="eastAsia" w:ascii="Times New Roman"/>
                <w:b/>
                <w:sz w:val="24"/>
              </w:rPr>
              <w:t>方法</w:t>
            </w:r>
          </w:p>
        </w:tc>
        <w:tc>
          <w:tcPr>
            <w:tcW w:w="1417" w:type="dxa"/>
          </w:tcPr>
          <w:p>
            <w:pPr>
              <w:spacing w:line="380" w:lineRule="exact"/>
              <w:jc w:val="center"/>
              <w:rPr>
                <w:rFonts w:ascii="Times New Roman" w:hAnsi="Times New Roman"/>
                <w:b/>
                <w:sz w:val="24"/>
              </w:rPr>
            </w:pPr>
            <w:r>
              <w:rPr>
                <w:rFonts w:hint="eastAsia" w:ascii="Times New Roman"/>
                <w:b/>
                <w:sz w:val="24"/>
              </w:rPr>
              <w:t>仪器</w:t>
            </w:r>
          </w:p>
        </w:tc>
        <w:tc>
          <w:tcPr>
            <w:tcW w:w="1089" w:type="dxa"/>
          </w:tcPr>
          <w:p>
            <w:pPr>
              <w:spacing w:line="380" w:lineRule="exact"/>
              <w:jc w:val="center"/>
              <w:rPr>
                <w:rFonts w:ascii="Times New Roman" w:hAnsi="Times New Roman"/>
                <w:b/>
                <w:sz w:val="24"/>
              </w:rPr>
            </w:pPr>
            <w:r>
              <w:rPr>
                <w:rFonts w:hint="eastAsia" w:ascii="Times New Roman"/>
                <w:b/>
                <w:sz w:val="24"/>
              </w:rPr>
              <w:t>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392" w:type="dxa"/>
            <w:vAlign w:val="center"/>
          </w:tcPr>
          <w:p>
            <w:pPr>
              <w:spacing w:line="380" w:lineRule="exact"/>
              <w:jc w:val="center"/>
              <w:rPr>
                <w:rFonts w:ascii="Times New Roman" w:hAnsi="Times New Roman"/>
                <w:b/>
                <w:sz w:val="24"/>
              </w:rPr>
            </w:pPr>
            <w:r>
              <w:rPr>
                <w:rFonts w:hint="eastAsia" w:ascii="Times New Roman"/>
                <w:b/>
                <w:sz w:val="24"/>
              </w:rPr>
              <w:t>网织红细胞计数</w:t>
            </w:r>
            <w:r>
              <w:rPr>
                <w:rFonts w:ascii="Times New Roman" w:hAnsi="Times New Roman"/>
                <w:b/>
                <w:sz w:val="24"/>
              </w:rPr>
              <w:t>(%)</w:t>
            </w:r>
          </w:p>
        </w:tc>
        <w:tc>
          <w:tcPr>
            <w:tcW w:w="1567" w:type="dxa"/>
            <w:vAlign w:val="center"/>
          </w:tcPr>
          <w:p>
            <w:pPr>
              <w:spacing w:line="380" w:lineRule="exact"/>
              <w:jc w:val="center"/>
              <w:rPr>
                <w:rFonts w:ascii="Times New Roman" w:hAnsi="Times New Roman"/>
                <w:sz w:val="24"/>
              </w:rPr>
            </w:pPr>
            <w:r>
              <w:rPr>
                <w:rFonts w:ascii="Times New Roman" w:hAnsi="Times New Roman"/>
                <w:sz w:val="24"/>
              </w:rPr>
              <w:t xml:space="preserve">__ </w:t>
            </w:r>
            <w:r>
              <w:rPr>
                <w:rFonts w:ascii="宋体"/>
                <w:sz w:val="24"/>
              </w:rPr>
              <w:t>.</w:t>
            </w:r>
            <w:r>
              <w:rPr>
                <w:rFonts w:ascii="Times New Roman" w:hAnsi="Times New Roman"/>
                <w:sz w:val="24"/>
              </w:rPr>
              <w:t xml:space="preserve">__ __ </w:t>
            </w:r>
          </w:p>
        </w:tc>
        <w:tc>
          <w:tcPr>
            <w:tcW w:w="1688" w:type="dxa"/>
            <w:vAlign w:val="center"/>
          </w:tcPr>
          <w:p>
            <w:pPr>
              <w:spacing w:line="380" w:lineRule="exact"/>
              <w:jc w:val="center"/>
              <w:rPr>
                <w:rFonts w:ascii="Times New Roman" w:hAnsi="Times New Roman"/>
                <w:sz w:val="24"/>
              </w:rPr>
            </w:pPr>
            <w:r>
              <w:rPr>
                <w:rFonts w:ascii="Times New Roman" w:hAnsi="Times New Roman"/>
                <w:sz w:val="24"/>
              </w:rPr>
              <w:t xml:space="preserve">__ </w:t>
            </w:r>
            <w:r>
              <w:rPr>
                <w:rFonts w:ascii="宋体"/>
                <w:sz w:val="24"/>
              </w:rPr>
              <w:t>.</w:t>
            </w:r>
            <w:r>
              <w:rPr>
                <w:rFonts w:ascii="Times New Roman" w:hAnsi="Times New Roman"/>
                <w:sz w:val="24"/>
              </w:rPr>
              <w:t xml:space="preserve">__ __ </w:t>
            </w:r>
          </w:p>
        </w:tc>
        <w:tc>
          <w:tcPr>
            <w:tcW w:w="1415" w:type="dxa"/>
          </w:tcPr>
          <w:p>
            <w:pPr>
              <w:spacing w:line="380" w:lineRule="exact"/>
              <w:jc w:val="center"/>
              <w:rPr>
                <w:rFonts w:ascii="Times New Roman" w:hAnsi="Times New Roman"/>
                <w:sz w:val="24"/>
              </w:rPr>
            </w:pPr>
          </w:p>
        </w:tc>
        <w:tc>
          <w:tcPr>
            <w:tcW w:w="1417" w:type="dxa"/>
          </w:tcPr>
          <w:p>
            <w:pPr>
              <w:spacing w:line="380" w:lineRule="exact"/>
              <w:jc w:val="center"/>
              <w:rPr>
                <w:rFonts w:ascii="Times New Roman" w:hAnsi="Times New Roman"/>
                <w:sz w:val="24"/>
              </w:rPr>
            </w:pPr>
          </w:p>
        </w:tc>
        <w:tc>
          <w:tcPr>
            <w:tcW w:w="1089" w:type="dxa"/>
          </w:tcPr>
          <w:p>
            <w:pPr>
              <w:spacing w:line="380" w:lineRule="exact"/>
              <w:jc w:val="center"/>
              <w:rPr>
                <w:rFonts w:ascii="Times New Roman" w:hAnsi="Times New Roman"/>
                <w:sz w:val="24"/>
              </w:rPr>
            </w:pPr>
          </w:p>
        </w:tc>
      </w:tr>
    </w:tbl>
    <w:p>
      <w:pPr>
        <w:rPr>
          <w:rFonts w:ascii="Times New Roman"/>
        </w:rPr>
      </w:pPr>
    </w:p>
    <w:p>
      <w:pPr>
        <w:rPr>
          <w:rFonts w:ascii="Times New Roman"/>
        </w:rPr>
      </w:pPr>
    </w:p>
    <w:p>
      <w:pPr>
        <w:rPr>
          <w:rFonts w:ascii="Times New Roman"/>
        </w:rPr>
      </w:pPr>
    </w:p>
    <w:p>
      <w:pPr>
        <w:spacing w:line="400" w:lineRule="exact"/>
        <w:rPr>
          <w:rFonts w:ascii="Times New Roman" w:hAnsi="Times New Roman"/>
        </w:rPr>
      </w:pPr>
      <w:r>
        <w:rPr>
          <w:rFonts w:hint="eastAsia" w:ascii="Times New Roman"/>
        </w:rPr>
        <w:t>注：方法、仪器、试剂编码请参照《</w:t>
      </w:r>
      <w:r>
        <w:rPr>
          <w:rFonts w:ascii="Times New Roman" w:hAnsi="Times New Roman"/>
        </w:rPr>
        <w:t>2018</w:t>
      </w:r>
      <w:r>
        <w:rPr>
          <w:rFonts w:hint="eastAsia" w:ascii="Times New Roman"/>
        </w:rPr>
        <w:t>湖北省医学检验能力验证</w:t>
      </w:r>
      <w:r>
        <w:rPr>
          <w:rFonts w:ascii="Times New Roman" w:hAnsi="Times New Roman"/>
        </w:rPr>
        <w:t>/</w:t>
      </w:r>
      <w:r>
        <w:rPr>
          <w:rFonts w:hint="eastAsia" w:ascii="Times New Roman"/>
        </w:rPr>
        <w:t>室间质评计划书》</w:t>
      </w:r>
      <w:r>
        <w:rPr>
          <w:rFonts w:ascii="Times New Roman" w:hAnsi="Times New Roman"/>
        </w:rPr>
        <w:t>P222-223</w:t>
      </w:r>
    </w:p>
    <w:p>
      <w:pPr>
        <w:spacing w:line="400" w:lineRule="exact"/>
        <w:rPr>
          <w:rFonts w:ascii="Times New Roman" w:hAnsi="Times New Roman"/>
          <w:color w:val="000000"/>
          <w:sz w:val="24"/>
        </w:rPr>
      </w:pPr>
    </w:p>
    <w:p>
      <w:pPr>
        <w:spacing w:line="400" w:lineRule="exact"/>
        <w:rPr>
          <w:rFonts w:ascii="Times New Roman" w:hAnsi="Times New Roman"/>
          <w:color w:val="000000"/>
          <w:sz w:val="24"/>
        </w:rPr>
      </w:pPr>
      <w:r>
        <w:rPr>
          <w:rFonts w:hint="eastAsia" w:ascii="Times New Roman"/>
          <w:color w:val="000000"/>
          <w:sz w:val="24"/>
        </w:rPr>
        <w:t>其他仪器：</w:t>
      </w:r>
      <w:r>
        <w:rPr>
          <w:rFonts w:ascii="Times New Roman" w:hAnsi="Times New Roman"/>
          <w:sz w:val="24"/>
        </w:rPr>
        <w:t>______________________</w:t>
      </w:r>
      <w:r>
        <w:rPr>
          <w:rFonts w:ascii="Times New Roman" w:hAnsi="Times New Roman"/>
          <w:sz w:val="24"/>
          <w:u w:val="single"/>
        </w:rPr>
        <w:t xml:space="preserve">                            </w:t>
      </w:r>
      <w:r>
        <w:rPr>
          <w:rFonts w:ascii="Times New Roman" w:hAnsi="Times New Roman"/>
          <w:sz w:val="24"/>
        </w:rPr>
        <w:t xml:space="preserve">               </w:t>
      </w:r>
    </w:p>
    <w:p>
      <w:pPr>
        <w:spacing w:line="400" w:lineRule="exact"/>
        <w:rPr>
          <w:rFonts w:ascii="Times New Roman" w:hAnsi="Times New Roman"/>
          <w:color w:val="000000"/>
          <w:sz w:val="24"/>
        </w:rPr>
      </w:pPr>
      <w:r>
        <w:rPr>
          <w:rFonts w:hint="eastAsia" w:ascii="Times New Roman"/>
          <w:color w:val="000000"/>
          <w:sz w:val="24"/>
        </w:rPr>
        <w:t>（请详细说明）</w:t>
      </w:r>
    </w:p>
    <w:p>
      <w:pPr>
        <w:spacing w:line="400" w:lineRule="exact"/>
        <w:rPr>
          <w:rFonts w:ascii="Times New Roman" w:hAnsi="Times New Roman"/>
          <w:color w:val="000000"/>
          <w:sz w:val="24"/>
          <w:u w:val="single"/>
        </w:rPr>
      </w:pPr>
      <w:r>
        <w:rPr>
          <w:rFonts w:hint="eastAsia" w:ascii="Times New Roman"/>
          <w:color w:val="000000"/>
          <w:sz w:val="24"/>
        </w:rPr>
        <w:t>其他试剂：</w:t>
      </w:r>
      <w:r>
        <w:rPr>
          <w:rFonts w:ascii="Times New Roman" w:hAnsi="Times New Roman"/>
          <w:color w:val="000000"/>
          <w:sz w:val="24"/>
          <w:u w:val="single"/>
        </w:rPr>
        <w:t xml:space="preserve">                                                  </w:t>
      </w:r>
    </w:p>
    <w:p>
      <w:pPr>
        <w:spacing w:line="400" w:lineRule="exact"/>
        <w:rPr>
          <w:rFonts w:ascii="Times New Roman" w:hAnsi="Times New Roman"/>
          <w:color w:val="000000"/>
          <w:sz w:val="24"/>
        </w:rPr>
      </w:pPr>
      <w:r>
        <w:rPr>
          <w:rFonts w:hint="eastAsia" w:ascii="Times New Roman"/>
          <w:color w:val="000000"/>
          <w:sz w:val="24"/>
        </w:rPr>
        <w:t>（请详细说明）</w:t>
      </w:r>
    </w:p>
    <w:p>
      <w:pPr>
        <w:spacing w:line="400" w:lineRule="exact"/>
        <w:rPr>
          <w:rFonts w:ascii="Times New Roman" w:hAnsi="Times New Roman"/>
          <w:color w:val="000000"/>
          <w:sz w:val="24"/>
        </w:rPr>
      </w:pPr>
    </w:p>
    <w:p>
      <w:pPr>
        <w:rPr>
          <w:rFonts w:ascii="Times New Roman" w:hAnsi="Times New Roman"/>
          <w:color w:val="000000"/>
          <w:sz w:val="24"/>
          <w:u w:val="single"/>
        </w:rPr>
      </w:pPr>
      <w:r>
        <w:rPr>
          <w:rFonts w:hint="eastAsia" w:ascii="Times New Roman"/>
          <w:color w:val="000000"/>
          <w:sz w:val="24"/>
        </w:rPr>
        <w:t>操作者签字：</w:t>
      </w:r>
      <w:r>
        <w:rPr>
          <w:rFonts w:ascii="Times New Roman" w:hAnsi="Times New Roman"/>
          <w:color w:val="000000"/>
          <w:sz w:val="24"/>
          <w:u w:val="single"/>
        </w:rPr>
        <w:t xml:space="preserve">              </w:t>
      </w:r>
      <w:r>
        <w:rPr>
          <w:rFonts w:hint="eastAsia" w:asci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color w:val="000000"/>
          <w:sz w:val="24"/>
        </w:rPr>
        <w:t>联系电话：</w:t>
      </w:r>
      <w:r>
        <w:rPr>
          <w:rFonts w:ascii="Times New Roman" w:hAnsi="Times New Roman"/>
          <w:color w:val="000000"/>
          <w:sz w:val="24"/>
          <w:u w:val="single"/>
        </w:rPr>
        <w:t xml:space="preserve">               </w:t>
      </w:r>
    </w:p>
    <w:p>
      <w:pPr>
        <w:ind w:firstLine="5580"/>
        <w:rPr>
          <w:rFonts w:ascii="Times New Roman" w:hAnsi="Times New Roman"/>
          <w:color w:val="000000"/>
          <w:sz w:val="24"/>
        </w:rPr>
      </w:pPr>
    </w:p>
    <w:p>
      <w:pPr>
        <w:rPr>
          <w:rFonts w:ascii="Times New Roman" w:hAnsi="Times New Roman"/>
          <w:color w:val="000000"/>
          <w:sz w:val="24"/>
          <w:u w:val="single"/>
        </w:rPr>
      </w:pPr>
      <w:r>
        <w:rPr>
          <w:rFonts w:hint="eastAsia" w:ascii="Times New Roman"/>
          <w:color w:val="000000"/>
          <w:sz w:val="24"/>
        </w:rPr>
        <w:t>负责人签字：</w:t>
      </w:r>
      <w:r>
        <w:rPr>
          <w:rFonts w:ascii="Times New Roman" w:hAnsi="Times New Roman"/>
          <w:color w:val="000000"/>
          <w:sz w:val="24"/>
          <w:u w:val="single"/>
        </w:rPr>
        <w:t xml:space="preserve">              </w:t>
      </w:r>
      <w:r>
        <w:rPr>
          <w:rFonts w:hint="eastAsia" w:asci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color w:val="000000"/>
          <w:sz w:val="24"/>
        </w:rPr>
        <w:t>联系电话：</w:t>
      </w:r>
      <w:r>
        <w:rPr>
          <w:rFonts w:ascii="Times New Roman" w:hAnsi="Times New Roman"/>
          <w:color w:val="000000"/>
          <w:sz w:val="24"/>
          <w:u w:val="single"/>
        </w:rPr>
        <w:t xml:space="preserve">              </w:t>
      </w:r>
    </w:p>
    <w:p>
      <w:pPr>
        <w:rPr>
          <w:rFonts w:hAnsi="宋体"/>
          <w:color w:val="000000"/>
          <w:sz w:val="24"/>
          <w:szCs w:val="24"/>
          <w:u w:val="single"/>
        </w:rPr>
      </w:pPr>
    </w:p>
    <w:p>
      <w:pPr>
        <w:spacing w:line="500" w:lineRule="exact"/>
        <w:jc w:val="center"/>
        <w:rPr>
          <w:rFonts w:ascii="Times New Roman" w:hAnsi="Times New Roman"/>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w:t>
      </w:r>
    </w:p>
    <w:p>
      <w:pPr>
        <w:spacing w:line="500" w:lineRule="exact"/>
        <w:jc w:val="center"/>
        <w:rPr>
          <w:rFonts w:ascii="Times New Roman" w:hAnsi="Times New Roman"/>
          <w:b/>
          <w:sz w:val="32"/>
          <w:szCs w:val="32"/>
        </w:rPr>
      </w:pPr>
      <w:r>
        <w:rPr>
          <w:rFonts w:hint="eastAsia" w:ascii="Times New Roman"/>
          <w:b/>
          <w:sz w:val="32"/>
          <w:szCs w:val="32"/>
        </w:rPr>
        <w:t>凝血试验能力验证</w:t>
      </w:r>
      <w:r>
        <w:rPr>
          <w:rFonts w:ascii="Times New Roman" w:hAnsi="Times New Roman"/>
          <w:b/>
          <w:sz w:val="32"/>
          <w:szCs w:val="32"/>
        </w:rPr>
        <w:t>/</w:t>
      </w:r>
      <w:r>
        <w:rPr>
          <w:rFonts w:hint="eastAsia" w:ascii="Times New Roman"/>
          <w:b/>
          <w:sz w:val="32"/>
          <w:szCs w:val="32"/>
        </w:rPr>
        <w:t>室间质评活动指导书</w:t>
      </w:r>
    </w:p>
    <w:p/>
    <w:p>
      <w:pPr>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spacing w:line="360" w:lineRule="exact"/>
        <w:ind w:firstLine="420" w:firstLineChars="200"/>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次凝血试验能力验证计划，</w:t>
      </w:r>
      <w:r>
        <w:rPr>
          <w:rFonts w:hint="eastAsia" w:ascii="Times New Roman"/>
          <w:szCs w:val="21"/>
        </w:rPr>
        <w:t>共发放</w:t>
      </w:r>
      <w:r>
        <w:rPr>
          <w:rFonts w:ascii="Times New Roman" w:hAnsi="Times New Roman"/>
          <w:szCs w:val="21"/>
        </w:rPr>
        <w:t>10</w:t>
      </w:r>
      <w:r>
        <w:rPr>
          <w:rFonts w:hint="eastAsia" w:ascii="Times New Roman"/>
          <w:szCs w:val="21"/>
        </w:rPr>
        <w:t>个批号能力验证物品（待测样本），</w:t>
      </w:r>
      <w:r>
        <w:rPr>
          <w:rFonts w:hint="eastAsia" w:ascii="Times New Roman" w:hAnsi="Times New Roman"/>
          <w:szCs w:val="21"/>
        </w:rPr>
        <w:t>样品于元月上旬通过冷链物流送至各参加实验室</w:t>
      </w:r>
      <w:r>
        <w:rPr>
          <w:rFonts w:hint="eastAsia" w:ascii="Times New Roman"/>
          <w:szCs w:val="21"/>
        </w:rPr>
        <w:t>。</w:t>
      </w:r>
      <w:r>
        <w:rPr>
          <w:rFonts w:hint="eastAsia" w:ascii="Times New Roman" w:hAnsi="Times New Roman"/>
          <w:szCs w:val="21"/>
        </w:rPr>
        <w:t>检测项目为</w:t>
      </w:r>
      <w:r>
        <w:rPr>
          <w:rFonts w:hint="eastAsia" w:ascii="Times New Roman"/>
        </w:rPr>
        <w:t>凝血酶原时间测定（</w:t>
      </w:r>
      <w:r>
        <w:rPr>
          <w:rFonts w:ascii="Times New Roman" w:hAnsi="Times New Roman"/>
        </w:rPr>
        <w:t>PT</w:t>
      </w:r>
      <w:r>
        <w:rPr>
          <w:rFonts w:hint="eastAsia" w:ascii="Times New Roman"/>
        </w:rPr>
        <w:t>）、激活部分凝血激酶时间测定（</w:t>
      </w:r>
      <w:r>
        <w:rPr>
          <w:rFonts w:ascii="Times New Roman" w:hAnsi="Times New Roman"/>
        </w:rPr>
        <w:t>APTT</w:t>
      </w:r>
      <w:r>
        <w:rPr>
          <w:rFonts w:hint="eastAsia" w:ascii="Times New Roman"/>
        </w:rPr>
        <w:t>）、纤维蛋白原测定（</w:t>
      </w:r>
      <w:r>
        <w:rPr>
          <w:rFonts w:ascii="Times New Roman" w:hAnsi="Times New Roman"/>
        </w:rPr>
        <w:t>FIB</w:t>
      </w:r>
      <w:r>
        <w:rPr>
          <w:rFonts w:hint="eastAsia" w:ascii="Times New Roman"/>
        </w:rPr>
        <w:t>）和凝血酶时间测定（</w:t>
      </w:r>
      <w:r>
        <w:rPr>
          <w:rFonts w:ascii="Times New Roman" w:hAnsi="Times New Roman"/>
        </w:rPr>
        <w:t>TT</w:t>
      </w:r>
      <w:r>
        <w:rPr>
          <w:rFonts w:hint="eastAsia" w:ascii="Times New Roman"/>
        </w:rPr>
        <w:t>）</w:t>
      </w:r>
      <w:r>
        <w:rPr>
          <w:rFonts w:hint="eastAsia" w:ascii="Times New Roman" w:hAnsi="Times New Roman"/>
          <w:szCs w:val="21"/>
        </w:rPr>
        <w:t>。时间安排为：</w:t>
      </w:r>
    </w:p>
    <w:p>
      <w:pPr>
        <w:spacing w:line="360" w:lineRule="exact"/>
        <w:ind w:firstLine="420" w:firstLineChars="200"/>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次能力验证计划时间安排表</w:t>
      </w:r>
    </w:p>
    <w:tbl>
      <w:tblPr>
        <w:tblStyle w:val="10"/>
        <w:tblW w:w="8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983"/>
        <w:gridCol w:w="234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7" w:type="dxa"/>
            <w:vAlign w:val="center"/>
          </w:tcPr>
          <w:p>
            <w:pPr>
              <w:spacing w:line="360" w:lineRule="exact"/>
              <w:jc w:val="center"/>
              <w:rPr>
                <w:rFonts w:ascii="Times New Roman" w:hAnsi="Times New Roman"/>
                <w:szCs w:val="21"/>
              </w:rPr>
            </w:pPr>
            <w:r>
              <w:rPr>
                <w:rFonts w:hint="eastAsia" w:ascii="Times New Roman" w:hAnsi="Times New Roman"/>
                <w:szCs w:val="21"/>
              </w:rPr>
              <w:t>能力验证物品</w:t>
            </w:r>
            <w:r>
              <w:rPr>
                <w:rFonts w:hint="eastAsia" w:ascii="Times New Roman"/>
                <w:szCs w:val="21"/>
              </w:rPr>
              <w:t>批号</w:t>
            </w:r>
          </w:p>
        </w:tc>
        <w:tc>
          <w:tcPr>
            <w:tcW w:w="1983" w:type="dxa"/>
            <w:vAlign w:val="center"/>
          </w:tcPr>
          <w:p>
            <w:pPr>
              <w:spacing w:line="360" w:lineRule="exact"/>
              <w:ind w:left="-107" w:leftChars="-51"/>
              <w:jc w:val="center"/>
              <w:rPr>
                <w:rFonts w:ascii="Times New Roman" w:hAnsi="Times New Roman"/>
                <w:szCs w:val="21"/>
              </w:rPr>
            </w:pPr>
            <w:r>
              <w:rPr>
                <w:rFonts w:hint="eastAsia" w:ascii="Times New Roman"/>
                <w:szCs w:val="21"/>
              </w:rPr>
              <w:t>建议测定日期</w:t>
            </w:r>
          </w:p>
        </w:tc>
        <w:tc>
          <w:tcPr>
            <w:tcW w:w="2340" w:type="dxa"/>
            <w:vAlign w:val="center"/>
          </w:tcPr>
          <w:p>
            <w:pPr>
              <w:spacing w:line="360" w:lineRule="exact"/>
              <w:jc w:val="center"/>
              <w:rPr>
                <w:rFonts w:ascii="Times New Roman" w:hAnsi="Times New Roman"/>
                <w:szCs w:val="21"/>
              </w:rPr>
            </w:pPr>
            <w:r>
              <w:rPr>
                <w:rFonts w:hint="eastAsia" w:ascii="Times New Roman"/>
                <w:szCs w:val="21"/>
              </w:rPr>
              <w:t>结果回报截止日期</w:t>
            </w:r>
          </w:p>
        </w:tc>
        <w:tc>
          <w:tcPr>
            <w:tcW w:w="2076" w:type="dxa"/>
            <w:vAlign w:val="center"/>
          </w:tcPr>
          <w:p>
            <w:pPr>
              <w:spacing w:line="360" w:lineRule="exact"/>
              <w:jc w:val="center"/>
              <w:rPr>
                <w:rFonts w:ascii="Times New Roman" w:hAnsi="Times New Roman"/>
                <w:szCs w:val="21"/>
              </w:rPr>
            </w:pPr>
            <w:r>
              <w:rPr>
                <w:rFonts w:hint="eastAsia" w:asci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7" w:type="dxa"/>
            <w:vAlign w:val="center"/>
          </w:tcPr>
          <w:p>
            <w:pPr>
              <w:spacing w:line="360" w:lineRule="exact"/>
              <w:ind w:left="31" w:leftChars="15"/>
              <w:jc w:val="center"/>
              <w:rPr>
                <w:rFonts w:ascii="Times New Roman" w:hAnsi="Times New Roman"/>
                <w:szCs w:val="21"/>
              </w:rPr>
            </w:pPr>
            <w:r>
              <w:rPr>
                <w:rFonts w:ascii="Times New Roman" w:hAnsi="Times New Roman"/>
                <w:szCs w:val="21"/>
              </w:rPr>
              <w:t>201811</w:t>
            </w:r>
            <w:r>
              <w:rPr>
                <w:rFonts w:hint="eastAsia" w:ascii="Times New Roman"/>
                <w:szCs w:val="21"/>
              </w:rPr>
              <w:t>，</w:t>
            </w:r>
            <w:r>
              <w:rPr>
                <w:rFonts w:ascii="Times New Roman" w:hAnsi="Times New Roman"/>
                <w:szCs w:val="21"/>
              </w:rPr>
              <w:t>201812</w:t>
            </w:r>
            <w:r>
              <w:rPr>
                <w:rFonts w:hint="eastAsia" w:ascii="Times New Roman"/>
                <w:szCs w:val="21"/>
              </w:rPr>
              <w:t>，</w:t>
            </w:r>
            <w:r>
              <w:rPr>
                <w:rFonts w:ascii="Times New Roman" w:hAnsi="Times New Roman"/>
                <w:szCs w:val="21"/>
              </w:rPr>
              <w:t>201813</w:t>
            </w:r>
            <w:r>
              <w:rPr>
                <w:rFonts w:hint="eastAsia" w:ascii="Times New Roman"/>
                <w:szCs w:val="21"/>
              </w:rPr>
              <w:t>，</w:t>
            </w:r>
            <w:r>
              <w:rPr>
                <w:rFonts w:ascii="Times New Roman" w:hAnsi="Times New Roman"/>
                <w:szCs w:val="21"/>
              </w:rPr>
              <w:t>201814</w:t>
            </w:r>
            <w:r>
              <w:rPr>
                <w:rFonts w:hint="eastAsia" w:ascii="Times New Roman"/>
                <w:szCs w:val="21"/>
              </w:rPr>
              <w:t>，</w:t>
            </w:r>
            <w:r>
              <w:rPr>
                <w:rFonts w:ascii="Times New Roman" w:hAnsi="Times New Roman"/>
                <w:szCs w:val="21"/>
              </w:rPr>
              <w:t>201815</w:t>
            </w:r>
          </w:p>
        </w:tc>
        <w:tc>
          <w:tcPr>
            <w:tcW w:w="1983" w:type="dxa"/>
            <w:vAlign w:val="center"/>
          </w:tcPr>
          <w:p>
            <w:pPr>
              <w:spacing w:line="360" w:lineRule="exact"/>
              <w:ind w:left="-178" w:leftChars="-85"/>
              <w:jc w:val="center"/>
              <w:rPr>
                <w:rFonts w:ascii="Times New Roman" w:hAnsi="Times New Roman"/>
              </w:rPr>
            </w:pPr>
            <w:r>
              <w:rPr>
                <w:rFonts w:ascii="Times New Roman" w:hAnsi="Times New Roman"/>
              </w:rPr>
              <w:t>2018</w:t>
            </w:r>
            <w:r>
              <w:rPr>
                <w:rFonts w:hint="eastAsia" w:ascii="Times New Roman"/>
              </w:rPr>
              <w:t>年</w:t>
            </w:r>
            <w:r>
              <w:rPr>
                <w:rFonts w:ascii="Times New Roman" w:hAnsi="Times New Roman"/>
              </w:rPr>
              <w:t>2</w:t>
            </w:r>
            <w:r>
              <w:rPr>
                <w:rFonts w:hint="eastAsia" w:ascii="Times New Roman"/>
              </w:rPr>
              <w:t>月</w:t>
            </w:r>
            <w:r>
              <w:rPr>
                <w:rFonts w:ascii="Times New Roman" w:hAnsi="Times New Roman"/>
              </w:rPr>
              <w:t>23</w:t>
            </w:r>
            <w:r>
              <w:rPr>
                <w:rFonts w:hint="eastAsia" w:ascii="Times New Roman"/>
              </w:rPr>
              <w:t>日</w:t>
            </w:r>
          </w:p>
        </w:tc>
        <w:tc>
          <w:tcPr>
            <w:tcW w:w="2340" w:type="dxa"/>
            <w:vAlign w:val="center"/>
          </w:tcPr>
          <w:p>
            <w:pPr>
              <w:spacing w:line="360" w:lineRule="exact"/>
              <w:ind w:left="-130" w:leftChars="-62"/>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2</w:t>
            </w:r>
            <w:r>
              <w:rPr>
                <w:rFonts w:hint="eastAsia" w:ascii="Times New Roman"/>
              </w:rPr>
              <w:t>月</w:t>
            </w:r>
            <w:r>
              <w:rPr>
                <w:rFonts w:ascii="Times New Roman" w:hAnsi="Times New Roman"/>
              </w:rPr>
              <w:t>28</w:t>
            </w:r>
            <w:r>
              <w:rPr>
                <w:rFonts w:hint="eastAsia" w:ascii="Times New Roman"/>
              </w:rPr>
              <w:t>日</w:t>
            </w:r>
          </w:p>
        </w:tc>
        <w:tc>
          <w:tcPr>
            <w:tcW w:w="2076" w:type="dxa"/>
            <w:vAlign w:val="center"/>
          </w:tcPr>
          <w:p>
            <w:pPr>
              <w:spacing w:line="360" w:lineRule="exact"/>
              <w:ind w:left="-82" w:leftChars="-39"/>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4</w:t>
            </w:r>
            <w:r>
              <w:rPr>
                <w:rFonts w:hint="eastAsia" w:ascii="Times New Roman"/>
              </w:rPr>
              <w:t>月</w:t>
            </w:r>
            <w:r>
              <w:rPr>
                <w:rFonts w:ascii="Times New Roman" w:hAnsi="Times New Roman"/>
              </w:rPr>
              <w:t>9</w:t>
            </w:r>
            <w:r>
              <w:rPr>
                <w:rFonts w:hint="eastAsia"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7" w:type="dxa"/>
            <w:vAlign w:val="center"/>
          </w:tcPr>
          <w:p>
            <w:pPr>
              <w:spacing w:line="360" w:lineRule="exact"/>
              <w:ind w:left="31" w:leftChars="15"/>
              <w:jc w:val="center"/>
              <w:rPr>
                <w:rFonts w:ascii="Times New Roman" w:hAnsi="Times New Roman"/>
                <w:szCs w:val="21"/>
              </w:rPr>
            </w:pPr>
            <w:r>
              <w:rPr>
                <w:rFonts w:ascii="Times New Roman" w:hAnsi="Times New Roman"/>
                <w:szCs w:val="21"/>
              </w:rPr>
              <w:t>201821</w:t>
            </w:r>
            <w:r>
              <w:rPr>
                <w:rFonts w:hint="eastAsia" w:ascii="Times New Roman"/>
                <w:szCs w:val="21"/>
              </w:rPr>
              <w:t>，</w:t>
            </w:r>
            <w:r>
              <w:rPr>
                <w:rFonts w:ascii="Times New Roman" w:hAnsi="Times New Roman"/>
                <w:szCs w:val="21"/>
              </w:rPr>
              <w:t>201822</w:t>
            </w:r>
            <w:r>
              <w:rPr>
                <w:rFonts w:hint="eastAsia" w:ascii="Times New Roman"/>
                <w:szCs w:val="21"/>
              </w:rPr>
              <w:t>，</w:t>
            </w:r>
            <w:r>
              <w:rPr>
                <w:rFonts w:ascii="Times New Roman" w:hAnsi="Times New Roman"/>
                <w:szCs w:val="21"/>
              </w:rPr>
              <w:t>201823</w:t>
            </w:r>
            <w:r>
              <w:rPr>
                <w:rFonts w:hint="eastAsia" w:ascii="Times New Roman"/>
                <w:szCs w:val="21"/>
              </w:rPr>
              <w:t>，</w:t>
            </w:r>
            <w:r>
              <w:rPr>
                <w:rFonts w:ascii="Times New Roman" w:hAnsi="Times New Roman"/>
                <w:szCs w:val="21"/>
              </w:rPr>
              <w:t>201824</w:t>
            </w:r>
            <w:r>
              <w:rPr>
                <w:rFonts w:hint="eastAsia" w:ascii="Times New Roman"/>
                <w:szCs w:val="21"/>
              </w:rPr>
              <w:t>，</w:t>
            </w:r>
            <w:r>
              <w:rPr>
                <w:rFonts w:ascii="Times New Roman" w:hAnsi="Times New Roman"/>
                <w:szCs w:val="21"/>
              </w:rPr>
              <w:t>201825</w:t>
            </w:r>
          </w:p>
        </w:tc>
        <w:tc>
          <w:tcPr>
            <w:tcW w:w="1983" w:type="dxa"/>
            <w:vAlign w:val="center"/>
          </w:tcPr>
          <w:p>
            <w:pPr>
              <w:spacing w:line="360" w:lineRule="exact"/>
              <w:ind w:left="-178" w:leftChars="-85"/>
              <w:jc w:val="center"/>
              <w:rPr>
                <w:rFonts w:ascii="Times New Roman" w:hAnsi="Times New Roman"/>
              </w:rPr>
            </w:pPr>
            <w:r>
              <w:rPr>
                <w:rFonts w:ascii="Times New Roman" w:hAnsi="Times New Roman"/>
              </w:rPr>
              <w:t>2018</w:t>
            </w:r>
            <w:r>
              <w:rPr>
                <w:rFonts w:hint="eastAsia" w:ascii="Times New Roman"/>
              </w:rPr>
              <w:t>年</w:t>
            </w:r>
            <w:r>
              <w:rPr>
                <w:rFonts w:ascii="Times New Roman" w:hAnsi="Times New Roman"/>
              </w:rPr>
              <w:t>6</w:t>
            </w:r>
            <w:r>
              <w:rPr>
                <w:rFonts w:hint="eastAsia" w:ascii="Times New Roman"/>
              </w:rPr>
              <w:t>月</w:t>
            </w:r>
            <w:r>
              <w:rPr>
                <w:rFonts w:ascii="Times New Roman" w:hAnsi="Times New Roman"/>
              </w:rPr>
              <w:t>14</w:t>
            </w:r>
            <w:r>
              <w:rPr>
                <w:rFonts w:hint="eastAsia" w:ascii="Times New Roman"/>
              </w:rPr>
              <w:t>日</w:t>
            </w:r>
          </w:p>
        </w:tc>
        <w:tc>
          <w:tcPr>
            <w:tcW w:w="2340" w:type="dxa"/>
            <w:vAlign w:val="center"/>
          </w:tcPr>
          <w:p>
            <w:pPr>
              <w:spacing w:line="360" w:lineRule="exact"/>
              <w:ind w:left="-130" w:leftChars="-62"/>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6</w:t>
            </w:r>
            <w:r>
              <w:rPr>
                <w:rFonts w:hint="eastAsia" w:ascii="Times New Roman"/>
              </w:rPr>
              <w:t>月</w:t>
            </w:r>
            <w:r>
              <w:rPr>
                <w:rFonts w:ascii="Times New Roman" w:hAnsi="Times New Roman"/>
              </w:rPr>
              <w:t>30</w:t>
            </w:r>
            <w:r>
              <w:rPr>
                <w:rFonts w:hint="eastAsia" w:ascii="Times New Roman"/>
              </w:rPr>
              <w:t>日</w:t>
            </w:r>
          </w:p>
        </w:tc>
        <w:tc>
          <w:tcPr>
            <w:tcW w:w="2076" w:type="dxa"/>
            <w:vAlign w:val="center"/>
          </w:tcPr>
          <w:p>
            <w:pPr>
              <w:spacing w:line="360" w:lineRule="exact"/>
              <w:ind w:left="-82" w:leftChars="-39"/>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8</w:t>
            </w:r>
            <w:r>
              <w:rPr>
                <w:rFonts w:hint="eastAsia" w:ascii="Times New Roman"/>
              </w:rPr>
              <w:t>月</w:t>
            </w:r>
            <w:r>
              <w:rPr>
                <w:rFonts w:ascii="Times New Roman" w:hAnsi="Times New Roman"/>
              </w:rPr>
              <w:t>10</w:t>
            </w:r>
            <w:r>
              <w:rPr>
                <w:rFonts w:hint="eastAsia" w:ascii="Times New Roman"/>
              </w:rPr>
              <w:t>日</w:t>
            </w:r>
          </w:p>
        </w:tc>
      </w:tr>
    </w:tbl>
    <w:p>
      <w:pPr>
        <w:tabs>
          <w:tab w:val="left" w:pos="180"/>
        </w:tabs>
        <w:spacing w:line="360" w:lineRule="exac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为保证及时回报结果</w:t>
      </w:r>
      <w:r>
        <w:rPr>
          <w:rFonts w:ascii="Times New Roman" w:hAnsi="Times New Roman"/>
          <w:bCs/>
        </w:rPr>
        <w:t>,</w:t>
      </w:r>
      <w:r>
        <w:rPr>
          <w:rFonts w:hint="eastAsia" w:ascii="Times New Roman"/>
          <w:bCs/>
        </w:rPr>
        <w:t>截止日期后收到的结果将不予统计分析。</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二、样本描述</w:t>
      </w:r>
    </w:p>
    <w:p>
      <w:pPr>
        <w:pStyle w:val="17"/>
        <w:spacing w:line="360" w:lineRule="exact"/>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rPr>
        <w:t>10</w:t>
      </w:r>
      <w:r>
        <w:rPr>
          <w:rFonts w:hint="eastAsia" w:ascii="Times New Roman" w:hAnsi="宋体" w:cs="Times New Roman"/>
          <w:color w:val="auto"/>
          <w:sz w:val="21"/>
          <w:szCs w:val="21"/>
        </w:rPr>
        <w:t>支样品为购买的商品质控品，本品主要成分健康人血浆、白蛋白、山梨酸钾等</w:t>
      </w:r>
      <w:r>
        <w:rPr>
          <w:rFonts w:hint="eastAsia" w:ascii="Times New Roman" w:hAnsi="宋体" w:cs="Times New Roman"/>
          <w:bCs/>
          <w:color w:val="auto"/>
          <w:sz w:val="21"/>
          <w:szCs w:val="21"/>
        </w:rPr>
        <w:t>，</w:t>
      </w:r>
      <w:r>
        <w:rPr>
          <w:rFonts w:hint="eastAsia" w:ascii="Times New Roman" w:hAnsi="宋体" w:cs="Times New Roman"/>
          <w:color w:val="auto"/>
          <w:sz w:val="21"/>
          <w:szCs w:val="21"/>
        </w:rPr>
        <w:t>规格：</w:t>
      </w:r>
      <w:r>
        <w:rPr>
          <w:rFonts w:ascii="Times New Roman" w:hAnsi="Times New Roman" w:cs="Times New Roman"/>
          <w:color w:val="auto"/>
          <w:sz w:val="21"/>
          <w:szCs w:val="21"/>
        </w:rPr>
        <w:t>1ml/</w:t>
      </w:r>
      <w:r>
        <w:rPr>
          <w:rFonts w:hint="eastAsia" w:ascii="Times New Roman" w:hAnsi="宋体" w:cs="Times New Roman"/>
          <w:color w:val="auto"/>
          <w:sz w:val="21"/>
          <w:szCs w:val="21"/>
        </w:rPr>
        <w:t>支，为冻干血浆。外观为浅黄色至黄色固体，用</w:t>
      </w:r>
      <w:r>
        <w:rPr>
          <w:rFonts w:ascii="Times New Roman" w:hAnsi="Times New Roman" w:cs="Times New Roman"/>
          <w:color w:val="auto"/>
          <w:sz w:val="21"/>
          <w:szCs w:val="21"/>
        </w:rPr>
        <w:t>1 ml</w:t>
      </w:r>
      <w:r>
        <w:rPr>
          <w:rFonts w:hint="eastAsia" w:ascii="Times New Roman" w:hAnsi="宋体" w:cs="Times New Roman"/>
          <w:color w:val="auto"/>
          <w:sz w:val="21"/>
          <w:szCs w:val="21"/>
        </w:rPr>
        <w:t>蒸馏水复溶，轻柔旋涡混匀，复溶后外观接近黄色，接近透明，无悬浮颗粒，复溶后试剂瓶储存</w:t>
      </w:r>
      <w:r>
        <w:rPr>
          <w:rFonts w:ascii="Times New Roman" w:hAnsi="Times New Roman" w:cs="Times New Roman"/>
          <w:color w:val="auto"/>
          <w:sz w:val="21"/>
          <w:szCs w:val="21"/>
        </w:rPr>
        <w:t>2</w:t>
      </w:r>
      <w:r>
        <w:rPr>
          <w:rFonts w:hint="eastAsia" w:ascii="Times New Roman" w:hAnsi="宋体" w:cs="Times New Roman"/>
          <w:color w:val="auto"/>
          <w:sz w:val="21"/>
          <w:szCs w:val="21"/>
        </w:rPr>
        <w:t>～</w:t>
      </w:r>
      <w:r>
        <w:rPr>
          <w:rFonts w:ascii="Times New Roman" w:hAnsi="Times New Roman" w:cs="Times New Roman"/>
          <w:color w:val="auto"/>
          <w:sz w:val="21"/>
          <w:szCs w:val="21"/>
        </w:rPr>
        <w:t>8</w:t>
      </w:r>
      <w:r>
        <w:rPr>
          <w:rFonts w:hint="eastAsia" w:ascii="Times New Roman" w:hAnsi="宋体" w:cs="Times New Roman"/>
          <w:color w:val="auto"/>
          <w:sz w:val="21"/>
          <w:szCs w:val="21"/>
        </w:rPr>
        <w:t>℃环境可稳定</w:t>
      </w:r>
      <w:r>
        <w:rPr>
          <w:rFonts w:ascii="Times New Roman" w:hAnsi="Times New Roman" w:cs="Times New Roman"/>
          <w:color w:val="auto"/>
          <w:sz w:val="21"/>
          <w:szCs w:val="21"/>
        </w:rPr>
        <w:t>8</w:t>
      </w:r>
      <w:r>
        <w:rPr>
          <w:rFonts w:hint="eastAsia" w:ascii="Times New Roman" w:hAnsi="宋体" w:cs="Times New Roman"/>
          <w:color w:val="auto"/>
          <w:sz w:val="21"/>
          <w:szCs w:val="21"/>
        </w:rPr>
        <w:t>小时。</w:t>
      </w:r>
    </w:p>
    <w:p>
      <w:pPr>
        <w:spacing w:line="360" w:lineRule="exact"/>
        <w:ind w:firstLine="420" w:firstLineChars="200"/>
        <w:rPr>
          <w:rFonts w:ascii="Times New Roman" w:hAnsi="Times New Roman"/>
          <w:szCs w:val="21"/>
        </w:rPr>
      </w:pPr>
      <w:r>
        <w:rPr>
          <w:rFonts w:hint="eastAsia" w:ascii="Times New Roman" w:hAnsi="Times New Roman"/>
          <w:szCs w:val="21"/>
        </w:rPr>
        <w:t>将能力验证物品密封</w:t>
      </w:r>
      <w:r>
        <w:rPr>
          <w:rFonts w:hint="eastAsia" w:ascii="Times New Roman"/>
        </w:rPr>
        <w:t>保存</w:t>
      </w:r>
      <w:r>
        <w:rPr>
          <w:rFonts w:hint="eastAsia" w:ascii="Times New Roman" w:hAnsi="Times New Roman"/>
          <w:szCs w:val="21"/>
        </w:rPr>
        <w:t>于</w:t>
      </w:r>
      <w:r>
        <w:rPr>
          <w:rFonts w:ascii="Times New Roman" w:hAnsi="Times New Roman"/>
        </w:rPr>
        <w:t>2~8</w:t>
      </w:r>
      <w:r>
        <w:rPr>
          <w:rFonts w:hint="eastAsia" w:ascii="宋体" w:hAnsi="宋体" w:cs="宋体"/>
        </w:rPr>
        <w:t>℃</w:t>
      </w:r>
      <w:r>
        <w:rPr>
          <w:rFonts w:hint="eastAsia" w:ascii="Times New Roman"/>
        </w:rPr>
        <w:t>条件下，</w:t>
      </w:r>
      <w:r>
        <w:rPr>
          <w:rFonts w:hint="eastAsia" w:ascii="Times New Roman" w:hAnsi="Times New Roman"/>
        </w:rPr>
        <w:t>有效期自检定合格之日起</w:t>
      </w:r>
      <w:r>
        <w:rPr>
          <w:rFonts w:ascii="Times New Roman" w:hAnsi="Times New Roman"/>
        </w:rPr>
        <w:t>24</w:t>
      </w:r>
      <w:r>
        <w:rPr>
          <w:rFonts w:hint="eastAsia" w:ascii="Times New Roman" w:hAnsi="Times New Roman"/>
        </w:rPr>
        <w:t>个月。</w:t>
      </w:r>
      <w:r>
        <w:rPr>
          <w:rFonts w:hint="eastAsia" w:ascii="Times New Roman"/>
        </w:rPr>
        <w:t>以患者样本对待，并视为具有潜在传染性。</w:t>
      </w:r>
    </w:p>
    <w:p>
      <w:pPr>
        <w:pStyle w:val="2"/>
        <w:spacing w:line="360" w:lineRule="exact"/>
        <w:ind w:firstLine="420" w:firstLineChars="200"/>
        <w:rPr>
          <w:sz w:val="21"/>
          <w:szCs w:val="21"/>
        </w:rPr>
      </w:pPr>
      <w:r>
        <w:rPr>
          <w:rFonts w:hint="eastAsia"/>
          <w:sz w:val="21"/>
          <w:szCs w:val="21"/>
        </w:rPr>
        <w:t>样本在到达中心后，在分发给各参加实验室之前，已通过样本的均匀性和稳定性检验。</w:t>
      </w:r>
    </w:p>
    <w:p>
      <w:pPr>
        <w:autoSpaceDE w:val="0"/>
        <w:autoSpaceDN w:val="0"/>
        <w:adjustRightInd w:val="0"/>
        <w:spacing w:line="360" w:lineRule="exact"/>
        <w:jc w:val="left"/>
        <w:rPr>
          <w:rFonts w:ascii="Times New Roman" w:hAnsi="Times New Roman"/>
          <w:b/>
          <w:szCs w:val="21"/>
        </w:rPr>
      </w:pPr>
      <w:r>
        <w:rPr>
          <w:rFonts w:ascii="Times New Roman" w:hAnsi="Times New Roman"/>
          <w:b/>
          <w:szCs w:val="21"/>
        </w:rPr>
        <w:t xml:space="preserve">    </w:t>
      </w:r>
      <w:r>
        <w:rPr>
          <w:rFonts w:hint="eastAsia" w:ascii="Times New Roman"/>
          <w:b/>
          <w:szCs w:val="21"/>
        </w:rPr>
        <w:t>三、样本处理、检测方法及结果回报</w:t>
      </w:r>
    </w:p>
    <w:p>
      <w:pPr>
        <w:spacing w:line="360" w:lineRule="exact"/>
        <w:ind w:firstLine="420" w:firstLineChars="200"/>
        <w:rPr>
          <w:rFonts w:ascii="Times New Roman" w:hAnsi="Times New Roman"/>
        </w:rPr>
      </w:pPr>
      <w:r>
        <w:rPr>
          <w:rFonts w:hint="eastAsia" w:ascii="Times New Roman" w:hAnsi="Times New Roman"/>
          <w:szCs w:val="21"/>
        </w:rPr>
        <w:t>（一）各参加者</w:t>
      </w:r>
      <w:r>
        <w:rPr>
          <w:rFonts w:hint="eastAsia" w:ascii="Times New Roman"/>
        </w:rPr>
        <w:t>在常规工作条件下对</w:t>
      </w:r>
      <w:r>
        <w:rPr>
          <w:rFonts w:hint="eastAsia" w:ascii="Times New Roman" w:hAnsi="Times New Roman"/>
          <w:szCs w:val="21"/>
        </w:rPr>
        <w:t>能力验证物品</w:t>
      </w:r>
      <w:r>
        <w:rPr>
          <w:rFonts w:hint="eastAsia" w:ascii="Times New Roman"/>
        </w:rPr>
        <w:t>进行处理、检测。在丢弃废弃物时，要按医疗废弃物相关规定进行处理。</w:t>
      </w:r>
    </w:p>
    <w:p>
      <w:pPr>
        <w:spacing w:line="360" w:lineRule="exact"/>
        <w:ind w:firstLine="420" w:firstLineChars="200"/>
        <w:rPr>
          <w:rFonts w:ascii="Times New Roman" w:hAnsi="Times New Roman"/>
          <w:szCs w:val="21"/>
        </w:rPr>
      </w:pPr>
      <w:r>
        <w:rPr>
          <w:rFonts w:hint="eastAsia" w:ascii="Times New Roman" w:hAnsi="Times New Roman"/>
          <w:szCs w:val="21"/>
        </w:rPr>
        <w:t>（二）检测步骤</w:t>
      </w:r>
    </w:p>
    <w:p>
      <w:pPr>
        <w:spacing w:line="360" w:lineRule="exact"/>
        <w:ind w:firstLine="420" w:firstLineChars="200"/>
        <w:rPr>
          <w:rFonts w:ascii="Times New Roman" w:hAnsi="Times New Roman"/>
        </w:rPr>
      </w:pPr>
      <w:r>
        <w:rPr>
          <w:rFonts w:ascii="Times New Roman" w:hAnsi="Times New Roman"/>
        </w:rPr>
        <w:t>1</w:t>
      </w:r>
      <w:r>
        <w:rPr>
          <w:rFonts w:ascii="Times New Roman"/>
        </w:rPr>
        <w:t>.</w:t>
      </w:r>
      <w:r>
        <w:rPr>
          <w:rFonts w:hint="eastAsia" w:ascii="Times New Roman"/>
        </w:rPr>
        <w:t>从冰箱中取出</w:t>
      </w:r>
      <w:r>
        <w:rPr>
          <w:rFonts w:hint="eastAsia" w:ascii="Times New Roman" w:hAnsi="Times New Roman"/>
          <w:szCs w:val="21"/>
        </w:rPr>
        <w:t>能力验证物品，使用前将本品用</w:t>
      </w:r>
      <w:r>
        <w:rPr>
          <w:rFonts w:ascii="Times New Roman" w:hAnsi="Times New Roman"/>
          <w:szCs w:val="21"/>
        </w:rPr>
        <w:t>1ml</w:t>
      </w:r>
      <w:r>
        <w:rPr>
          <w:rFonts w:hint="eastAsia" w:ascii="Times New Roman" w:hAnsi="Times New Roman"/>
          <w:szCs w:val="21"/>
        </w:rPr>
        <w:t>蒸馏水或去离子水复溶，轻旋混匀并室温静置</w:t>
      </w:r>
      <w:r>
        <w:rPr>
          <w:rFonts w:ascii="Times New Roman" w:hAnsi="Times New Roman"/>
          <w:szCs w:val="21"/>
        </w:rPr>
        <w:t>30</w:t>
      </w:r>
      <w:r>
        <w:rPr>
          <w:rFonts w:hint="eastAsia" w:ascii="Times New Roman" w:hAnsi="Times New Roman"/>
          <w:szCs w:val="21"/>
        </w:rPr>
        <w:t>分钟，不能倒转小瓶或剧烈混合。复溶后的能力验证物品盖好盖在</w:t>
      </w:r>
      <w:r>
        <w:rPr>
          <w:rFonts w:ascii="Times New Roman" w:hAnsi="Times New Roman"/>
          <w:szCs w:val="21"/>
        </w:rPr>
        <w:t>2</w:t>
      </w:r>
      <w:r>
        <w:rPr>
          <w:rFonts w:hint="eastAsia" w:ascii="Times New Roman" w:hAnsi="Times New Roman"/>
          <w:szCs w:val="21"/>
        </w:rPr>
        <w:t>～</w:t>
      </w:r>
      <w:r>
        <w:rPr>
          <w:rFonts w:ascii="Times New Roman" w:hAnsi="Times New Roman"/>
          <w:szCs w:val="21"/>
        </w:rPr>
        <w:t>8</w:t>
      </w:r>
      <w:r>
        <w:rPr>
          <w:rFonts w:hint="eastAsia" w:ascii="宋体" w:hAnsi="宋体" w:cs="宋体"/>
          <w:szCs w:val="21"/>
        </w:rPr>
        <w:t>℃</w:t>
      </w:r>
      <w:r>
        <w:rPr>
          <w:rFonts w:hint="eastAsia" w:ascii="Times New Roman" w:hAnsi="Times New Roman"/>
          <w:szCs w:val="21"/>
        </w:rPr>
        <w:t>可稳定</w:t>
      </w:r>
      <w:r>
        <w:rPr>
          <w:rFonts w:ascii="Times New Roman" w:hAnsi="Times New Roman"/>
          <w:szCs w:val="21"/>
        </w:rPr>
        <w:t>8</w:t>
      </w:r>
      <w:r>
        <w:rPr>
          <w:rFonts w:hint="eastAsia" w:ascii="Times New Roman" w:hAnsi="Times New Roman"/>
          <w:szCs w:val="21"/>
        </w:rPr>
        <w:t>小时。每次用前都要轻轻颠倒混匀。</w:t>
      </w:r>
    </w:p>
    <w:p>
      <w:pPr>
        <w:spacing w:line="360" w:lineRule="exact"/>
        <w:ind w:firstLine="420" w:firstLineChars="200"/>
        <w:jc w:val="left"/>
        <w:rPr>
          <w:rFonts w:ascii="Times New Roman" w:hAnsi="Times New Roman"/>
        </w:rPr>
      </w:pPr>
      <w:r>
        <w:rPr>
          <w:rFonts w:ascii="Times New Roman" w:hAnsi="Times New Roman"/>
        </w:rPr>
        <w:t>2</w:t>
      </w:r>
      <w:r>
        <w:rPr>
          <w:rFonts w:ascii="Times New Roman"/>
        </w:rPr>
        <w:t>.</w:t>
      </w:r>
      <w:r>
        <w:rPr>
          <w:rFonts w:hint="eastAsia" w:ascii="Times New Roman"/>
        </w:rPr>
        <w:t>对完全溶解的</w:t>
      </w:r>
      <w:r>
        <w:rPr>
          <w:rFonts w:hint="eastAsia" w:ascii="Times New Roman" w:hAnsi="Times New Roman"/>
          <w:szCs w:val="21"/>
        </w:rPr>
        <w:t>能力验证物品按你</w:t>
      </w:r>
      <w:r>
        <w:rPr>
          <w:rFonts w:hint="eastAsia" w:ascii="Times New Roman"/>
        </w:rPr>
        <w:t>室常规方法对每个批号进行单次检测并按时回报结果。</w:t>
      </w:r>
    </w:p>
    <w:p>
      <w:pPr>
        <w:spacing w:line="360" w:lineRule="exact"/>
        <w:ind w:firstLine="420" w:firstLineChars="200"/>
        <w:jc w:val="left"/>
        <w:rPr>
          <w:rFonts w:ascii="Times New Roman" w:hAnsi="Times New Roman"/>
        </w:rPr>
      </w:pPr>
      <w:r>
        <w:rPr>
          <w:rFonts w:hint="eastAsia" w:ascii="Times New Roman" w:hAnsi="Times New Roman"/>
          <w:szCs w:val="21"/>
        </w:rPr>
        <w:t>（三）</w:t>
      </w:r>
      <w:r>
        <w:rPr>
          <w:rFonts w:hint="eastAsia" w:ascii="Times New Roman"/>
        </w:rPr>
        <w:t>结果回报方法</w:t>
      </w:r>
    </w:p>
    <w:p>
      <w:pPr>
        <w:adjustRightInd w:val="0"/>
        <w:spacing w:line="360" w:lineRule="exact"/>
        <w:ind w:firstLine="420" w:firstLineChars="200"/>
        <w:jc w:val="left"/>
        <w:rPr>
          <w:rFonts w:ascii="Times New Roman" w:hAnsi="Times New Roman"/>
          <w:szCs w:val="21"/>
        </w:rPr>
      </w:pPr>
      <w:r>
        <w:rPr>
          <w:rFonts w:ascii="Times New Roman" w:hAnsi="Times New Roman"/>
        </w:rPr>
        <w:t>1</w:t>
      </w:r>
      <w:r>
        <w:rPr>
          <w:rFonts w:ascii="Times New Roman"/>
        </w:rPr>
        <w:t>.</w:t>
      </w:r>
      <w:r>
        <w:rPr>
          <w:rFonts w:hint="eastAsia" w:ascii="Times New Roman"/>
        </w:rPr>
        <w:t>将测定结果填入回报表（</w:t>
      </w:r>
      <w:r>
        <w:rPr>
          <w:rFonts w:ascii="Times New Roman" w:hAnsi="Times New Roman"/>
          <w:szCs w:val="21"/>
        </w:rPr>
        <w:t>PT</w:t>
      </w:r>
      <w:r>
        <w:rPr>
          <w:rFonts w:hint="eastAsia" w:ascii="Times New Roman" w:hAnsi="Times New Roman"/>
          <w:szCs w:val="21"/>
        </w:rPr>
        <w:t>、</w:t>
      </w:r>
      <w:r>
        <w:rPr>
          <w:rFonts w:ascii="Times New Roman" w:hAnsi="Times New Roman"/>
          <w:szCs w:val="21"/>
        </w:rPr>
        <w:t>APTT</w:t>
      </w:r>
      <w:r>
        <w:rPr>
          <w:rFonts w:hint="eastAsia" w:ascii="Times New Roman" w:hAnsi="Times New Roman"/>
          <w:szCs w:val="21"/>
        </w:rPr>
        <w:t>、</w:t>
      </w:r>
      <w:r>
        <w:rPr>
          <w:rFonts w:ascii="Times New Roman" w:hAnsi="Times New Roman"/>
          <w:szCs w:val="21"/>
        </w:rPr>
        <w:t>TT</w:t>
      </w:r>
      <w:r>
        <w:rPr>
          <w:rFonts w:hint="eastAsia" w:ascii="Times New Roman" w:hAnsi="Times New Roman"/>
          <w:szCs w:val="21"/>
        </w:rPr>
        <w:t>结果保留一位小数，</w:t>
      </w:r>
      <w:r>
        <w:rPr>
          <w:rFonts w:ascii="Times New Roman" w:hAnsi="Times New Roman"/>
          <w:szCs w:val="21"/>
        </w:rPr>
        <w:t>Fbg</w:t>
      </w:r>
      <w:r>
        <w:rPr>
          <w:rFonts w:hint="eastAsia" w:ascii="Times New Roman" w:hAnsi="Times New Roman"/>
          <w:szCs w:val="21"/>
        </w:rPr>
        <w:t>结果保留整数位数，</w:t>
      </w:r>
      <w:r>
        <w:rPr>
          <w:rFonts w:ascii="Times New Roman" w:hAnsi="Times New Roman"/>
          <w:szCs w:val="21"/>
        </w:rPr>
        <w:t>Fbg</w:t>
      </w:r>
      <w:r>
        <w:rPr>
          <w:rFonts w:hint="eastAsia" w:ascii="Times New Roman" w:hAnsi="Times New Roman"/>
          <w:szCs w:val="21"/>
        </w:rPr>
        <w:t>单位为</w:t>
      </w:r>
      <w:r>
        <w:rPr>
          <w:rFonts w:ascii="Times New Roman" w:hAnsi="Times New Roman"/>
          <w:szCs w:val="21"/>
        </w:rPr>
        <w:t>mg/dl,</w:t>
      </w:r>
      <w:r>
        <w:rPr>
          <w:rFonts w:hint="eastAsia" w:ascii="Times New Roman" w:hAnsi="Times New Roman"/>
          <w:szCs w:val="21"/>
        </w:rPr>
        <w:t>如你室为</w:t>
      </w:r>
      <w:r>
        <w:rPr>
          <w:rFonts w:ascii="Times New Roman" w:hAnsi="Times New Roman"/>
          <w:szCs w:val="21"/>
        </w:rPr>
        <w:t>g/L</w:t>
      </w:r>
      <w:r>
        <w:rPr>
          <w:rFonts w:hint="eastAsia" w:ascii="Times New Roman" w:hAnsi="Times New Roman"/>
          <w:szCs w:val="21"/>
        </w:rPr>
        <w:t>，则需</w:t>
      </w:r>
      <w:r>
        <w:rPr>
          <w:rFonts w:ascii="Times New Roman" w:hAnsi="Times New Roman"/>
        </w:rPr>
        <w:t>×100%</w:t>
      </w:r>
      <w:r>
        <w:rPr>
          <w:rFonts w:hint="eastAsia" w:ascii="Times New Roman" w:hAnsi="Times New Roman"/>
          <w:szCs w:val="21"/>
        </w:rPr>
        <w:t>换算后保留整数位数</w:t>
      </w:r>
      <w:r>
        <w:rPr>
          <w:rFonts w:hint="eastAsia" w:ascii="Times New Roman"/>
        </w:rPr>
        <w:t>），并逐项填写回表中的各项内容，特别是仪器、试剂、方法编码，以便我们对数据进行分组统计，若填写不清楚则影响总体和你室统计结果，请各参加者</w:t>
      </w:r>
      <w:r>
        <w:rPr>
          <w:rFonts w:hint="eastAsia" w:ascii="Times New Roman"/>
          <w:bCs/>
          <w:szCs w:val="21"/>
        </w:rPr>
        <w:t>参照</w:t>
      </w:r>
      <w:r>
        <w:rPr>
          <w:rFonts w:hint="eastAsia" w:ascii="Times New Roman"/>
          <w:szCs w:val="21"/>
        </w:rPr>
        <w:t>《</w:t>
      </w:r>
      <w:r>
        <w:rPr>
          <w:rFonts w:ascii="Times New Roman" w:hAnsi="Times New Roman"/>
          <w:szCs w:val="21"/>
        </w:rPr>
        <w:t>2018</w:t>
      </w:r>
      <w:r>
        <w:rPr>
          <w:rFonts w:hint="eastAsia" w:ascii="Times New Roman"/>
          <w:szCs w:val="21"/>
        </w:rPr>
        <w:t>年湖北省能力验证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P174~177</w:t>
      </w:r>
      <w:r>
        <w:rPr>
          <w:rFonts w:hint="eastAsia" w:ascii="Times New Roman"/>
          <w:szCs w:val="21"/>
        </w:rPr>
        <w:t>页填写</w:t>
      </w:r>
      <w:r>
        <w:rPr>
          <w:rFonts w:hint="eastAsia" w:ascii="Times New Roman"/>
          <w:bCs/>
          <w:szCs w:val="21"/>
        </w:rPr>
        <w:t>仪器、试剂、方法</w:t>
      </w:r>
      <w:r>
        <w:rPr>
          <w:rFonts w:hint="eastAsia" w:asci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）查询编码，</w:t>
      </w:r>
      <w:r>
        <w:rPr>
          <w:rFonts w:hint="eastAsia" w:ascii="Times New Roman" w:hAnsi="Times New Roman"/>
          <w:szCs w:val="21"/>
        </w:rPr>
        <w:t>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会员登陆</w:t>
      </w:r>
      <w:r>
        <w:rPr>
          <w:rFonts w:ascii="Times New Roman" w:hAnsi="Times New Roman"/>
          <w:szCs w:val="21"/>
        </w:rPr>
        <w:t>”</w:t>
      </w:r>
      <w:r>
        <w:rPr>
          <w:rFonts w:hint="eastAsia" w:ascii="Times New Roman"/>
          <w:szCs w:val="21"/>
        </w:rPr>
        <w:t>回报。</w:t>
      </w:r>
    </w:p>
    <w:p>
      <w:pPr>
        <w:spacing w:line="360" w:lineRule="exact"/>
        <w:ind w:firstLine="420" w:firstLineChars="200"/>
        <w:jc w:val="left"/>
        <w:rPr>
          <w:rFonts w:ascii="Times New Roman" w:hAnsi="Times New Roman"/>
          <w:szCs w:val="21"/>
        </w:rPr>
      </w:pPr>
      <w:r>
        <w:rPr>
          <w:rFonts w:ascii="Times New Roman" w:hAnsi="Times New Roman"/>
          <w:szCs w:val="21"/>
        </w:rPr>
        <w:t>2.ISI</w:t>
      </w:r>
      <w:r>
        <w:rPr>
          <w:rFonts w:hint="eastAsia" w:ascii="Times New Roman" w:hAnsi="Times New Roman"/>
          <w:szCs w:val="21"/>
        </w:rPr>
        <w:t>：为国际敏感指数缩写，表示凝血活酶试剂对凝血因子缺乏的敏感性，</w:t>
      </w:r>
      <w:r>
        <w:rPr>
          <w:rFonts w:ascii="Times New Roman" w:hAnsi="Times New Roman"/>
          <w:szCs w:val="21"/>
        </w:rPr>
        <w:t>ISI</w:t>
      </w:r>
      <w:r>
        <w:rPr>
          <w:rFonts w:hint="eastAsia" w:ascii="Times New Roman" w:hAnsi="Times New Roman"/>
          <w:szCs w:val="21"/>
        </w:rPr>
        <w:t>值越接近</w:t>
      </w:r>
      <w:r>
        <w:rPr>
          <w:rFonts w:ascii="Times New Roman" w:hAnsi="Times New Roman"/>
          <w:szCs w:val="21"/>
        </w:rPr>
        <w:t>1.0</w:t>
      </w:r>
      <w:r>
        <w:rPr>
          <w:rFonts w:hint="eastAsia" w:ascii="Times New Roman" w:hAnsi="Times New Roman"/>
          <w:szCs w:val="21"/>
        </w:rPr>
        <w:t>，表明敏感性越高。实验室应使用标有国际敏感指数</w:t>
      </w:r>
      <w:r>
        <w:rPr>
          <w:rFonts w:ascii="Times New Roman" w:hAnsi="Times New Roman"/>
          <w:szCs w:val="21"/>
        </w:rPr>
        <w:t>ISI</w:t>
      </w:r>
      <w:r>
        <w:rPr>
          <w:rFonts w:hint="eastAsia" w:ascii="Times New Roman" w:hAnsi="Times New Roman"/>
          <w:szCs w:val="21"/>
        </w:rPr>
        <w:t>值的凝血活酶试剂。</w:t>
      </w:r>
    </w:p>
    <w:p>
      <w:pPr>
        <w:spacing w:line="360" w:lineRule="exact"/>
        <w:ind w:firstLine="420" w:firstLineChars="200"/>
        <w:jc w:val="left"/>
        <w:rPr>
          <w:rFonts w:ascii="Times New Roman" w:hAnsi="Times New Roman"/>
          <w:szCs w:val="21"/>
        </w:rPr>
      </w:pPr>
      <w:r>
        <w:rPr>
          <w:rFonts w:ascii="Times New Roman" w:hAnsi="Times New Roman"/>
          <w:szCs w:val="21"/>
        </w:rPr>
        <w:t>3.INR</w:t>
      </w:r>
      <w:r>
        <w:rPr>
          <w:rFonts w:hint="eastAsia" w:ascii="Times New Roman" w:hAnsi="Times New Roman"/>
          <w:szCs w:val="21"/>
        </w:rPr>
        <w:t>：为国际标准化比率缩写。其意义是使用不同的凝血活酶试剂测得的结果具有可比性，表达</w:t>
      </w:r>
      <w:r>
        <w:rPr>
          <w:rFonts w:ascii="Times New Roman" w:hAnsi="Times New Roman"/>
          <w:szCs w:val="21"/>
        </w:rPr>
        <w:t>PT</w:t>
      </w:r>
      <w:r>
        <w:rPr>
          <w:rFonts w:hint="eastAsia" w:ascii="Times New Roman" w:hAnsi="Times New Roman"/>
          <w:szCs w:val="21"/>
        </w:rPr>
        <w:t>结果的报告方式。</w:t>
      </w:r>
    </w:p>
    <w:p>
      <w:pPr>
        <w:spacing w:line="360" w:lineRule="exact"/>
        <w:ind w:firstLine="420" w:firstLineChars="200"/>
        <w:jc w:val="left"/>
        <w:rPr>
          <w:rFonts w:ascii="Times New Roman" w:hAnsi="Times New Roman"/>
          <w:szCs w:val="21"/>
        </w:rPr>
      </w:pPr>
      <w:r>
        <w:rPr>
          <w:rFonts w:hint="eastAsia" w:ascii="Times New Roman" w:hAnsi="Times New Roman"/>
          <w:szCs w:val="21"/>
        </w:rPr>
        <w:t>根据</w:t>
      </w:r>
      <w:r>
        <w:rPr>
          <w:rFonts w:ascii="Times New Roman" w:hAnsi="Times New Roman"/>
          <w:szCs w:val="21"/>
        </w:rPr>
        <w:t>PT</w:t>
      </w:r>
      <w:r>
        <w:rPr>
          <w:rFonts w:hint="eastAsia" w:ascii="Times New Roman" w:hAnsi="Times New Roman"/>
          <w:szCs w:val="21"/>
        </w:rPr>
        <w:t>测定的比值和</w:t>
      </w:r>
      <w:r>
        <w:rPr>
          <w:rFonts w:ascii="Times New Roman" w:hAnsi="Times New Roman"/>
          <w:szCs w:val="21"/>
        </w:rPr>
        <w:t>ISI</w:t>
      </w:r>
      <w:r>
        <w:rPr>
          <w:rFonts w:hint="eastAsia" w:ascii="Times New Roman" w:hAnsi="Times New Roman"/>
          <w:szCs w:val="21"/>
        </w:rPr>
        <w:t>值计算出国际标准化比值</w:t>
      </w:r>
      <w:r>
        <w:rPr>
          <w:rFonts w:ascii="Times New Roman" w:hAnsi="Times New Roman"/>
          <w:szCs w:val="21"/>
        </w:rPr>
        <w:t>INR</w:t>
      </w:r>
      <w:r>
        <w:rPr>
          <w:rFonts w:hint="eastAsia" w:ascii="Times New Roman" w:hAnsi="Times New Roman"/>
          <w:szCs w:val="21"/>
        </w:rPr>
        <w:t>，将</w:t>
      </w:r>
      <w:r>
        <w:rPr>
          <w:rFonts w:ascii="Times New Roman" w:hAnsi="Times New Roman"/>
          <w:szCs w:val="21"/>
        </w:rPr>
        <w:t>INR</w:t>
      </w:r>
      <w:r>
        <w:rPr>
          <w:rFonts w:hint="eastAsia" w:ascii="Times New Roman" w:hAnsi="Times New Roman"/>
          <w:szCs w:val="21"/>
        </w:rPr>
        <w:t>结果填入回报表中相应的位置。</w:t>
      </w:r>
      <w:r>
        <w:rPr>
          <w:rFonts w:ascii="Times New Roman" w:hAnsi="Times New Roman"/>
          <w:szCs w:val="21"/>
        </w:rPr>
        <w:t>INR</w:t>
      </w:r>
      <w:r>
        <w:rPr>
          <w:rFonts w:hint="eastAsia" w:ascii="Times New Roman" w:hAnsi="Times New Roman"/>
          <w:szCs w:val="21"/>
        </w:rPr>
        <w:t>计算公式：</w:t>
      </w:r>
      <w:r>
        <w:rPr>
          <w:rFonts w:ascii="Times New Roman" w:hAnsi="Times New Roman"/>
          <w:szCs w:val="21"/>
        </w:rPr>
        <w:t>INR=PTR</w:t>
      </w:r>
      <w:r>
        <w:rPr>
          <w:rFonts w:ascii="Times New Roman" w:hAnsi="Times New Roman"/>
          <w:szCs w:val="21"/>
          <w:vertAlign w:val="superscript"/>
        </w:rPr>
        <w:t>ISI</w:t>
      </w:r>
    </w:p>
    <w:p>
      <w:pPr>
        <w:spacing w:line="360" w:lineRule="exact"/>
        <w:ind w:firstLine="420" w:firstLineChars="200"/>
        <w:jc w:val="left"/>
        <w:rPr>
          <w:rFonts w:ascii="Times New Roman" w:hAnsi="Times New Roman"/>
          <w:szCs w:val="21"/>
        </w:rPr>
      </w:pPr>
      <w:r>
        <w:rPr>
          <w:rFonts w:ascii="Times New Roman" w:hAnsi="Times New Roman"/>
          <w:szCs w:val="21"/>
        </w:rPr>
        <w:t>PTR</w:t>
      </w:r>
      <w:r>
        <w:rPr>
          <w:rFonts w:hint="eastAsia" w:ascii="Times New Roman" w:hAnsi="Times New Roman"/>
          <w:szCs w:val="21"/>
        </w:rPr>
        <w:t>：患者</w:t>
      </w:r>
      <w:r>
        <w:rPr>
          <w:rFonts w:ascii="Times New Roman" w:hAnsi="Times New Roman"/>
          <w:szCs w:val="21"/>
        </w:rPr>
        <w:t>PT/</w:t>
      </w:r>
      <w:r>
        <w:rPr>
          <w:rFonts w:hint="eastAsia" w:ascii="Times New Roman" w:hAnsi="Times New Roman"/>
          <w:szCs w:val="21"/>
        </w:rPr>
        <w:t>正常对照</w:t>
      </w:r>
      <w:r>
        <w:rPr>
          <w:rFonts w:ascii="Times New Roman" w:hAnsi="Times New Roman"/>
          <w:szCs w:val="21"/>
        </w:rPr>
        <w:t>PT</w:t>
      </w:r>
      <w:r>
        <w:rPr>
          <w:rFonts w:hint="eastAsia" w:ascii="Times New Roman" w:hAnsi="Times New Roman"/>
          <w:szCs w:val="21"/>
        </w:rPr>
        <w:t>的比值（</w:t>
      </w:r>
      <w:r>
        <w:rPr>
          <w:rFonts w:ascii="Times New Roman" w:hAnsi="Times New Roman"/>
          <w:szCs w:val="21"/>
        </w:rPr>
        <w:t>PT</w:t>
      </w:r>
      <w:r>
        <w:rPr>
          <w:rFonts w:hint="eastAsia" w:ascii="Times New Roman" w:hAnsi="Times New Roman"/>
          <w:szCs w:val="21"/>
        </w:rPr>
        <w:t>比值）。（正常对照血浆通常将至少</w:t>
      </w:r>
      <w:r>
        <w:rPr>
          <w:rFonts w:ascii="Times New Roman" w:hAnsi="Times New Roman"/>
          <w:szCs w:val="21"/>
        </w:rPr>
        <w:t>20</w:t>
      </w:r>
      <w:r>
        <w:rPr>
          <w:rFonts w:hint="eastAsia" w:ascii="Times New Roman" w:hAnsi="Times New Roman"/>
          <w:szCs w:val="21"/>
        </w:rPr>
        <w:t>份健康，年龄在</w:t>
      </w:r>
      <w:r>
        <w:rPr>
          <w:rFonts w:ascii="Times New Roman" w:hAnsi="Times New Roman"/>
          <w:szCs w:val="21"/>
        </w:rPr>
        <w:t>10-55</w:t>
      </w:r>
      <w:r>
        <w:rPr>
          <w:rFonts w:hint="eastAsia" w:ascii="Times New Roman" w:hAnsi="Times New Roman"/>
          <w:szCs w:val="21"/>
        </w:rPr>
        <w:t>岁间的男女个体，且要排除服药者，在平静、空腹状态下抽血，分离血浆后混和在一起，以弥补凝血因子的个体差异。混合血浆可分装小瓶，</w:t>
      </w:r>
      <w:r>
        <w:rPr>
          <w:rFonts w:ascii="Times New Roman" w:hAnsi="Times New Roman"/>
          <w:szCs w:val="21"/>
        </w:rPr>
        <w:t>—80</w:t>
      </w:r>
      <w:r>
        <w:rPr>
          <w:rFonts w:hint="eastAsia" w:ascii="宋体" w:hAnsi="宋体" w:cs="宋体"/>
          <w:szCs w:val="21"/>
        </w:rPr>
        <w:t>℃</w:t>
      </w:r>
      <w:r>
        <w:rPr>
          <w:rFonts w:hint="eastAsia" w:ascii="Times New Roman" w:hAnsi="Times New Roman"/>
          <w:szCs w:val="21"/>
        </w:rPr>
        <w:t>保存或冷冻干燥）</w:t>
      </w:r>
    </w:p>
    <w:p>
      <w:pPr>
        <w:spacing w:line="360" w:lineRule="exact"/>
        <w:ind w:firstLine="420" w:firstLineChars="200"/>
        <w:jc w:val="left"/>
        <w:rPr>
          <w:rFonts w:ascii="Times New Roman" w:hAnsi="Times New Roman"/>
          <w:szCs w:val="21"/>
        </w:rPr>
      </w:pPr>
      <w:r>
        <w:rPr>
          <w:rFonts w:hint="eastAsia" w:ascii="Times New Roman" w:hAnsi="Times New Roman"/>
          <w:szCs w:val="21"/>
        </w:rPr>
        <w:t>仪器法只要将</w:t>
      </w:r>
      <w:r>
        <w:rPr>
          <w:rFonts w:ascii="Times New Roman" w:hAnsi="Times New Roman"/>
          <w:szCs w:val="21"/>
        </w:rPr>
        <w:t>ISI</w:t>
      </w:r>
      <w:r>
        <w:rPr>
          <w:rFonts w:hint="eastAsia" w:ascii="Times New Roman" w:hAnsi="Times New Roman"/>
          <w:szCs w:val="21"/>
        </w:rPr>
        <w:t>值输入，测定结果的秒数及</w:t>
      </w:r>
      <w:r>
        <w:rPr>
          <w:rFonts w:ascii="Times New Roman" w:hAnsi="Times New Roman"/>
          <w:szCs w:val="21"/>
        </w:rPr>
        <w:t>INR</w:t>
      </w:r>
      <w:r>
        <w:rPr>
          <w:rFonts w:hint="eastAsia" w:ascii="Times New Roman" w:hAnsi="Times New Roman"/>
          <w:szCs w:val="21"/>
        </w:rPr>
        <w:t>值同时打印出来，手工法；用有乘法功能的计数器计算，输入</w:t>
      </w:r>
      <w:r>
        <w:rPr>
          <w:rFonts w:ascii="Times New Roman" w:hAnsi="Times New Roman"/>
          <w:szCs w:val="21"/>
        </w:rPr>
        <w:t>PTR</w:t>
      </w:r>
      <w:r>
        <w:rPr>
          <w:rFonts w:hint="eastAsia" w:ascii="Times New Roman" w:hAnsi="Times New Roman"/>
          <w:szCs w:val="21"/>
        </w:rPr>
        <w:t>值</w:t>
      </w:r>
      <w:r>
        <w:rPr>
          <w:rFonts w:ascii="Times New Roman" w:hAnsi="Times New Roman"/>
          <w:szCs w:val="21"/>
        </w:rPr>
        <w:t>---</w:t>
      </w:r>
      <w:r>
        <w:rPr>
          <w:rFonts w:hint="eastAsia" w:ascii="Times New Roman" w:hAnsi="Times New Roman"/>
          <w:szCs w:val="21"/>
        </w:rPr>
        <w:t>按</w:t>
      </w:r>
      <w:r>
        <w:rPr>
          <w:rFonts w:ascii="Times New Roman" w:hAnsi="Times New Roman"/>
          <w:szCs w:val="21"/>
        </w:rPr>
        <w:t>Y</w:t>
      </w:r>
      <w:r>
        <w:rPr>
          <w:rFonts w:ascii="Times New Roman" w:hAnsi="Times New Roman"/>
          <w:szCs w:val="21"/>
          <w:vertAlign w:val="superscript"/>
        </w:rPr>
        <w:t>X</w:t>
      </w:r>
      <w:r>
        <w:rPr>
          <w:rFonts w:hint="eastAsia" w:ascii="Times New Roman" w:hAnsi="Times New Roman"/>
          <w:szCs w:val="21"/>
        </w:rPr>
        <w:t>键</w:t>
      </w:r>
      <w:r>
        <w:rPr>
          <w:rFonts w:ascii="Times New Roman" w:hAnsi="Times New Roman"/>
          <w:szCs w:val="21"/>
        </w:rPr>
        <w:t>---</w:t>
      </w:r>
      <w:r>
        <w:rPr>
          <w:rFonts w:hint="eastAsia" w:ascii="Times New Roman" w:hAnsi="Times New Roman"/>
          <w:szCs w:val="21"/>
        </w:rPr>
        <w:t>再输入</w:t>
      </w:r>
      <w:r>
        <w:rPr>
          <w:rFonts w:ascii="Times New Roman" w:hAnsi="Times New Roman"/>
          <w:szCs w:val="21"/>
        </w:rPr>
        <w:t>ISI----</w:t>
      </w:r>
      <w:r>
        <w:rPr>
          <w:rFonts w:hint="eastAsia" w:ascii="Times New Roman" w:hAnsi="Times New Roman"/>
          <w:szCs w:val="21"/>
        </w:rPr>
        <w:t>按（</w:t>
      </w:r>
      <w:r>
        <w:rPr>
          <w:rFonts w:ascii="Times New Roman" w:hAnsi="Times New Roman"/>
          <w:szCs w:val="21"/>
        </w:rPr>
        <w:t>=</w:t>
      </w:r>
      <w:r>
        <w:rPr>
          <w:rFonts w:hint="eastAsia" w:ascii="Times New Roman" w:hAnsi="Times New Roman"/>
          <w:szCs w:val="21"/>
        </w:rPr>
        <w:t>）号，即可得出</w:t>
      </w:r>
      <w:r>
        <w:rPr>
          <w:rFonts w:ascii="Times New Roman" w:hAnsi="Times New Roman"/>
          <w:szCs w:val="21"/>
        </w:rPr>
        <w:t>INR</w:t>
      </w:r>
      <w:r>
        <w:rPr>
          <w:rFonts w:hint="eastAsia" w:ascii="Times New Roman" w:hAnsi="Times New Roman"/>
          <w:szCs w:val="21"/>
        </w:rPr>
        <w:t>值。</w:t>
      </w:r>
    </w:p>
    <w:p>
      <w:pPr>
        <w:spacing w:line="360" w:lineRule="exact"/>
        <w:ind w:firstLine="413" w:firstLineChars="196"/>
        <w:rPr>
          <w:rFonts w:ascii="Times New Roman" w:hAnsi="Times New Roman"/>
        </w:rPr>
      </w:pPr>
      <w:r>
        <w:rPr>
          <w:rFonts w:hint="eastAsia" w:ascii="Times New Roman"/>
          <w:b/>
          <w:szCs w:val="21"/>
        </w:rPr>
        <w:t>四、注意事项</w:t>
      </w:r>
    </w:p>
    <w:p>
      <w:pPr>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本指导书中所涉及到的各类表格都可登陆</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spacing w:line="360" w:lineRule="exac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请保留填写完整的《测定结果回报表》复印件，以备复查。</w:t>
      </w:r>
    </w:p>
    <w:p>
      <w:pPr>
        <w:spacing w:line="360" w:lineRule="exact"/>
        <w:ind w:firstLine="435"/>
        <w:rPr>
          <w:rFonts w:ascii="Times New Roman" w:hAnsi="Times New Roman"/>
          <w:szCs w:val="21"/>
        </w:rPr>
      </w:pPr>
      <w:r>
        <w:rPr>
          <w:rFonts w:ascii="Times New Roman" w:hAnsi="Times New Roman"/>
        </w:rPr>
        <w:t>4</w:t>
      </w:r>
      <w:r>
        <w:rPr>
          <w:rFonts w:ascii="Times New Roman"/>
        </w:rPr>
        <w:t>.</w:t>
      </w:r>
      <w:r>
        <w:rPr>
          <w:rFonts w:hint="eastAsia" w:ascii="Times New Roman"/>
        </w:rPr>
        <w:t>参加者如实填写你室检测结果，不得伪造结果或与其他参加者串通结果，</w:t>
      </w:r>
      <w:r>
        <w:rPr>
          <w:rFonts w:hint="eastAsia" w:ascii="Times New Roman"/>
          <w:szCs w:val="21"/>
        </w:rPr>
        <w:t>一</w:t>
      </w:r>
      <w:r>
        <w:rPr>
          <w:rFonts w:hint="eastAsia" w:ascii="Times New Roman" w:hAnsi="Times New Roman"/>
          <w:szCs w:val="21"/>
        </w:rPr>
        <w:t>经发现，对参加者的能力评定为能力评定不合格。</w:t>
      </w:r>
    </w:p>
    <w:p>
      <w:pPr>
        <w:spacing w:line="360" w:lineRule="exact"/>
        <w:ind w:firstLine="435"/>
        <w:rPr>
          <w:rFonts w:ascii="Times New Roman" w:hAnsi="Times New Roman"/>
          <w:szCs w:val="21"/>
        </w:rPr>
      </w:pPr>
      <w:r>
        <w:rPr>
          <w:rFonts w:ascii="Times New Roman" w:hAnsi="Times New Roman"/>
          <w:szCs w:val="21"/>
        </w:rPr>
        <w:t>5</w:t>
      </w:r>
      <w:r>
        <w:rPr>
          <w:rFonts w:ascii="Times New Roman"/>
          <w:szCs w:val="21"/>
        </w:rPr>
        <w:t>.</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日后，仍未收到报告的实验室，请及时和质量评价科联系，以便我们安排补发。</w:t>
      </w:r>
    </w:p>
    <w:p>
      <w:pPr>
        <w:spacing w:line="360" w:lineRule="exact"/>
        <w:ind w:firstLine="435"/>
        <w:rPr>
          <w:rFonts w:ascii="Times New Roman" w:hAnsi="Times New Roman"/>
          <w:szCs w:val="21"/>
        </w:rPr>
      </w:pPr>
      <w:r>
        <w:rPr>
          <w:rFonts w:ascii="Times New Roman" w:hAnsi="Times New Roman"/>
          <w:szCs w:val="21"/>
        </w:rPr>
        <w:t>6</w:t>
      </w:r>
      <w:r>
        <w:rPr>
          <w:rFonts w:ascii="Times New Roman"/>
          <w:szCs w:val="21"/>
        </w:rPr>
        <w:t>.</w:t>
      </w:r>
      <w:r>
        <w:rPr>
          <w:rFonts w:hint="eastAsia" w:ascii="Times New Roman"/>
        </w:rPr>
        <w:t>参加者如有</w:t>
      </w:r>
      <w:r>
        <w:rPr>
          <w:rFonts w:hint="eastAsia" w:ascii="Times New Roman" w:hAnsi="Times New Roman"/>
          <w:szCs w:val="21"/>
        </w:rPr>
        <w:t>能力验证计划中的任何问题，可与</w:t>
      </w:r>
      <w:r>
        <w:rPr>
          <w:rFonts w:hint="eastAsia" w:ascii="Times New Roman"/>
          <w:szCs w:val="21"/>
        </w:rPr>
        <w:t>湖北省临床检验中心质量评价科联系。</w:t>
      </w:r>
    </w:p>
    <w:p>
      <w:pPr>
        <w:spacing w:line="360" w:lineRule="exact"/>
        <w:ind w:firstLine="540"/>
        <w:rPr>
          <w:rFonts w:ascii="Times New Roman"/>
          <w:szCs w:val="21"/>
        </w:rPr>
      </w:pPr>
    </w:p>
    <w:p>
      <w:pPr>
        <w:spacing w:line="360" w:lineRule="exact"/>
        <w:ind w:firstLine="540"/>
        <w:rPr>
          <w:rFonts w:ascii="Times New Roman" w:hAnsi="Times New Roman"/>
          <w:szCs w:val="21"/>
        </w:rPr>
      </w:pPr>
      <w:r>
        <w:rPr>
          <w:rFonts w:hint="eastAsia" w:ascii="Times New Roman"/>
          <w:szCs w:val="21"/>
        </w:rPr>
        <w:t>联系电话：</w:t>
      </w:r>
      <w:r>
        <w:rPr>
          <w:rFonts w:hint="eastAsia" w:ascii="Times New Roman" w:hAnsi="Times New Roman"/>
          <w:szCs w:val="21"/>
        </w:rPr>
        <w:t>（</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87279656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pacing w:line="360" w:lineRule="exact"/>
        <w:ind w:firstLine="540"/>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pacing w:line="360" w:lineRule="exact"/>
        <w:ind w:firstLine="525" w:firstLineChars="250"/>
        <w:rPr>
          <w:rFonts w:ascii="Times New Roman" w:hAnsi="Times New Roman"/>
          <w:szCs w:val="21"/>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人：付琼华</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szCs w:val="21"/>
        </w:rPr>
        <w:t>61673544@QQ.com</w:t>
      </w:r>
    </w:p>
    <w:p>
      <w:pPr>
        <w:autoSpaceDE w:val="0"/>
        <w:autoSpaceDN w:val="0"/>
        <w:adjustRightInd w:val="0"/>
        <w:spacing w:line="360" w:lineRule="exact"/>
        <w:ind w:firstLine="420" w:firstLineChars="200"/>
        <w:jc w:val="left"/>
        <w:rPr>
          <w:rFonts w:ascii="Times New Roman" w:hAnsi="Times New Roman"/>
          <w:szCs w:val="21"/>
        </w:rPr>
      </w:pPr>
    </w:p>
    <w:p>
      <w:pPr>
        <w:autoSpaceDE w:val="0"/>
        <w:autoSpaceDN w:val="0"/>
        <w:adjustRightInd w:val="0"/>
        <w:spacing w:line="360" w:lineRule="exact"/>
        <w:ind w:firstLine="420" w:firstLineChars="200"/>
        <w:jc w:val="left"/>
        <w:rPr>
          <w:rFonts w:ascii="Times New Roman" w:hAnsi="Times New Roman"/>
          <w:szCs w:val="21"/>
        </w:rPr>
      </w:pPr>
    </w:p>
    <w:p>
      <w:pPr>
        <w:spacing w:line="360" w:lineRule="exact"/>
        <w:rPr>
          <w:rFonts w:ascii="Times New Roman" w:hAnsi="Times New Roman"/>
          <w:b/>
          <w:bCs/>
          <w:szCs w:val="21"/>
        </w:rPr>
      </w:pPr>
    </w:p>
    <w:p>
      <w:pPr>
        <w:spacing w:line="360" w:lineRule="exact"/>
        <w:ind w:firstLine="5067" w:firstLineChars="2413"/>
        <w:rPr>
          <w:rFonts w:ascii="Times New Roman" w:hAnsi="Times New Roman"/>
          <w:bCs/>
          <w:szCs w:val="21"/>
        </w:rPr>
      </w:pPr>
      <w:r>
        <w:rPr>
          <w:rFonts w:hint="eastAsia" w:ascii="Times New Roman"/>
          <w:bCs/>
          <w:szCs w:val="21"/>
        </w:rPr>
        <w:t>湖北省临床检验中心</w:t>
      </w:r>
    </w:p>
    <w:p>
      <w:pPr>
        <w:spacing w:line="360" w:lineRule="exact"/>
        <w:ind w:firstLine="5493" w:firstLineChars="2616"/>
        <w:rPr>
          <w:rFonts w:ascii="Times New Roman" w:hAnsi="Times New Roman"/>
          <w:bCs/>
          <w:szCs w:val="21"/>
        </w:rPr>
      </w:pPr>
      <w:r>
        <w:rPr>
          <w:rFonts w:ascii="Times New Roman" w:hAnsi="Times New Roman"/>
          <w:bCs/>
          <w:szCs w:val="21"/>
        </w:rPr>
        <w:t>2018</w:t>
      </w:r>
      <w:r>
        <w:rPr>
          <w:rFonts w:hint="eastAsia" w:ascii="Times New Roman"/>
          <w:bCs/>
          <w:szCs w:val="21"/>
        </w:rPr>
        <w:t>年</w:t>
      </w:r>
      <w:r>
        <w:rPr>
          <w:rFonts w:ascii="Times New Roman" w:hAnsi="Times New Roman"/>
          <w:bCs/>
          <w:szCs w:val="21"/>
        </w:rPr>
        <w:t>1</w:t>
      </w:r>
      <w:r>
        <w:rPr>
          <w:rFonts w:hint="eastAsia" w:ascii="Times New Roman"/>
          <w:bCs/>
          <w:szCs w:val="21"/>
        </w:rPr>
        <w:t>月</w:t>
      </w:r>
    </w:p>
    <w:p>
      <w:pPr>
        <w:spacing w:line="440" w:lineRule="exact"/>
        <w:rPr>
          <w:sz w:val="24"/>
        </w:rPr>
      </w:pPr>
    </w:p>
    <w:tbl>
      <w:tblPr>
        <w:tblStyle w:val="10"/>
        <w:tblpPr w:leftFromText="180" w:rightFromText="180" w:vertAnchor="text" w:horzAnchor="page" w:tblpX="1781" w:tblpY="202"/>
        <w:tblOverlap w:val="never"/>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pStyle w:val="6"/>
              <w:pBdr>
                <w:bottom w:val="none" w:color="auto" w:sz="0" w:space="0"/>
              </w:pBdr>
              <w:rPr>
                <w:rFonts w:ascii="楷体_GB2312" w:hAnsi="华文楷体" w:eastAsia="楷体_GB2312"/>
                <w:sz w:val="30"/>
                <w:szCs w:val="30"/>
              </w:rPr>
            </w:pPr>
            <w:r>
              <w:rPr>
                <w:rFonts w:hint="eastAsia" w:ascii="楷体_GB2312" w:hAnsi="华文楷体" w:eastAsia="楷体_GB2312"/>
                <w:b/>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 xml:space="preserve"> 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bottom w:val="single" w:color="auto" w:sz="4" w:space="0"/>
              <w:right w:val="single" w:color="auto" w:sz="4" w:space="0"/>
            </w:tcBorders>
            <w:vAlign w:val="center"/>
          </w:tcPr>
          <w:p>
            <w:pPr>
              <w:pStyle w:val="6"/>
              <w:pBdr>
                <w:bottom w:val="none" w:color="auto" w:sz="0" w:space="0"/>
              </w:pBdr>
              <w:rPr>
                <w:rFonts w:ascii="楷体_GB2312" w:hAnsi="华文楷体" w:eastAsia="楷体_GB2312"/>
                <w:b/>
                <w:sz w:val="30"/>
                <w:szCs w:val="30"/>
              </w:rPr>
            </w:pPr>
            <w:r>
              <w:rPr>
                <w:rFonts w:hint="eastAsia" w:ascii="楷体_GB2312" w:hAnsi="华文楷体" w:eastAsia="楷体_GB2312"/>
                <w:b/>
                <w:sz w:val="30"/>
                <w:szCs w:val="30"/>
              </w:rPr>
              <w:t>能力验证结果回报表（定量）</w:t>
            </w: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top w:val="single" w:color="auto" w:sz="4" w:space="0"/>
              <w:bottom w:val="single" w:color="auto" w:sz="4" w:space="0"/>
              <w:right w:val="single" w:color="auto" w:sz="4" w:space="0"/>
            </w:tcBorders>
            <w:vAlign w:val="center"/>
          </w:tcPr>
          <w:p>
            <w:pPr>
              <w:widowControl/>
              <w:jc w:val="left"/>
              <w:rPr>
                <w:rFonts w:ascii="楷体_GB2312" w:hAnsi="华文楷体" w:eastAsia="楷体_GB2312"/>
                <w:b/>
                <w:sz w:val="30"/>
                <w:szCs w:val="30"/>
              </w:rPr>
            </w:pP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rPr>
          <w:b/>
          <w:sz w:val="30"/>
          <w:szCs w:val="30"/>
        </w:rPr>
      </w:pPr>
      <w:r>
        <w:rPr>
          <w:b/>
          <w:sz w:val="30"/>
          <w:szCs w:val="30"/>
        </w:rPr>
        <w:t xml:space="preserve">    </w:t>
      </w:r>
    </w:p>
    <w:p>
      <w:pPr>
        <w:spacing w:line="500" w:lineRule="exact"/>
        <w:jc w:val="center"/>
        <w:rPr>
          <w:rFonts w:ascii="Times New Roman" w:hAnsi="Times New Roman"/>
          <w:b/>
          <w:bCs/>
          <w:kern w:val="0"/>
          <w:sz w:val="30"/>
          <w:szCs w:val="30"/>
        </w:rPr>
      </w:pPr>
      <w:r>
        <w:rPr>
          <w:rFonts w:hint="eastAsia" w:ascii="Times New Roman"/>
          <w:b/>
          <w:sz w:val="30"/>
          <w:szCs w:val="30"/>
        </w:rPr>
        <w:t>湖北省</w:t>
      </w:r>
      <w:r>
        <w:rPr>
          <w:rFonts w:hint="eastAsia" w:ascii="Times New Roman" w:hAnsi="Times New Roman"/>
          <w:b/>
          <w:bCs/>
          <w:kern w:val="0"/>
          <w:sz w:val="30"/>
          <w:szCs w:val="30"/>
        </w:rPr>
        <w:t>临床检验中心</w:t>
      </w:r>
    </w:p>
    <w:p>
      <w:pPr>
        <w:spacing w:line="500" w:lineRule="exact"/>
        <w:jc w:val="center"/>
        <w:rPr>
          <w:rFonts w:ascii="Times New Roman" w:hAnsi="Times New Roman"/>
          <w:b/>
          <w:sz w:val="30"/>
          <w:szCs w:val="30"/>
        </w:rPr>
      </w:pPr>
      <w:r>
        <w:rPr>
          <w:rFonts w:hint="eastAsia" w:ascii="Times New Roman"/>
          <w:b/>
          <w:sz w:val="30"/>
          <w:szCs w:val="30"/>
        </w:rPr>
        <w:t>凝血试验能力验证</w:t>
      </w:r>
      <w:r>
        <w:rPr>
          <w:rFonts w:ascii="Times New Roman" w:hAnsi="Times New Roman"/>
          <w:b/>
          <w:sz w:val="30"/>
          <w:szCs w:val="30"/>
        </w:rPr>
        <w:t>/</w:t>
      </w:r>
      <w:r>
        <w:rPr>
          <w:rFonts w:hint="eastAsia" w:ascii="Times New Roman"/>
          <w:b/>
          <w:sz w:val="30"/>
          <w:szCs w:val="30"/>
        </w:rPr>
        <w:t>室间质评测定结果回报表</w:t>
      </w:r>
    </w:p>
    <w:p>
      <w:pPr>
        <w:spacing w:line="500" w:lineRule="exact"/>
        <w:jc w:val="center"/>
        <w:rPr>
          <w:rFonts w:ascii="Times New Roman" w:hAnsi="Times New Roman"/>
          <w:b/>
          <w:sz w:val="30"/>
          <w:szCs w:val="30"/>
        </w:rPr>
      </w:pPr>
      <w:r>
        <w:rPr>
          <w:rFonts w:hint="eastAsia" w:ascii="Times New Roman"/>
          <w:b/>
          <w:sz w:val="30"/>
          <w:szCs w:val="30"/>
        </w:rPr>
        <w:t>（</w:t>
      </w:r>
      <w:r>
        <w:rPr>
          <w:rFonts w:ascii="Times New Roman" w:hAnsi="Times New Roman"/>
          <w:b/>
          <w:sz w:val="30"/>
          <w:szCs w:val="30"/>
        </w:rPr>
        <w:t>2018</w:t>
      </w:r>
      <w:r>
        <w:rPr>
          <w:rFonts w:hint="eastAsia" w:ascii="Times New Roman"/>
          <w:b/>
          <w:sz w:val="30"/>
          <w:szCs w:val="30"/>
        </w:rPr>
        <w:t>年第</w:t>
      </w:r>
      <w:r>
        <w:rPr>
          <w:rFonts w:ascii="Times New Roman" w:hAnsi="Times New Roman"/>
          <w:b/>
          <w:sz w:val="30"/>
          <w:szCs w:val="30"/>
        </w:rPr>
        <w:t>1</w:t>
      </w:r>
      <w:r>
        <w:rPr>
          <w:rFonts w:hint="eastAsia" w:ascii="Times New Roman"/>
          <w:b/>
          <w:sz w:val="30"/>
          <w:szCs w:val="30"/>
        </w:rPr>
        <w:t>次）</w:t>
      </w:r>
    </w:p>
    <w:p>
      <w:pPr>
        <w:spacing w:beforeLines="50" w:line="360" w:lineRule="auto"/>
        <w:rPr>
          <w:color w:val="000000"/>
          <w:sz w:val="24"/>
        </w:rPr>
      </w:pPr>
    </w:p>
    <w:p>
      <w:pPr>
        <w:spacing w:beforeLines="50" w:line="360" w:lineRule="auto"/>
        <w:rPr>
          <w:color w:val="000000"/>
          <w:sz w:val="24"/>
        </w:rPr>
      </w:pPr>
      <w:r>
        <w:rPr>
          <w:rFonts w:hint="eastAsia"/>
          <w:color w:val="000000"/>
          <w:sz w:val="24"/>
        </w:rPr>
        <w:t>实验室编码：</w:t>
      </w:r>
      <w:r>
        <w:rPr>
          <w:color w:val="000000"/>
          <w:sz w:val="24"/>
        </w:rPr>
        <w:t xml:space="preserve">_____________ </w:t>
      </w:r>
      <w:r>
        <w:rPr>
          <w:rFonts w:hint="eastAsia"/>
          <w:color w:val="000000"/>
          <w:sz w:val="24"/>
        </w:rPr>
        <w:t>单位名称：</w:t>
      </w:r>
      <w:r>
        <w:rPr>
          <w:color w:val="000000"/>
          <w:sz w:val="24"/>
        </w:rPr>
        <w:t xml:space="preserve">____________ </w:t>
      </w:r>
      <w:r>
        <w:rPr>
          <w:rFonts w:hint="eastAsia"/>
          <w:color w:val="000000"/>
          <w:sz w:val="24"/>
        </w:rPr>
        <w:t>实验室名称：</w:t>
      </w:r>
      <w:r>
        <w:rPr>
          <w:color w:val="000000"/>
          <w:sz w:val="24"/>
        </w:rPr>
        <w:t>___________</w:t>
      </w:r>
    </w:p>
    <w:p>
      <w:r>
        <w:rPr>
          <w:rFonts w:hint="eastAsia"/>
          <w:sz w:val="24"/>
        </w:rPr>
        <w:t>测定日期：</w:t>
      </w:r>
      <w:r>
        <w:rPr>
          <w:sz w:val="24"/>
        </w:rPr>
        <w:t xml:space="preserve"> _____________ </w:t>
      </w:r>
      <w:r>
        <w:rPr>
          <w:rFonts w:hint="eastAsia"/>
          <w:sz w:val="24"/>
        </w:rPr>
        <w:t>发出结果日期：</w:t>
      </w:r>
      <w:r>
        <w:rPr>
          <w:sz w:val="24"/>
        </w:rPr>
        <w:t>_____________</w:t>
      </w:r>
    </w:p>
    <w:p>
      <w:pPr>
        <w:spacing w:line="360" w:lineRule="auto"/>
        <w:rPr>
          <w:sz w:val="24"/>
          <w:u w:val="single"/>
        </w:rPr>
      </w:pPr>
      <w:r>
        <w:rPr>
          <w:rFonts w:hint="eastAsia"/>
          <w:sz w:val="24"/>
        </w:rPr>
        <w:t>室内质控物厂家：</w:t>
      </w:r>
      <w:r>
        <w:rPr>
          <w:sz w:val="24"/>
        </w:rPr>
        <w:t xml:space="preserve">___________  </w:t>
      </w:r>
      <w:r>
        <w:rPr>
          <w:rFonts w:hint="eastAsia"/>
          <w:sz w:val="24"/>
        </w:rPr>
        <w:t>批</w:t>
      </w:r>
      <w:r>
        <w:rPr>
          <w:sz w:val="24"/>
        </w:rPr>
        <w:t xml:space="preserve">    </w:t>
      </w:r>
      <w:r>
        <w:rPr>
          <w:rFonts w:hint="eastAsia"/>
          <w:sz w:val="24"/>
        </w:rPr>
        <w:t>号：</w:t>
      </w:r>
      <w:r>
        <w:rPr>
          <w:sz w:val="24"/>
        </w:rPr>
        <w:t>____________</w:t>
      </w:r>
    </w:p>
    <w:p>
      <w:pPr>
        <w:spacing w:line="360" w:lineRule="auto"/>
        <w:rPr>
          <w:sz w:val="24"/>
        </w:rPr>
      </w:pPr>
      <w:r>
        <w:rPr>
          <w:rFonts w:hint="eastAsia"/>
          <w:sz w:val="24"/>
        </w:rPr>
        <w:t>你室每月检测标本：</w:t>
      </w:r>
      <w:r>
        <w:rPr>
          <w:sz w:val="24"/>
        </w:rPr>
        <w:t>_______</w:t>
      </w:r>
      <w:r>
        <w:rPr>
          <w:rFonts w:hint="eastAsia"/>
          <w:sz w:val="24"/>
        </w:rPr>
        <w:t>份</w:t>
      </w:r>
      <w:r>
        <w:rPr>
          <w:sz w:val="24"/>
        </w:rPr>
        <w:t xml:space="preserve">      </w:t>
      </w:r>
    </w:p>
    <w:p>
      <w:pPr>
        <w:spacing w:line="360" w:lineRule="auto"/>
        <w:rPr>
          <w:rFonts w:ascii="Times New Roman" w:hAnsi="Times New Roman"/>
          <w:b/>
          <w:sz w:val="24"/>
          <w:u w:val="single"/>
        </w:rPr>
      </w:pPr>
      <w:r>
        <w:rPr>
          <w:rFonts w:ascii="黑体" w:hAnsi="宋体" w:eastAsia="黑体"/>
          <w:b/>
          <w:bCs/>
          <w:sz w:val="24"/>
        </w:rPr>
        <w:t xml:space="preserve">                                             </w:t>
      </w:r>
      <w:r>
        <w:rPr>
          <w:rFonts w:ascii="Times New Roman" w:hAnsi="Times New Roman" w:eastAsia="黑体"/>
          <w:b/>
          <w:bCs/>
          <w:sz w:val="24"/>
        </w:rPr>
        <w:t xml:space="preserve">  </w:t>
      </w:r>
      <w:r>
        <w:rPr>
          <w:rFonts w:hint="eastAsia" w:ascii="Times New Roman" w:hAnsi="Times New Roman" w:eastAsia="黑体"/>
          <w:b/>
          <w:bCs/>
          <w:sz w:val="24"/>
        </w:rPr>
        <w:t>回报截止日期：</w:t>
      </w:r>
      <w:r>
        <w:rPr>
          <w:rFonts w:ascii="Times New Roman" w:hAnsi="Times New Roman" w:eastAsia="黑体"/>
          <w:b/>
          <w:bCs/>
          <w:sz w:val="24"/>
        </w:rPr>
        <w:t>2</w:t>
      </w:r>
      <w:r>
        <w:rPr>
          <w:rFonts w:hint="eastAsia" w:ascii="Times New Roman" w:hAnsi="Times New Roman" w:eastAsia="黑体"/>
          <w:b/>
          <w:bCs/>
          <w:sz w:val="24"/>
        </w:rPr>
        <w:t>月</w:t>
      </w:r>
      <w:r>
        <w:rPr>
          <w:rFonts w:ascii="Times New Roman" w:hAnsi="Times New Roman" w:eastAsia="黑体"/>
          <w:b/>
          <w:bCs/>
          <w:sz w:val="24"/>
        </w:rPr>
        <w:t>28</w:t>
      </w:r>
      <w:r>
        <w:rPr>
          <w:rFonts w:hint="eastAsia" w:ascii="Times New Roman" w:hAnsi="Times New Roman" w:eastAsia="黑体"/>
          <w:b/>
          <w:bCs/>
          <w:sz w:val="24"/>
        </w:rPr>
        <w:t>日</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133"/>
        <w:gridCol w:w="936"/>
        <w:gridCol w:w="936"/>
        <w:gridCol w:w="936"/>
        <w:gridCol w:w="936"/>
        <w:gridCol w:w="478"/>
        <w:gridCol w:w="80"/>
        <w:gridCol w:w="523"/>
        <w:gridCol w:w="73"/>
        <w:gridCol w:w="530"/>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285" w:type="dxa"/>
            <w:vMerge w:val="restart"/>
            <w:vAlign w:val="center"/>
          </w:tcPr>
          <w:p>
            <w:pPr>
              <w:jc w:val="center"/>
              <w:rPr>
                <w:rFonts w:ascii="Times New Roman" w:hAnsi="Times New Roman"/>
                <w:b/>
                <w:sz w:val="24"/>
                <w:szCs w:val="24"/>
              </w:rPr>
            </w:pPr>
            <w:r>
              <w:rPr>
                <w:rFonts w:hint="eastAsia" w:ascii="Times New Roman"/>
                <w:b/>
                <w:sz w:val="24"/>
                <w:szCs w:val="24"/>
              </w:rPr>
              <w:t>项目</w:t>
            </w:r>
          </w:p>
          <w:p>
            <w:pPr>
              <w:jc w:val="center"/>
              <w:rPr>
                <w:rFonts w:ascii="Times New Roman" w:hAnsi="Times New Roman"/>
                <w:b/>
                <w:sz w:val="24"/>
                <w:szCs w:val="24"/>
              </w:rPr>
            </w:pPr>
            <w:r>
              <w:rPr>
                <w:rFonts w:hint="eastAsia" w:ascii="Times New Roman"/>
                <w:b/>
                <w:sz w:val="24"/>
                <w:szCs w:val="24"/>
              </w:rPr>
              <w:t>（单位）</w:t>
            </w:r>
          </w:p>
        </w:tc>
        <w:tc>
          <w:tcPr>
            <w:tcW w:w="4877" w:type="dxa"/>
            <w:gridSpan w:val="5"/>
            <w:vAlign w:val="center"/>
          </w:tcPr>
          <w:p>
            <w:pPr>
              <w:jc w:val="center"/>
              <w:rPr>
                <w:rFonts w:ascii="Times New Roman" w:hAnsi="Times New Roman"/>
                <w:b/>
                <w:sz w:val="24"/>
                <w:szCs w:val="24"/>
              </w:rPr>
            </w:pPr>
            <w:r>
              <w:rPr>
                <w:rFonts w:hint="eastAsia" w:ascii="Times New Roman"/>
                <w:b/>
                <w:sz w:val="24"/>
                <w:szCs w:val="24"/>
              </w:rPr>
              <w:t>检测结果</w:t>
            </w:r>
          </w:p>
        </w:tc>
        <w:tc>
          <w:tcPr>
            <w:tcW w:w="2366" w:type="dxa"/>
            <w:gridSpan w:val="6"/>
            <w:vAlign w:val="center"/>
          </w:tcPr>
          <w:p>
            <w:pPr>
              <w:jc w:val="center"/>
              <w:rPr>
                <w:rFonts w:ascii="Times New Roman" w:hAnsi="Times New Roman"/>
                <w:b/>
                <w:sz w:val="24"/>
                <w:szCs w:val="24"/>
              </w:rPr>
            </w:pPr>
            <w:r>
              <w:rPr>
                <w:rFonts w:hint="eastAsia" w:ascii="Times New Roman"/>
                <w:b/>
                <w:sz w:val="24"/>
                <w:szCs w:val="24"/>
              </w:rPr>
              <w:t>编</w:t>
            </w:r>
            <w:r>
              <w:rPr>
                <w:rFonts w:ascii="Times New Roman" w:hAnsi="Times New Roman"/>
                <w:b/>
                <w:sz w:val="24"/>
                <w:szCs w:val="24"/>
              </w:rPr>
              <w:t xml:space="preserve">  </w:t>
            </w:r>
            <w:r>
              <w:rPr>
                <w:rFonts w:hint="eastAsia" w:ascii="Times New Roman"/>
                <w:b/>
                <w:sz w:val="24"/>
                <w:szCs w:val="24"/>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285" w:type="dxa"/>
            <w:vMerge w:val="continue"/>
            <w:vAlign w:val="center"/>
          </w:tcPr>
          <w:p>
            <w:pPr>
              <w:jc w:val="center"/>
              <w:rPr>
                <w:rFonts w:ascii="Times New Roman" w:hAnsi="Times New Roman"/>
                <w:b/>
                <w:sz w:val="24"/>
                <w:szCs w:val="24"/>
              </w:rPr>
            </w:pPr>
          </w:p>
        </w:tc>
        <w:tc>
          <w:tcPr>
            <w:tcW w:w="1133" w:type="dxa"/>
            <w:vAlign w:val="center"/>
          </w:tcPr>
          <w:p>
            <w:pPr>
              <w:jc w:val="center"/>
              <w:rPr>
                <w:rFonts w:ascii="Times New Roman" w:hAnsi="Times New Roman"/>
                <w:b/>
                <w:sz w:val="24"/>
                <w:szCs w:val="24"/>
              </w:rPr>
            </w:pPr>
            <w:r>
              <w:rPr>
                <w:rFonts w:ascii="Times New Roman" w:hAnsi="Times New Roman"/>
                <w:b/>
                <w:sz w:val="24"/>
                <w:szCs w:val="24"/>
              </w:rPr>
              <w:t>201811</w:t>
            </w:r>
          </w:p>
        </w:tc>
        <w:tc>
          <w:tcPr>
            <w:tcW w:w="936" w:type="dxa"/>
            <w:vAlign w:val="center"/>
          </w:tcPr>
          <w:p>
            <w:pPr>
              <w:jc w:val="center"/>
              <w:rPr>
                <w:rFonts w:ascii="Times New Roman" w:hAnsi="Times New Roman"/>
                <w:b/>
                <w:sz w:val="24"/>
                <w:szCs w:val="24"/>
              </w:rPr>
            </w:pPr>
            <w:r>
              <w:rPr>
                <w:rFonts w:ascii="Times New Roman" w:hAnsi="Times New Roman"/>
                <w:b/>
                <w:sz w:val="24"/>
                <w:szCs w:val="24"/>
              </w:rPr>
              <w:t>201812</w:t>
            </w:r>
          </w:p>
        </w:tc>
        <w:tc>
          <w:tcPr>
            <w:tcW w:w="936" w:type="dxa"/>
            <w:vAlign w:val="center"/>
          </w:tcPr>
          <w:p>
            <w:pPr>
              <w:jc w:val="center"/>
              <w:rPr>
                <w:rFonts w:ascii="Times New Roman" w:hAnsi="Times New Roman"/>
                <w:b/>
                <w:sz w:val="24"/>
                <w:szCs w:val="24"/>
              </w:rPr>
            </w:pPr>
            <w:r>
              <w:rPr>
                <w:rFonts w:ascii="Times New Roman" w:hAnsi="Times New Roman"/>
                <w:b/>
                <w:sz w:val="24"/>
                <w:szCs w:val="24"/>
              </w:rPr>
              <w:t>201813</w:t>
            </w:r>
          </w:p>
        </w:tc>
        <w:tc>
          <w:tcPr>
            <w:tcW w:w="936" w:type="dxa"/>
            <w:vAlign w:val="center"/>
          </w:tcPr>
          <w:p>
            <w:pPr>
              <w:jc w:val="center"/>
              <w:rPr>
                <w:rFonts w:ascii="Times New Roman" w:hAnsi="Times New Roman"/>
                <w:b/>
                <w:sz w:val="24"/>
                <w:szCs w:val="24"/>
              </w:rPr>
            </w:pPr>
            <w:r>
              <w:rPr>
                <w:rFonts w:ascii="Times New Roman" w:hAnsi="Times New Roman"/>
                <w:b/>
                <w:sz w:val="24"/>
                <w:szCs w:val="24"/>
              </w:rPr>
              <w:t>201814</w:t>
            </w:r>
          </w:p>
        </w:tc>
        <w:tc>
          <w:tcPr>
            <w:tcW w:w="936" w:type="dxa"/>
            <w:vAlign w:val="center"/>
          </w:tcPr>
          <w:p>
            <w:pPr>
              <w:jc w:val="center"/>
              <w:rPr>
                <w:rFonts w:ascii="Times New Roman" w:hAnsi="Times New Roman"/>
                <w:b/>
                <w:sz w:val="24"/>
                <w:szCs w:val="24"/>
              </w:rPr>
            </w:pPr>
            <w:r>
              <w:rPr>
                <w:rFonts w:ascii="Times New Roman" w:hAnsi="Times New Roman"/>
                <w:b/>
                <w:sz w:val="24"/>
                <w:szCs w:val="24"/>
              </w:rPr>
              <w:t>201815</w:t>
            </w:r>
          </w:p>
        </w:tc>
        <w:tc>
          <w:tcPr>
            <w:tcW w:w="558" w:type="dxa"/>
            <w:gridSpan w:val="2"/>
            <w:vAlign w:val="center"/>
          </w:tcPr>
          <w:p>
            <w:pPr>
              <w:jc w:val="center"/>
              <w:rPr>
                <w:rFonts w:ascii="Times New Roman" w:hAnsi="Times New Roman"/>
                <w:b/>
                <w:sz w:val="24"/>
                <w:szCs w:val="24"/>
              </w:rPr>
            </w:pPr>
            <w:r>
              <w:rPr>
                <w:rFonts w:hint="eastAsia" w:ascii="Times New Roman"/>
                <w:b/>
                <w:sz w:val="24"/>
                <w:szCs w:val="24"/>
              </w:rPr>
              <w:t>方法</w:t>
            </w:r>
          </w:p>
        </w:tc>
        <w:tc>
          <w:tcPr>
            <w:tcW w:w="596" w:type="dxa"/>
            <w:gridSpan w:val="2"/>
            <w:vAlign w:val="center"/>
          </w:tcPr>
          <w:p>
            <w:pPr>
              <w:jc w:val="center"/>
              <w:rPr>
                <w:rFonts w:ascii="Times New Roman" w:hAnsi="Times New Roman"/>
                <w:b/>
                <w:sz w:val="24"/>
                <w:szCs w:val="24"/>
              </w:rPr>
            </w:pPr>
            <w:r>
              <w:rPr>
                <w:rFonts w:hint="eastAsia" w:ascii="Times New Roman"/>
                <w:b/>
                <w:sz w:val="24"/>
                <w:szCs w:val="24"/>
              </w:rPr>
              <w:t>仪器</w:t>
            </w:r>
          </w:p>
        </w:tc>
        <w:tc>
          <w:tcPr>
            <w:tcW w:w="530" w:type="dxa"/>
            <w:vAlign w:val="center"/>
          </w:tcPr>
          <w:p>
            <w:pPr>
              <w:jc w:val="center"/>
              <w:rPr>
                <w:rFonts w:ascii="Times New Roman" w:hAnsi="Times New Roman"/>
                <w:b/>
                <w:sz w:val="24"/>
                <w:szCs w:val="24"/>
              </w:rPr>
            </w:pPr>
            <w:r>
              <w:rPr>
                <w:rFonts w:hint="eastAsia" w:ascii="Times New Roman"/>
                <w:b/>
                <w:sz w:val="24"/>
                <w:szCs w:val="24"/>
              </w:rPr>
              <w:t>试剂</w:t>
            </w:r>
          </w:p>
        </w:tc>
        <w:tc>
          <w:tcPr>
            <w:tcW w:w="682" w:type="dxa"/>
            <w:vAlign w:val="center"/>
          </w:tcPr>
          <w:p>
            <w:pPr>
              <w:jc w:val="center"/>
              <w:rPr>
                <w:rFonts w:ascii="Times New Roman" w:hAnsi="Times New Roman"/>
                <w:b/>
                <w:sz w:val="24"/>
                <w:szCs w:val="24"/>
              </w:rPr>
            </w:pPr>
            <w:r>
              <w:rPr>
                <w:rFonts w:hint="eastAsia" w:ascii="Times New Roman"/>
                <w:b/>
                <w:sz w:val="24"/>
                <w:szCs w:val="24"/>
              </w:rP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PT</w:t>
            </w:r>
          </w:p>
          <w:p>
            <w:pPr>
              <w:jc w:val="center"/>
              <w:rPr>
                <w:rFonts w:ascii="Times New Roman" w:hAnsi="Times New Roman"/>
                <w:b/>
                <w:sz w:val="24"/>
                <w:szCs w:val="24"/>
              </w:rPr>
            </w:pPr>
            <w:r>
              <w:rPr>
                <w:rFonts w:hint="eastAsia" w:ascii="Times New Roman"/>
                <w:b/>
                <w:sz w:val="24"/>
                <w:szCs w:val="24"/>
              </w:rPr>
              <w:t>（秒）</w:t>
            </w:r>
          </w:p>
        </w:tc>
        <w:tc>
          <w:tcPr>
            <w:tcW w:w="1133"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558" w:type="dxa"/>
            <w:gridSpan w:val="2"/>
            <w:vAlign w:val="center"/>
          </w:tcPr>
          <w:p>
            <w:pPr>
              <w:jc w:val="center"/>
              <w:rPr>
                <w:rFonts w:ascii="Times New Roman" w:hAnsi="Times New Roman"/>
                <w:b/>
                <w:sz w:val="24"/>
                <w:szCs w:val="24"/>
              </w:rPr>
            </w:pPr>
          </w:p>
        </w:tc>
        <w:tc>
          <w:tcPr>
            <w:tcW w:w="596" w:type="dxa"/>
            <w:gridSpan w:val="2"/>
            <w:vAlign w:val="center"/>
          </w:tcPr>
          <w:p>
            <w:pPr>
              <w:jc w:val="center"/>
              <w:rPr>
                <w:rFonts w:ascii="Times New Roman" w:hAnsi="Times New Roman"/>
                <w:b/>
                <w:sz w:val="24"/>
                <w:szCs w:val="24"/>
              </w:rPr>
            </w:pPr>
          </w:p>
        </w:tc>
        <w:tc>
          <w:tcPr>
            <w:tcW w:w="530" w:type="dxa"/>
          </w:tcPr>
          <w:p>
            <w:pPr>
              <w:rPr>
                <w:rFonts w:ascii="Times New Roman" w:hAnsi="Times New Roman"/>
                <w:b/>
                <w:sz w:val="24"/>
                <w:szCs w:val="24"/>
              </w:rPr>
            </w:pPr>
          </w:p>
        </w:tc>
        <w:tc>
          <w:tcPr>
            <w:tcW w:w="682" w:type="dxa"/>
          </w:tcPr>
          <w:p>
            <w:pP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INR</w:t>
            </w:r>
          </w:p>
          <w:p>
            <w:pPr>
              <w:jc w:val="center"/>
              <w:rPr>
                <w:rFonts w:ascii="Times New Roman" w:hAnsi="Times New Roman"/>
                <w:b/>
                <w:sz w:val="24"/>
                <w:szCs w:val="24"/>
              </w:rPr>
            </w:pPr>
          </w:p>
        </w:tc>
        <w:tc>
          <w:tcPr>
            <w:tcW w:w="1133"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2366" w:type="dxa"/>
            <w:gridSpan w:val="6"/>
            <w:vAlign w:val="center"/>
          </w:tcPr>
          <w:p>
            <w:pPr>
              <w:jc w:val="center"/>
              <w:rPr>
                <w:rFonts w:ascii="Times New Roman" w:hAnsi="Times New Roman"/>
                <w:b/>
                <w:sz w:val="24"/>
                <w:szCs w:val="24"/>
              </w:rPr>
            </w:pPr>
            <w:r>
              <w:rPr>
                <w:rFonts w:ascii="Times New Roman" w:hAnsi="Times New Roman"/>
                <w:b/>
                <w:sz w:val="24"/>
                <w:szCs w:val="24"/>
              </w:rPr>
              <w:t>ISI</w:t>
            </w:r>
            <w:r>
              <w:rPr>
                <w:rFonts w:hint="eastAsia" w:ascii="Times New Roman"/>
                <w:b/>
                <w:sz w:val="24"/>
                <w:szCs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APTT</w:t>
            </w:r>
          </w:p>
          <w:p>
            <w:pPr>
              <w:jc w:val="center"/>
              <w:rPr>
                <w:rFonts w:ascii="Times New Roman" w:hAnsi="Times New Roman"/>
                <w:b/>
                <w:sz w:val="24"/>
                <w:szCs w:val="24"/>
              </w:rPr>
            </w:pPr>
            <w:r>
              <w:rPr>
                <w:rFonts w:hint="eastAsia" w:ascii="Times New Roman"/>
                <w:b/>
                <w:sz w:val="24"/>
                <w:szCs w:val="24"/>
              </w:rPr>
              <w:t>（秒）</w:t>
            </w:r>
          </w:p>
        </w:tc>
        <w:tc>
          <w:tcPr>
            <w:tcW w:w="1133"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478" w:type="dxa"/>
            <w:vAlign w:val="center"/>
          </w:tcPr>
          <w:p>
            <w:pPr>
              <w:jc w:val="center"/>
              <w:rPr>
                <w:rFonts w:ascii="Times New Roman" w:hAnsi="Times New Roman"/>
                <w:b/>
                <w:sz w:val="24"/>
                <w:szCs w:val="24"/>
              </w:rPr>
            </w:pPr>
          </w:p>
        </w:tc>
        <w:tc>
          <w:tcPr>
            <w:tcW w:w="603" w:type="dxa"/>
            <w:gridSpan w:val="2"/>
            <w:vAlign w:val="center"/>
          </w:tcPr>
          <w:p>
            <w:pPr>
              <w:jc w:val="center"/>
              <w:rPr>
                <w:rFonts w:ascii="Times New Roman" w:hAnsi="Times New Roman"/>
                <w:b/>
                <w:sz w:val="24"/>
                <w:szCs w:val="24"/>
              </w:rPr>
            </w:pPr>
          </w:p>
        </w:tc>
        <w:tc>
          <w:tcPr>
            <w:tcW w:w="603" w:type="dxa"/>
            <w:gridSpan w:val="2"/>
          </w:tcPr>
          <w:p>
            <w:pPr>
              <w:rPr>
                <w:rFonts w:ascii="Times New Roman" w:hAnsi="Times New Roman"/>
                <w:b/>
                <w:sz w:val="24"/>
                <w:szCs w:val="24"/>
              </w:rPr>
            </w:pPr>
          </w:p>
        </w:tc>
        <w:tc>
          <w:tcPr>
            <w:tcW w:w="682" w:type="dxa"/>
          </w:tcPr>
          <w:p>
            <w:pP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FIB</w:t>
            </w:r>
          </w:p>
          <w:p>
            <w:pPr>
              <w:jc w:val="center"/>
              <w:rPr>
                <w:rFonts w:ascii="Times New Roman" w:hAnsi="Times New Roman"/>
                <w:b/>
                <w:sz w:val="24"/>
                <w:szCs w:val="24"/>
              </w:rPr>
            </w:pPr>
            <w:r>
              <w:rPr>
                <w:rFonts w:hint="eastAsia" w:ascii="Times New Roman"/>
                <w:b/>
                <w:sz w:val="24"/>
                <w:szCs w:val="24"/>
              </w:rPr>
              <w:t>（</w:t>
            </w:r>
            <w:r>
              <w:rPr>
                <w:rFonts w:ascii="Times New Roman" w:hAnsi="Times New Roman"/>
                <w:b/>
                <w:sz w:val="24"/>
                <w:szCs w:val="24"/>
              </w:rPr>
              <w:t>mg/dl</w:t>
            </w:r>
            <w:r>
              <w:rPr>
                <w:rFonts w:hint="eastAsia" w:ascii="Times New Roman"/>
                <w:b/>
                <w:sz w:val="24"/>
                <w:szCs w:val="24"/>
              </w:rPr>
              <w:t>）</w:t>
            </w:r>
          </w:p>
        </w:tc>
        <w:tc>
          <w:tcPr>
            <w:tcW w:w="1133"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478" w:type="dxa"/>
            <w:vAlign w:val="center"/>
          </w:tcPr>
          <w:p>
            <w:pPr>
              <w:jc w:val="center"/>
              <w:rPr>
                <w:rFonts w:ascii="Times New Roman" w:hAnsi="Times New Roman"/>
                <w:b/>
                <w:sz w:val="24"/>
                <w:szCs w:val="24"/>
              </w:rPr>
            </w:pPr>
          </w:p>
        </w:tc>
        <w:tc>
          <w:tcPr>
            <w:tcW w:w="603" w:type="dxa"/>
            <w:gridSpan w:val="2"/>
            <w:vAlign w:val="center"/>
          </w:tcPr>
          <w:p>
            <w:pPr>
              <w:jc w:val="center"/>
              <w:rPr>
                <w:rFonts w:ascii="Times New Roman" w:hAnsi="Times New Roman"/>
                <w:b/>
                <w:sz w:val="24"/>
                <w:szCs w:val="24"/>
              </w:rPr>
            </w:pPr>
          </w:p>
        </w:tc>
        <w:tc>
          <w:tcPr>
            <w:tcW w:w="603" w:type="dxa"/>
            <w:gridSpan w:val="2"/>
          </w:tcPr>
          <w:p>
            <w:pPr>
              <w:rPr>
                <w:rFonts w:ascii="Times New Roman" w:hAnsi="Times New Roman"/>
                <w:b/>
                <w:sz w:val="24"/>
                <w:szCs w:val="24"/>
              </w:rPr>
            </w:pPr>
          </w:p>
        </w:tc>
        <w:tc>
          <w:tcPr>
            <w:tcW w:w="682" w:type="dxa"/>
          </w:tcPr>
          <w:p>
            <w:pP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TT</w:t>
            </w:r>
          </w:p>
          <w:p>
            <w:pPr>
              <w:jc w:val="center"/>
              <w:rPr>
                <w:rFonts w:ascii="Times New Roman" w:hAnsi="Times New Roman"/>
                <w:b/>
                <w:sz w:val="24"/>
                <w:szCs w:val="24"/>
              </w:rPr>
            </w:pPr>
            <w:r>
              <w:rPr>
                <w:rFonts w:hint="eastAsia" w:ascii="Times New Roman"/>
                <w:b/>
                <w:sz w:val="24"/>
                <w:szCs w:val="24"/>
              </w:rPr>
              <w:t>（秒）</w:t>
            </w:r>
          </w:p>
        </w:tc>
        <w:tc>
          <w:tcPr>
            <w:tcW w:w="1133"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478" w:type="dxa"/>
            <w:vAlign w:val="center"/>
          </w:tcPr>
          <w:p>
            <w:pPr>
              <w:jc w:val="center"/>
              <w:rPr>
                <w:rFonts w:ascii="Times New Roman" w:hAnsi="Times New Roman"/>
                <w:b/>
                <w:sz w:val="24"/>
                <w:szCs w:val="24"/>
              </w:rPr>
            </w:pPr>
          </w:p>
        </w:tc>
        <w:tc>
          <w:tcPr>
            <w:tcW w:w="603" w:type="dxa"/>
            <w:gridSpan w:val="2"/>
            <w:vAlign w:val="center"/>
          </w:tcPr>
          <w:p>
            <w:pPr>
              <w:jc w:val="center"/>
              <w:rPr>
                <w:rFonts w:ascii="Times New Roman" w:hAnsi="Times New Roman"/>
                <w:b/>
                <w:sz w:val="24"/>
                <w:szCs w:val="24"/>
              </w:rPr>
            </w:pPr>
          </w:p>
        </w:tc>
        <w:tc>
          <w:tcPr>
            <w:tcW w:w="603" w:type="dxa"/>
            <w:gridSpan w:val="2"/>
          </w:tcPr>
          <w:p>
            <w:pPr>
              <w:rPr>
                <w:rFonts w:ascii="Times New Roman" w:hAnsi="Times New Roman"/>
                <w:b/>
                <w:sz w:val="24"/>
                <w:szCs w:val="24"/>
              </w:rPr>
            </w:pPr>
          </w:p>
        </w:tc>
        <w:tc>
          <w:tcPr>
            <w:tcW w:w="682" w:type="dxa"/>
          </w:tcPr>
          <w:p>
            <w:pPr>
              <w:rPr>
                <w:rFonts w:ascii="Times New Roman" w:hAnsi="Times New Roman"/>
                <w:b/>
                <w:sz w:val="24"/>
                <w:szCs w:val="24"/>
              </w:rPr>
            </w:pPr>
          </w:p>
        </w:tc>
      </w:tr>
    </w:tbl>
    <w:p>
      <w:pPr>
        <w:spacing w:line="360" w:lineRule="auto"/>
        <w:rPr>
          <w:rFonts w:ascii="Times New Roman" w:hAnsi="Times New Roman"/>
        </w:rPr>
      </w:pPr>
      <w:r>
        <w:rPr>
          <w:rFonts w:hint="eastAsia" w:ascii="Times New Roman"/>
        </w:rPr>
        <w:t>注：</w:t>
      </w:r>
      <w:r>
        <w:rPr>
          <w:rFonts w:ascii="Times New Roman" w:hAnsi="Times New Roman"/>
        </w:rPr>
        <w:t>1</w:t>
      </w:r>
      <w:r>
        <w:rPr>
          <w:rFonts w:hint="eastAsia" w:ascii="Times New Roman"/>
        </w:rPr>
        <w:t>、</w:t>
      </w:r>
      <w:r>
        <w:rPr>
          <w:rFonts w:ascii="Times New Roman" w:hAnsi="Times New Roman"/>
        </w:rPr>
        <w:t>TT</w:t>
      </w:r>
      <w:r>
        <w:rPr>
          <w:rFonts w:hint="eastAsia" w:ascii="Times New Roman"/>
        </w:rPr>
        <w:t>、</w:t>
      </w:r>
      <w:r>
        <w:rPr>
          <w:rFonts w:ascii="Times New Roman" w:hAnsi="Times New Roman"/>
          <w:b/>
        </w:rPr>
        <w:t>PT</w:t>
      </w:r>
      <w:r>
        <w:rPr>
          <w:rFonts w:hint="eastAsia" w:ascii="Times New Roman"/>
          <w:b/>
        </w:rPr>
        <w:t>、</w:t>
      </w:r>
      <w:r>
        <w:rPr>
          <w:rFonts w:ascii="Times New Roman" w:hAnsi="Times New Roman"/>
          <w:b/>
        </w:rPr>
        <w:t>APTT</w:t>
      </w:r>
      <w:r>
        <w:rPr>
          <w:rFonts w:hint="eastAsia" w:ascii="Times New Roman"/>
        </w:rPr>
        <w:t>结果保留一位小数，</w:t>
      </w:r>
      <w:r>
        <w:rPr>
          <w:rFonts w:ascii="Times New Roman" w:hAnsi="Times New Roman"/>
          <w:b/>
        </w:rPr>
        <w:t>FIB</w:t>
      </w:r>
      <w:r>
        <w:rPr>
          <w:rFonts w:hint="eastAsia" w:ascii="Times New Roman"/>
        </w:rPr>
        <w:t>结果保留整数位数。</w:t>
      </w:r>
    </w:p>
    <w:p>
      <w:pPr>
        <w:spacing w:line="360" w:lineRule="auto"/>
        <w:ind w:firstLine="420" w:firstLineChars="200"/>
        <w:rPr>
          <w:rFonts w:ascii="Times New Roman" w:hAnsi="Times New Roman"/>
        </w:rPr>
      </w:pPr>
      <w:r>
        <w:rPr>
          <w:rFonts w:ascii="Times New Roman" w:hAnsi="Times New Roman"/>
        </w:rPr>
        <w:t>2</w:t>
      </w:r>
      <w:r>
        <w:rPr>
          <w:rFonts w:hint="eastAsia" w:ascii="Times New Roman"/>
        </w:rPr>
        <w:t>、方法、仪器、试剂编码请参照</w:t>
      </w:r>
      <w:r>
        <w:rPr>
          <w:rFonts w:hint="eastAsia" w:ascii="Times New Roman"/>
          <w:szCs w:val="21"/>
        </w:rPr>
        <w:t>《</w:t>
      </w:r>
      <w:r>
        <w:rPr>
          <w:rFonts w:ascii="Times New Roman" w:hAnsi="Times New Roman"/>
          <w:szCs w:val="21"/>
        </w:rPr>
        <w:t>2018</w:t>
      </w:r>
      <w:r>
        <w:rPr>
          <w:rFonts w:hint="eastAsia" w:ascii="Times New Roman"/>
          <w:szCs w:val="21"/>
        </w:rPr>
        <w:t>年湖北省能力验证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P174~177</w:t>
      </w:r>
      <w:r>
        <w:rPr>
          <w:rFonts w:hint="eastAsia" w:ascii="Times New Roman"/>
        </w:rPr>
        <w:t>填写。</w:t>
      </w:r>
    </w:p>
    <w:p>
      <w:pPr>
        <w:spacing w:line="360" w:lineRule="auto"/>
        <w:ind w:firstLine="420" w:firstLineChars="200"/>
        <w:rPr>
          <w:rFonts w:ascii="Times New Roman" w:hAnsi="Times New Roman"/>
        </w:rPr>
      </w:pPr>
      <w:r>
        <w:rPr>
          <w:rFonts w:hint="eastAsia" w:ascii="Times New Roman"/>
        </w:rPr>
        <w:t>样本质量</w:t>
      </w:r>
      <w:r>
        <w:rPr>
          <w:rFonts w:ascii="Times New Roman" w:hAnsi="Times New Roman"/>
        </w:rPr>
        <w:t xml:space="preserve">      1=</w:t>
      </w:r>
      <w:r>
        <w:rPr>
          <w:rFonts w:hint="eastAsia" w:ascii="Times New Roman"/>
        </w:rPr>
        <w:t>满意</w:t>
      </w:r>
      <w:r>
        <w:rPr>
          <w:rFonts w:ascii="Times New Roman" w:hAnsi="Times New Roman"/>
        </w:rPr>
        <w:t xml:space="preserve">           2=</w:t>
      </w:r>
      <w:r>
        <w:rPr>
          <w:rFonts w:hint="eastAsia" w:ascii="Times New Roman"/>
        </w:rPr>
        <w:t>不满意</w:t>
      </w:r>
      <w:r>
        <w:rPr>
          <w:rFonts w:ascii="Times New Roman" w:hAnsi="Times New Roman"/>
        </w:rPr>
        <w:t xml:space="preserve"> </w:t>
      </w:r>
      <w:r>
        <w:rPr>
          <w:rFonts w:hint="eastAsia" w:ascii="Times New Roman"/>
        </w:rPr>
        <w:t>（请注明不满意原因）：</w:t>
      </w:r>
    </w:p>
    <w:p>
      <w:pPr>
        <w:rPr>
          <w:rFonts w:ascii="Times New Roman"/>
          <w:color w:val="000000"/>
          <w:sz w:val="24"/>
        </w:rPr>
      </w:pPr>
    </w:p>
    <w:p>
      <w:pPr>
        <w:rPr>
          <w:rFonts w:ascii="Times New Roman" w:hAnsi="Times New Roman"/>
          <w:color w:val="000000"/>
          <w:sz w:val="24"/>
          <w:u w:val="single"/>
        </w:rPr>
      </w:pPr>
      <w:r>
        <w:rPr>
          <w:rFonts w:hint="eastAsia" w:ascii="Times New Roman"/>
          <w:color w:val="000000"/>
          <w:sz w:val="24"/>
        </w:rPr>
        <w:t>操作者签字：</w:t>
      </w:r>
      <w:r>
        <w:rPr>
          <w:rFonts w:ascii="Times New Roman" w:hAnsi="Times New Roman"/>
          <w:color w:val="000000"/>
          <w:sz w:val="24"/>
        </w:rPr>
        <w:t xml:space="preserve">___________ </w:t>
      </w:r>
      <w:r>
        <w:rPr>
          <w:rFonts w:hint="eastAsia" w:ascii="Times New Roman"/>
          <w:color w:val="000000"/>
          <w:sz w:val="24"/>
        </w:rPr>
        <w:t>日期：</w:t>
      </w:r>
      <w:r>
        <w:rPr>
          <w:rFonts w:ascii="Times New Roman" w:hAnsi="Times New Roman"/>
          <w:color w:val="000000"/>
          <w:sz w:val="24"/>
        </w:rPr>
        <w:t xml:space="preserve">__________ </w:t>
      </w:r>
      <w:r>
        <w:rPr>
          <w:rFonts w:hint="eastAsia" w:ascii="Times New Roman"/>
          <w:color w:val="000000"/>
          <w:sz w:val="24"/>
        </w:rPr>
        <w:t>联系电话：</w:t>
      </w:r>
      <w:r>
        <w:rPr>
          <w:rFonts w:ascii="Times New Roman" w:hAnsi="Times New Roman"/>
          <w:color w:val="000000"/>
          <w:sz w:val="24"/>
        </w:rPr>
        <w:t>___________</w:t>
      </w:r>
    </w:p>
    <w:p>
      <w:pPr>
        <w:rPr>
          <w:rFonts w:ascii="Times New Roman" w:hAnsi="Times New Roman"/>
          <w:color w:val="000000"/>
          <w:sz w:val="24"/>
          <w:u w:val="single"/>
        </w:rPr>
      </w:pPr>
    </w:p>
    <w:p>
      <w:pPr>
        <w:rPr>
          <w:rFonts w:ascii="Times New Roman" w:hAnsi="Times New Roman"/>
          <w:color w:val="000000"/>
          <w:sz w:val="24"/>
          <w:u w:val="single"/>
        </w:rPr>
      </w:pPr>
      <w:r>
        <w:rPr>
          <w:rFonts w:hint="eastAsia" w:ascii="Times New Roman"/>
          <w:color w:val="000000"/>
          <w:sz w:val="24"/>
        </w:rPr>
        <w:t>负责人签字：</w:t>
      </w:r>
      <w:r>
        <w:rPr>
          <w:rFonts w:ascii="Times New Roman" w:hAnsi="Times New Roman"/>
          <w:color w:val="000000"/>
          <w:sz w:val="24"/>
        </w:rPr>
        <w:t xml:space="preserve">___________ </w:t>
      </w:r>
      <w:r>
        <w:rPr>
          <w:rFonts w:hint="eastAsia" w:ascii="Times New Roman"/>
          <w:color w:val="000000"/>
          <w:sz w:val="24"/>
        </w:rPr>
        <w:t>日期：</w:t>
      </w:r>
      <w:r>
        <w:rPr>
          <w:rFonts w:ascii="Times New Roman" w:hAnsi="Times New Roman"/>
          <w:color w:val="000000"/>
          <w:sz w:val="24"/>
        </w:rPr>
        <w:t xml:space="preserve">__________ </w:t>
      </w:r>
      <w:r>
        <w:rPr>
          <w:rFonts w:hint="eastAsia" w:ascii="Times New Roman"/>
          <w:color w:val="000000"/>
          <w:sz w:val="24"/>
        </w:rPr>
        <w:t>联系电话：</w:t>
      </w:r>
      <w:r>
        <w:rPr>
          <w:rFonts w:ascii="Times New Roman" w:hAnsi="Times New Roman"/>
          <w:color w:val="000000"/>
          <w:sz w:val="24"/>
        </w:rPr>
        <w:t>___________</w:t>
      </w:r>
    </w:p>
    <w:p>
      <w:pPr>
        <w:rPr>
          <w:rFonts w:ascii="Times New Roman" w:hAnsi="Times New Roman"/>
          <w:color w:val="000000"/>
          <w:sz w:val="24"/>
          <w:u w:val="single"/>
        </w:rPr>
      </w:pPr>
    </w:p>
    <w:p>
      <w:pPr>
        <w:ind w:firstLine="2249" w:firstLineChars="800"/>
        <w:rPr>
          <w:b/>
          <w:sz w:val="28"/>
          <w:szCs w:val="28"/>
        </w:rPr>
      </w:pPr>
    </w:p>
    <w:p>
      <w:pPr>
        <w:ind w:firstLine="2249" w:firstLineChars="800"/>
        <w:rPr>
          <w:b/>
          <w:sz w:val="28"/>
          <w:szCs w:val="28"/>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sz w:val="30"/>
                <w:szCs w:val="30"/>
              </w:rPr>
            </w:pPr>
            <w:r>
              <w:rPr>
                <w:rFonts w:hint="eastAsia" w:ascii="Times New Roman" w:hAnsi="Times New Roman" w:eastAsia="楷体_GB2312"/>
                <w:b/>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 xml:space="preserve"> 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b/>
                <w:sz w:val="30"/>
                <w:szCs w:val="30"/>
              </w:rPr>
            </w:pPr>
            <w:r>
              <w:rPr>
                <w:rFonts w:hint="eastAsia" w:ascii="Times New Roman" w:hAnsi="Times New Roman" w:eastAsia="楷体_GB2312"/>
                <w:b/>
                <w:sz w:val="30"/>
                <w:szCs w:val="30"/>
              </w:rPr>
              <w:t>能力验证结果回报表（定量）</w:t>
            </w: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eastAsia="楷体_GB2312"/>
                <w:b/>
                <w:sz w:val="30"/>
                <w:szCs w:val="30"/>
              </w:rPr>
            </w:pP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ind w:firstLine="2249" w:firstLineChars="800"/>
        <w:rPr>
          <w:rFonts w:ascii="楷体_GB2312" w:eastAsia="楷体_GB2312"/>
          <w:b/>
          <w:sz w:val="28"/>
          <w:szCs w:val="28"/>
        </w:rPr>
      </w:pPr>
    </w:p>
    <w:p>
      <w:pPr>
        <w:spacing w:line="500" w:lineRule="exact"/>
        <w:jc w:val="center"/>
        <w:rPr>
          <w:rFonts w:ascii="Times New Roman" w:hAnsi="Times New Roman"/>
          <w:b/>
          <w:bCs/>
          <w:kern w:val="0"/>
          <w:sz w:val="28"/>
          <w:szCs w:val="28"/>
        </w:rPr>
      </w:pPr>
      <w:r>
        <w:rPr>
          <w:rFonts w:hint="eastAsia" w:ascii="Times New Roman"/>
          <w:b/>
          <w:sz w:val="30"/>
          <w:szCs w:val="30"/>
        </w:rPr>
        <w:t>湖北省</w:t>
      </w:r>
      <w:r>
        <w:rPr>
          <w:rFonts w:hint="eastAsia" w:ascii="Times New Roman" w:hAnsi="Times New Roman"/>
          <w:b/>
          <w:bCs/>
          <w:kern w:val="0"/>
          <w:sz w:val="28"/>
          <w:szCs w:val="28"/>
        </w:rPr>
        <w:t>临床检验中心</w:t>
      </w:r>
    </w:p>
    <w:p>
      <w:pPr>
        <w:spacing w:line="500" w:lineRule="exact"/>
        <w:jc w:val="center"/>
        <w:rPr>
          <w:rFonts w:ascii="Times New Roman" w:hAnsi="Times New Roman"/>
          <w:b/>
          <w:sz w:val="30"/>
          <w:szCs w:val="30"/>
        </w:rPr>
      </w:pPr>
      <w:r>
        <w:rPr>
          <w:rFonts w:hint="eastAsia" w:ascii="Times New Roman"/>
          <w:b/>
          <w:sz w:val="30"/>
          <w:szCs w:val="30"/>
        </w:rPr>
        <w:t>凝血试验能力验证</w:t>
      </w:r>
      <w:r>
        <w:rPr>
          <w:rFonts w:ascii="Times New Roman" w:hAnsi="Times New Roman"/>
          <w:b/>
          <w:sz w:val="30"/>
          <w:szCs w:val="30"/>
        </w:rPr>
        <w:t>/</w:t>
      </w:r>
      <w:r>
        <w:rPr>
          <w:rFonts w:hint="eastAsia" w:ascii="Times New Roman"/>
          <w:b/>
          <w:sz w:val="30"/>
          <w:szCs w:val="30"/>
        </w:rPr>
        <w:t>室间质评测定结果回报表</w:t>
      </w:r>
    </w:p>
    <w:p>
      <w:pPr>
        <w:spacing w:line="500" w:lineRule="exact"/>
        <w:jc w:val="center"/>
        <w:rPr>
          <w:rFonts w:ascii="Times New Roman" w:hAnsi="Times New Roman"/>
          <w:b/>
          <w:sz w:val="28"/>
          <w:szCs w:val="28"/>
        </w:rPr>
      </w:pPr>
      <w:r>
        <w:rPr>
          <w:rFonts w:hint="eastAsia" w:ascii="Times New Roman"/>
          <w:b/>
          <w:sz w:val="28"/>
          <w:szCs w:val="28"/>
        </w:rPr>
        <w:t>（</w:t>
      </w:r>
      <w:r>
        <w:rPr>
          <w:rFonts w:ascii="Times New Roman" w:hAnsi="Times New Roman"/>
          <w:b/>
          <w:sz w:val="28"/>
          <w:szCs w:val="28"/>
        </w:rPr>
        <w:t>2018</w:t>
      </w:r>
      <w:r>
        <w:rPr>
          <w:rFonts w:hint="eastAsia" w:ascii="Times New Roman"/>
          <w:b/>
          <w:sz w:val="28"/>
          <w:szCs w:val="28"/>
        </w:rPr>
        <w:t>年第</w:t>
      </w:r>
      <w:r>
        <w:rPr>
          <w:rFonts w:ascii="Times New Roman" w:hAnsi="Times New Roman"/>
          <w:b/>
          <w:sz w:val="28"/>
          <w:szCs w:val="28"/>
        </w:rPr>
        <w:t>2</w:t>
      </w:r>
      <w:r>
        <w:rPr>
          <w:rFonts w:hint="eastAsia" w:ascii="Times New Roman"/>
          <w:b/>
          <w:sz w:val="28"/>
          <w:szCs w:val="28"/>
        </w:rPr>
        <w:t>次）</w:t>
      </w:r>
    </w:p>
    <w:p>
      <w:pPr>
        <w:spacing w:beforeLines="50" w:line="360" w:lineRule="auto"/>
        <w:rPr>
          <w:color w:val="000000"/>
          <w:sz w:val="24"/>
        </w:rPr>
      </w:pPr>
    </w:p>
    <w:p>
      <w:pPr>
        <w:spacing w:beforeLines="50" w:line="360" w:lineRule="auto"/>
        <w:rPr>
          <w:rFonts w:ascii="Times New Roman" w:hAnsi="Times New Roman"/>
          <w:color w:val="000000"/>
          <w:sz w:val="24"/>
        </w:rPr>
      </w:pPr>
      <w:r>
        <w:rPr>
          <w:rFonts w:hint="eastAsia" w:ascii="Times New Roman"/>
          <w:color w:val="000000"/>
          <w:sz w:val="24"/>
        </w:rPr>
        <w:t>实验室编码：</w:t>
      </w:r>
      <w:r>
        <w:rPr>
          <w:rFonts w:ascii="Times New Roman" w:hAnsi="Times New Roman"/>
          <w:color w:val="000000"/>
          <w:sz w:val="24"/>
        </w:rPr>
        <w:t xml:space="preserve">_____________ </w:t>
      </w:r>
      <w:r>
        <w:rPr>
          <w:rFonts w:hint="eastAsia" w:ascii="Times New Roman"/>
          <w:color w:val="000000"/>
          <w:sz w:val="24"/>
        </w:rPr>
        <w:t>单位名称：</w:t>
      </w:r>
      <w:r>
        <w:rPr>
          <w:rFonts w:ascii="Times New Roman" w:hAnsi="Times New Roman"/>
          <w:color w:val="000000"/>
          <w:sz w:val="24"/>
        </w:rPr>
        <w:t xml:space="preserve">____________ </w:t>
      </w:r>
      <w:r>
        <w:rPr>
          <w:rFonts w:hint="eastAsia" w:ascii="Times New Roman"/>
          <w:color w:val="000000"/>
          <w:sz w:val="24"/>
        </w:rPr>
        <w:t>实验室名称：</w:t>
      </w:r>
      <w:r>
        <w:rPr>
          <w:rFonts w:ascii="Times New Roman" w:hAnsi="Times New Roman"/>
          <w:color w:val="000000"/>
          <w:sz w:val="24"/>
        </w:rPr>
        <w:t>___________</w:t>
      </w:r>
    </w:p>
    <w:p>
      <w:pPr>
        <w:rPr>
          <w:rFonts w:ascii="Times New Roman" w:hAnsi="Times New Roman"/>
        </w:rPr>
      </w:pPr>
      <w:r>
        <w:rPr>
          <w:rFonts w:hint="eastAsia" w:ascii="Times New Roman"/>
          <w:sz w:val="24"/>
        </w:rPr>
        <w:t>测定日期：</w:t>
      </w:r>
      <w:r>
        <w:rPr>
          <w:rFonts w:ascii="Times New Roman" w:hAnsi="Times New Roman"/>
          <w:sz w:val="24"/>
        </w:rPr>
        <w:t xml:space="preserve"> _____________ </w:t>
      </w:r>
      <w:r>
        <w:rPr>
          <w:rFonts w:hint="eastAsia" w:ascii="Times New Roman"/>
          <w:sz w:val="24"/>
        </w:rPr>
        <w:t>发出结果日期：</w:t>
      </w:r>
      <w:r>
        <w:rPr>
          <w:rFonts w:ascii="Times New Roman" w:hAnsi="Times New Roman"/>
          <w:sz w:val="24"/>
        </w:rPr>
        <w:t>_____________</w:t>
      </w:r>
    </w:p>
    <w:p>
      <w:pPr>
        <w:spacing w:line="360" w:lineRule="auto"/>
        <w:rPr>
          <w:rFonts w:ascii="Times New Roman" w:hAnsi="Times New Roman"/>
          <w:sz w:val="24"/>
          <w:u w:val="single"/>
        </w:rPr>
      </w:pPr>
      <w:r>
        <w:rPr>
          <w:rFonts w:hint="eastAsia" w:ascii="Times New Roman"/>
          <w:sz w:val="24"/>
        </w:rPr>
        <w:t>室内质控物厂家：</w:t>
      </w:r>
      <w:r>
        <w:rPr>
          <w:rFonts w:ascii="Times New Roman" w:hAnsi="Times New Roman"/>
          <w:sz w:val="24"/>
        </w:rPr>
        <w:t xml:space="preserve">___________  </w:t>
      </w:r>
      <w:r>
        <w:rPr>
          <w:rFonts w:hint="eastAsia" w:ascii="Times New Roman"/>
          <w:sz w:val="24"/>
        </w:rPr>
        <w:t>批</w:t>
      </w:r>
      <w:r>
        <w:rPr>
          <w:rFonts w:ascii="Times New Roman" w:hAnsi="Times New Roman"/>
          <w:sz w:val="24"/>
        </w:rPr>
        <w:t xml:space="preserve">    </w:t>
      </w:r>
      <w:r>
        <w:rPr>
          <w:rFonts w:hint="eastAsia" w:ascii="Times New Roman"/>
          <w:sz w:val="24"/>
        </w:rPr>
        <w:t>号：</w:t>
      </w:r>
      <w:r>
        <w:rPr>
          <w:rFonts w:ascii="Times New Roman" w:hAnsi="Times New Roman"/>
          <w:sz w:val="24"/>
        </w:rPr>
        <w:t>____________</w:t>
      </w:r>
    </w:p>
    <w:p>
      <w:pPr>
        <w:spacing w:line="360" w:lineRule="auto"/>
        <w:rPr>
          <w:rFonts w:ascii="Times New Roman" w:hAnsi="Times New Roman"/>
          <w:sz w:val="24"/>
        </w:rPr>
      </w:pPr>
      <w:r>
        <w:rPr>
          <w:rFonts w:hint="eastAsia" w:ascii="Times New Roman"/>
          <w:sz w:val="24"/>
        </w:rPr>
        <w:t>你室每月检测标本：</w:t>
      </w:r>
      <w:r>
        <w:rPr>
          <w:rFonts w:ascii="Times New Roman" w:hAnsi="Times New Roman"/>
          <w:sz w:val="24"/>
        </w:rPr>
        <w:t>_______</w:t>
      </w:r>
      <w:r>
        <w:rPr>
          <w:rFonts w:hint="eastAsia" w:ascii="Times New Roman"/>
          <w:sz w:val="24"/>
        </w:rPr>
        <w:t>份</w:t>
      </w:r>
      <w:r>
        <w:rPr>
          <w:rFonts w:ascii="Times New Roman" w:hAnsi="Times New Roman"/>
          <w:sz w:val="24"/>
        </w:rPr>
        <w:t xml:space="preserve">      </w:t>
      </w:r>
    </w:p>
    <w:p>
      <w:pPr>
        <w:ind w:firstLine="1928" w:firstLineChars="800"/>
        <w:rPr>
          <w:rFonts w:ascii="黑体" w:hAnsi="宋体" w:eastAsia="黑体"/>
          <w:b/>
          <w:bCs/>
          <w:sz w:val="24"/>
        </w:rPr>
      </w:pPr>
      <w:r>
        <w:rPr>
          <w:rFonts w:ascii="Times New Roman" w:hAnsi="Times New Roman" w:eastAsia="黑体"/>
          <w:b/>
          <w:bCs/>
          <w:sz w:val="24"/>
        </w:rPr>
        <w:t xml:space="preserve">                               </w:t>
      </w:r>
      <w:r>
        <w:rPr>
          <w:rFonts w:hint="eastAsia" w:ascii="Times New Roman" w:hAnsi="Times New Roman" w:eastAsia="黑体"/>
          <w:b/>
          <w:bCs/>
          <w:sz w:val="24"/>
        </w:rPr>
        <w:t>回报截止日期：</w:t>
      </w:r>
      <w:r>
        <w:rPr>
          <w:rFonts w:ascii="Times New Roman" w:hAnsi="Times New Roman" w:eastAsia="黑体"/>
          <w:b/>
          <w:bCs/>
          <w:sz w:val="24"/>
        </w:rPr>
        <w:t>6</w:t>
      </w:r>
      <w:r>
        <w:rPr>
          <w:rFonts w:hint="eastAsia" w:ascii="Times New Roman" w:hAnsi="Times New Roman" w:eastAsia="黑体"/>
          <w:b/>
          <w:bCs/>
          <w:sz w:val="24"/>
        </w:rPr>
        <w:t>月</w:t>
      </w:r>
      <w:r>
        <w:rPr>
          <w:rFonts w:ascii="Times New Roman" w:hAnsi="Times New Roman" w:eastAsia="黑体"/>
          <w:b/>
          <w:bCs/>
          <w:sz w:val="24"/>
        </w:rPr>
        <w:t>30</w:t>
      </w:r>
      <w:r>
        <w:rPr>
          <w:rFonts w:hint="eastAsia" w:ascii="Times New Roman" w:hAnsi="Times New Roman" w:eastAsia="黑体"/>
          <w:b/>
          <w:bCs/>
          <w:sz w:val="24"/>
        </w:rPr>
        <w:t>日</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004"/>
        <w:gridCol w:w="936"/>
        <w:gridCol w:w="936"/>
        <w:gridCol w:w="936"/>
        <w:gridCol w:w="936"/>
        <w:gridCol w:w="499"/>
        <w:gridCol w:w="80"/>
        <w:gridCol w:w="565"/>
        <w:gridCol w:w="73"/>
        <w:gridCol w:w="574"/>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285" w:type="dxa"/>
            <w:vMerge w:val="restart"/>
            <w:vAlign w:val="center"/>
          </w:tcPr>
          <w:p>
            <w:pPr>
              <w:jc w:val="center"/>
              <w:rPr>
                <w:rFonts w:ascii="Times New Roman" w:hAnsi="Times New Roman"/>
                <w:b/>
                <w:sz w:val="24"/>
                <w:szCs w:val="24"/>
              </w:rPr>
            </w:pPr>
            <w:r>
              <w:rPr>
                <w:rFonts w:hint="eastAsia" w:ascii="Times New Roman"/>
                <w:b/>
                <w:sz w:val="24"/>
                <w:szCs w:val="24"/>
              </w:rPr>
              <w:t>项目</w:t>
            </w:r>
          </w:p>
          <w:p>
            <w:pPr>
              <w:jc w:val="center"/>
              <w:rPr>
                <w:rFonts w:ascii="Times New Roman" w:hAnsi="Times New Roman"/>
                <w:b/>
                <w:sz w:val="24"/>
                <w:szCs w:val="24"/>
              </w:rPr>
            </w:pPr>
            <w:r>
              <w:rPr>
                <w:rFonts w:hint="eastAsia" w:ascii="Times New Roman"/>
                <w:b/>
                <w:sz w:val="24"/>
                <w:szCs w:val="24"/>
              </w:rPr>
              <w:t>（单位）</w:t>
            </w:r>
          </w:p>
        </w:tc>
        <w:tc>
          <w:tcPr>
            <w:tcW w:w="4748" w:type="dxa"/>
            <w:gridSpan w:val="5"/>
            <w:vAlign w:val="center"/>
          </w:tcPr>
          <w:p>
            <w:pPr>
              <w:jc w:val="center"/>
              <w:rPr>
                <w:rFonts w:ascii="Times New Roman" w:hAnsi="Times New Roman"/>
                <w:b/>
                <w:sz w:val="24"/>
                <w:szCs w:val="24"/>
              </w:rPr>
            </w:pPr>
            <w:r>
              <w:rPr>
                <w:rFonts w:hint="eastAsia" w:ascii="Times New Roman"/>
                <w:b/>
                <w:sz w:val="24"/>
                <w:szCs w:val="24"/>
              </w:rPr>
              <w:t>检测结果</w:t>
            </w:r>
          </w:p>
        </w:tc>
        <w:tc>
          <w:tcPr>
            <w:tcW w:w="2495" w:type="dxa"/>
            <w:gridSpan w:val="6"/>
            <w:vAlign w:val="center"/>
          </w:tcPr>
          <w:p>
            <w:pPr>
              <w:jc w:val="center"/>
              <w:rPr>
                <w:rFonts w:ascii="Times New Roman" w:hAnsi="Times New Roman"/>
                <w:b/>
                <w:sz w:val="24"/>
                <w:szCs w:val="24"/>
              </w:rPr>
            </w:pPr>
            <w:r>
              <w:rPr>
                <w:rFonts w:hint="eastAsia" w:ascii="Times New Roman"/>
                <w:b/>
                <w:sz w:val="24"/>
                <w:szCs w:val="24"/>
              </w:rPr>
              <w:t>编</w:t>
            </w:r>
            <w:r>
              <w:rPr>
                <w:rFonts w:ascii="Times New Roman" w:hAnsi="Times New Roman"/>
                <w:b/>
                <w:sz w:val="24"/>
                <w:szCs w:val="24"/>
              </w:rPr>
              <w:t xml:space="preserve">  </w:t>
            </w:r>
            <w:r>
              <w:rPr>
                <w:rFonts w:hint="eastAsia" w:ascii="Times New Roman"/>
                <w:b/>
                <w:sz w:val="24"/>
                <w:szCs w:val="24"/>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285" w:type="dxa"/>
            <w:vMerge w:val="continue"/>
            <w:vAlign w:val="center"/>
          </w:tcPr>
          <w:p>
            <w:pPr>
              <w:jc w:val="center"/>
              <w:rPr>
                <w:rFonts w:ascii="Times New Roman" w:hAnsi="Times New Roman"/>
                <w:b/>
                <w:sz w:val="24"/>
                <w:szCs w:val="24"/>
              </w:rPr>
            </w:pPr>
          </w:p>
        </w:tc>
        <w:tc>
          <w:tcPr>
            <w:tcW w:w="1004" w:type="dxa"/>
            <w:vAlign w:val="center"/>
          </w:tcPr>
          <w:p>
            <w:pPr>
              <w:jc w:val="center"/>
              <w:rPr>
                <w:rFonts w:ascii="Times New Roman" w:hAnsi="Times New Roman"/>
                <w:b/>
                <w:sz w:val="24"/>
                <w:szCs w:val="24"/>
              </w:rPr>
            </w:pPr>
            <w:r>
              <w:rPr>
                <w:rFonts w:ascii="Times New Roman" w:hAnsi="Times New Roman"/>
                <w:b/>
                <w:sz w:val="24"/>
                <w:szCs w:val="24"/>
              </w:rPr>
              <w:t>201821</w:t>
            </w:r>
          </w:p>
        </w:tc>
        <w:tc>
          <w:tcPr>
            <w:tcW w:w="936" w:type="dxa"/>
            <w:vAlign w:val="center"/>
          </w:tcPr>
          <w:p>
            <w:pPr>
              <w:jc w:val="center"/>
              <w:rPr>
                <w:rFonts w:ascii="Times New Roman" w:hAnsi="Times New Roman"/>
                <w:b/>
                <w:sz w:val="24"/>
                <w:szCs w:val="24"/>
              </w:rPr>
            </w:pPr>
            <w:r>
              <w:rPr>
                <w:rFonts w:ascii="Times New Roman" w:hAnsi="Times New Roman"/>
                <w:b/>
                <w:sz w:val="24"/>
                <w:szCs w:val="24"/>
              </w:rPr>
              <w:t>201822</w:t>
            </w:r>
          </w:p>
        </w:tc>
        <w:tc>
          <w:tcPr>
            <w:tcW w:w="936" w:type="dxa"/>
            <w:vAlign w:val="center"/>
          </w:tcPr>
          <w:p>
            <w:pPr>
              <w:jc w:val="center"/>
              <w:rPr>
                <w:rFonts w:ascii="Times New Roman" w:hAnsi="Times New Roman"/>
                <w:b/>
                <w:sz w:val="24"/>
                <w:szCs w:val="24"/>
              </w:rPr>
            </w:pPr>
            <w:r>
              <w:rPr>
                <w:rFonts w:ascii="Times New Roman" w:hAnsi="Times New Roman"/>
                <w:b/>
                <w:sz w:val="24"/>
                <w:szCs w:val="24"/>
              </w:rPr>
              <w:t>201823</w:t>
            </w:r>
          </w:p>
        </w:tc>
        <w:tc>
          <w:tcPr>
            <w:tcW w:w="936" w:type="dxa"/>
            <w:vAlign w:val="center"/>
          </w:tcPr>
          <w:p>
            <w:pPr>
              <w:jc w:val="center"/>
              <w:rPr>
                <w:rFonts w:ascii="Times New Roman" w:hAnsi="Times New Roman"/>
                <w:b/>
                <w:sz w:val="24"/>
                <w:szCs w:val="24"/>
              </w:rPr>
            </w:pPr>
            <w:r>
              <w:rPr>
                <w:rFonts w:ascii="Times New Roman" w:hAnsi="Times New Roman"/>
                <w:b/>
                <w:sz w:val="24"/>
                <w:szCs w:val="24"/>
              </w:rPr>
              <w:t>201824</w:t>
            </w:r>
          </w:p>
        </w:tc>
        <w:tc>
          <w:tcPr>
            <w:tcW w:w="936" w:type="dxa"/>
            <w:vAlign w:val="center"/>
          </w:tcPr>
          <w:p>
            <w:pPr>
              <w:jc w:val="center"/>
              <w:rPr>
                <w:rFonts w:ascii="Times New Roman" w:hAnsi="Times New Roman"/>
                <w:b/>
                <w:sz w:val="24"/>
                <w:szCs w:val="24"/>
              </w:rPr>
            </w:pPr>
            <w:r>
              <w:rPr>
                <w:rFonts w:ascii="Times New Roman" w:hAnsi="Times New Roman"/>
                <w:b/>
                <w:sz w:val="24"/>
                <w:szCs w:val="24"/>
              </w:rPr>
              <w:t>201825</w:t>
            </w:r>
          </w:p>
        </w:tc>
        <w:tc>
          <w:tcPr>
            <w:tcW w:w="579" w:type="dxa"/>
            <w:gridSpan w:val="2"/>
            <w:vAlign w:val="center"/>
          </w:tcPr>
          <w:p>
            <w:pPr>
              <w:jc w:val="center"/>
              <w:rPr>
                <w:rFonts w:ascii="Times New Roman" w:hAnsi="Times New Roman"/>
                <w:b/>
                <w:sz w:val="24"/>
                <w:szCs w:val="24"/>
              </w:rPr>
            </w:pPr>
            <w:r>
              <w:rPr>
                <w:rFonts w:hint="eastAsia" w:ascii="Times New Roman"/>
                <w:b/>
                <w:sz w:val="24"/>
                <w:szCs w:val="24"/>
              </w:rPr>
              <w:t>方法</w:t>
            </w:r>
          </w:p>
        </w:tc>
        <w:tc>
          <w:tcPr>
            <w:tcW w:w="638" w:type="dxa"/>
            <w:gridSpan w:val="2"/>
            <w:vAlign w:val="center"/>
          </w:tcPr>
          <w:p>
            <w:pPr>
              <w:jc w:val="center"/>
              <w:rPr>
                <w:rFonts w:ascii="Times New Roman" w:hAnsi="Times New Roman"/>
                <w:b/>
                <w:sz w:val="24"/>
                <w:szCs w:val="24"/>
              </w:rPr>
            </w:pPr>
            <w:r>
              <w:rPr>
                <w:rFonts w:hint="eastAsia" w:ascii="Times New Roman"/>
                <w:b/>
                <w:sz w:val="24"/>
                <w:szCs w:val="24"/>
              </w:rPr>
              <w:t>仪器</w:t>
            </w:r>
          </w:p>
        </w:tc>
        <w:tc>
          <w:tcPr>
            <w:tcW w:w="574" w:type="dxa"/>
            <w:vAlign w:val="center"/>
          </w:tcPr>
          <w:p>
            <w:pPr>
              <w:jc w:val="center"/>
              <w:rPr>
                <w:rFonts w:ascii="Times New Roman" w:hAnsi="Times New Roman"/>
                <w:b/>
                <w:sz w:val="24"/>
                <w:szCs w:val="24"/>
              </w:rPr>
            </w:pPr>
            <w:r>
              <w:rPr>
                <w:rFonts w:hint="eastAsia" w:ascii="Times New Roman"/>
                <w:b/>
                <w:sz w:val="24"/>
                <w:szCs w:val="24"/>
              </w:rPr>
              <w:t>试剂</w:t>
            </w:r>
          </w:p>
        </w:tc>
        <w:tc>
          <w:tcPr>
            <w:tcW w:w="704" w:type="dxa"/>
            <w:vAlign w:val="center"/>
          </w:tcPr>
          <w:p>
            <w:pPr>
              <w:jc w:val="center"/>
              <w:rPr>
                <w:rFonts w:ascii="Times New Roman" w:hAnsi="Times New Roman"/>
                <w:b/>
                <w:sz w:val="24"/>
                <w:szCs w:val="24"/>
              </w:rPr>
            </w:pPr>
            <w:r>
              <w:rPr>
                <w:rFonts w:hint="eastAsia" w:ascii="Times New Roman"/>
                <w:b/>
                <w:sz w:val="24"/>
                <w:szCs w:val="24"/>
              </w:rP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PT</w:t>
            </w:r>
          </w:p>
          <w:p>
            <w:pPr>
              <w:jc w:val="center"/>
              <w:rPr>
                <w:rFonts w:ascii="Times New Roman" w:hAnsi="Times New Roman"/>
                <w:b/>
                <w:sz w:val="24"/>
                <w:szCs w:val="24"/>
              </w:rPr>
            </w:pPr>
            <w:r>
              <w:rPr>
                <w:rFonts w:hint="eastAsia" w:ascii="Times New Roman"/>
                <w:b/>
                <w:sz w:val="24"/>
                <w:szCs w:val="24"/>
              </w:rPr>
              <w:t>（秒）</w:t>
            </w:r>
          </w:p>
        </w:tc>
        <w:tc>
          <w:tcPr>
            <w:tcW w:w="1004"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579" w:type="dxa"/>
            <w:gridSpan w:val="2"/>
            <w:vAlign w:val="center"/>
          </w:tcPr>
          <w:p>
            <w:pPr>
              <w:jc w:val="center"/>
              <w:rPr>
                <w:rFonts w:ascii="Times New Roman" w:hAnsi="Times New Roman"/>
                <w:b/>
                <w:sz w:val="24"/>
                <w:szCs w:val="24"/>
              </w:rPr>
            </w:pPr>
          </w:p>
        </w:tc>
        <w:tc>
          <w:tcPr>
            <w:tcW w:w="638" w:type="dxa"/>
            <w:gridSpan w:val="2"/>
            <w:vAlign w:val="center"/>
          </w:tcPr>
          <w:p>
            <w:pPr>
              <w:jc w:val="center"/>
              <w:rPr>
                <w:rFonts w:ascii="Times New Roman" w:hAnsi="Times New Roman"/>
                <w:b/>
                <w:sz w:val="24"/>
                <w:szCs w:val="24"/>
              </w:rPr>
            </w:pPr>
          </w:p>
        </w:tc>
        <w:tc>
          <w:tcPr>
            <w:tcW w:w="574" w:type="dxa"/>
          </w:tcPr>
          <w:p>
            <w:pPr>
              <w:rPr>
                <w:rFonts w:ascii="Times New Roman" w:hAnsi="Times New Roman"/>
                <w:b/>
                <w:sz w:val="24"/>
                <w:szCs w:val="24"/>
              </w:rPr>
            </w:pPr>
          </w:p>
        </w:tc>
        <w:tc>
          <w:tcPr>
            <w:tcW w:w="704" w:type="dxa"/>
          </w:tcPr>
          <w:p>
            <w:pP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INR</w:t>
            </w:r>
          </w:p>
          <w:p>
            <w:pPr>
              <w:jc w:val="center"/>
              <w:rPr>
                <w:rFonts w:ascii="Times New Roman" w:hAnsi="Times New Roman"/>
                <w:b/>
                <w:sz w:val="24"/>
                <w:szCs w:val="24"/>
              </w:rPr>
            </w:pPr>
          </w:p>
        </w:tc>
        <w:tc>
          <w:tcPr>
            <w:tcW w:w="1004"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2495" w:type="dxa"/>
            <w:gridSpan w:val="6"/>
            <w:vAlign w:val="center"/>
          </w:tcPr>
          <w:p>
            <w:pPr>
              <w:jc w:val="center"/>
              <w:rPr>
                <w:rFonts w:ascii="Times New Roman" w:hAnsi="Times New Roman"/>
                <w:b/>
                <w:sz w:val="24"/>
                <w:szCs w:val="24"/>
              </w:rPr>
            </w:pPr>
            <w:r>
              <w:rPr>
                <w:rFonts w:ascii="Times New Roman" w:hAnsi="Times New Roman"/>
                <w:b/>
                <w:sz w:val="24"/>
                <w:szCs w:val="24"/>
              </w:rPr>
              <w:t>ISI</w:t>
            </w:r>
            <w:r>
              <w:rPr>
                <w:rFonts w:hint="eastAsia" w:ascii="Times New Roman"/>
                <w:b/>
                <w:sz w:val="24"/>
                <w:szCs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APTT</w:t>
            </w:r>
          </w:p>
          <w:p>
            <w:pPr>
              <w:jc w:val="center"/>
              <w:rPr>
                <w:rFonts w:ascii="Times New Roman" w:hAnsi="Times New Roman"/>
                <w:b/>
                <w:sz w:val="24"/>
                <w:szCs w:val="24"/>
              </w:rPr>
            </w:pPr>
            <w:r>
              <w:rPr>
                <w:rFonts w:hint="eastAsia" w:ascii="Times New Roman"/>
                <w:b/>
                <w:sz w:val="24"/>
                <w:szCs w:val="24"/>
              </w:rPr>
              <w:t>（秒）</w:t>
            </w:r>
          </w:p>
        </w:tc>
        <w:tc>
          <w:tcPr>
            <w:tcW w:w="1004"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499" w:type="dxa"/>
            <w:vAlign w:val="center"/>
          </w:tcPr>
          <w:p>
            <w:pPr>
              <w:jc w:val="center"/>
              <w:rPr>
                <w:rFonts w:ascii="Times New Roman" w:hAnsi="Times New Roman"/>
                <w:b/>
                <w:sz w:val="24"/>
                <w:szCs w:val="24"/>
              </w:rPr>
            </w:pPr>
          </w:p>
        </w:tc>
        <w:tc>
          <w:tcPr>
            <w:tcW w:w="645" w:type="dxa"/>
            <w:gridSpan w:val="2"/>
            <w:vAlign w:val="center"/>
          </w:tcPr>
          <w:p>
            <w:pPr>
              <w:jc w:val="center"/>
              <w:rPr>
                <w:rFonts w:ascii="Times New Roman" w:hAnsi="Times New Roman"/>
                <w:b/>
                <w:sz w:val="24"/>
                <w:szCs w:val="24"/>
              </w:rPr>
            </w:pPr>
          </w:p>
        </w:tc>
        <w:tc>
          <w:tcPr>
            <w:tcW w:w="647" w:type="dxa"/>
            <w:gridSpan w:val="2"/>
          </w:tcPr>
          <w:p>
            <w:pPr>
              <w:rPr>
                <w:rFonts w:ascii="Times New Roman" w:hAnsi="Times New Roman"/>
                <w:b/>
                <w:sz w:val="24"/>
                <w:szCs w:val="24"/>
              </w:rPr>
            </w:pPr>
          </w:p>
        </w:tc>
        <w:tc>
          <w:tcPr>
            <w:tcW w:w="704" w:type="dxa"/>
          </w:tcPr>
          <w:p>
            <w:pP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FIB</w:t>
            </w:r>
          </w:p>
          <w:p>
            <w:pPr>
              <w:jc w:val="center"/>
              <w:rPr>
                <w:rFonts w:ascii="Times New Roman" w:hAnsi="Times New Roman"/>
                <w:b/>
                <w:sz w:val="24"/>
                <w:szCs w:val="24"/>
              </w:rPr>
            </w:pPr>
            <w:r>
              <w:rPr>
                <w:rFonts w:hint="eastAsia" w:ascii="Times New Roman"/>
                <w:b/>
                <w:sz w:val="24"/>
                <w:szCs w:val="24"/>
              </w:rPr>
              <w:t>（</w:t>
            </w:r>
            <w:r>
              <w:rPr>
                <w:rFonts w:ascii="Times New Roman" w:hAnsi="Times New Roman"/>
                <w:b/>
                <w:sz w:val="24"/>
                <w:szCs w:val="24"/>
              </w:rPr>
              <w:t>mg/dl</w:t>
            </w:r>
            <w:r>
              <w:rPr>
                <w:rFonts w:hint="eastAsia" w:ascii="Times New Roman"/>
                <w:b/>
                <w:sz w:val="24"/>
                <w:szCs w:val="24"/>
              </w:rPr>
              <w:t>）</w:t>
            </w:r>
          </w:p>
        </w:tc>
        <w:tc>
          <w:tcPr>
            <w:tcW w:w="1004"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499" w:type="dxa"/>
            <w:vAlign w:val="center"/>
          </w:tcPr>
          <w:p>
            <w:pPr>
              <w:jc w:val="center"/>
              <w:rPr>
                <w:rFonts w:ascii="Times New Roman" w:hAnsi="Times New Roman"/>
                <w:b/>
                <w:sz w:val="24"/>
                <w:szCs w:val="24"/>
              </w:rPr>
            </w:pPr>
          </w:p>
        </w:tc>
        <w:tc>
          <w:tcPr>
            <w:tcW w:w="645" w:type="dxa"/>
            <w:gridSpan w:val="2"/>
            <w:vAlign w:val="center"/>
          </w:tcPr>
          <w:p>
            <w:pPr>
              <w:jc w:val="center"/>
              <w:rPr>
                <w:rFonts w:ascii="Times New Roman" w:hAnsi="Times New Roman"/>
                <w:b/>
                <w:sz w:val="24"/>
                <w:szCs w:val="24"/>
              </w:rPr>
            </w:pPr>
          </w:p>
        </w:tc>
        <w:tc>
          <w:tcPr>
            <w:tcW w:w="647" w:type="dxa"/>
            <w:gridSpan w:val="2"/>
          </w:tcPr>
          <w:p>
            <w:pPr>
              <w:rPr>
                <w:rFonts w:ascii="Times New Roman" w:hAnsi="Times New Roman"/>
                <w:b/>
                <w:sz w:val="24"/>
                <w:szCs w:val="24"/>
              </w:rPr>
            </w:pPr>
          </w:p>
        </w:tc>
        <w:tc>
          <w:tcPr>
            <w:tcW w:w="704" w:type="dxa"/>
          </w:tcPr>
          <w:p>
            <w:pP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85" w:type="dxa"/>
            <w:vAlign w:val="center"/>
          </w:tcPr>
          <w:p>
            <w:pPr>
              <w:jc w:val="center"/>
              <w:rPr>
                <w:rFonts w:ascii="Times New Roman" w:hAnsi="Times New Roman"/>
                <w:b/>
                <w:sz w:val="24"/>
                <w:szCs w:val="24"/>
              </w:rPr>
            </w:pPr>
            <w:r>
              <w:rPr>
                <w:rFonts w:ascii="Times New Roman" w:hAnsi="Times New Roman"/>
                <w:b/>
                <w:sz w:val="24"/>
                <w:szCs w:val="24"/>
              </w:rPr>
              <w:t>TT</w:t>
            </w:r>
          </w:p>
          <w:p>
            <w:pPr>
              <w:jc w:val="center"/>
              <w:rPr>
                <w:rFonts w:ascii="Times New Roman" w:hAnsi="Times New Roman"/>
                <w:b/>
                <w:sz w:val="24"/>
                <w:szCs w:val="24"/>
              </w:rPr>
            </w:pPr>
            <w:r>
              <w:rPr>
                <w:rFonts w:hint="eastAsia" w:ascii="Times New Roman"/>
                <w:b/>
                <w:sz w:val="24"/>
                <w:szCs w:val="24"/>
              </w:rPr>
              <w:t>（秒）</w:t>
            </w:r>
          </w:p>
        </w:tc>
        <w:tc>
          <w:tcPr>
            <w:tcW w:w="1004"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936" w:type="dxa"/>
            <w:vAlign w:val="center"/>
          </w:tcPr>
          <w:p>
            <w:pPr>
              <w:jc w:val="center"/>
              <w:rPr>
                <w:rFonts w:ascii="Times New Roman" w:hAnsi="Times New Roman"/>
                <w:b/>
                <w:sz w:val="24"/>
                <w:szCs w:val="24"/>
              </w:rPr>
            </w:pPr>
          </w:p>
        </w:tc>
        <w:tc>
          <w:tcPr>
            <w:tcW w:w="499" w:type="dxa"/>
            <w:vAlign w:val="center"/>
          </w:tcPr>
          <w:p>
            <w:pPr>
              <w:jc w:val="center"/>
              <w:rPr>
                <w:rFonts w:ascii="Times New Roman" w:hAnsi="Times New Roman"/>
                <w:b/>
                <w:sz w:val="24"/>
                <w:szCs w:val="24"/>
              </w:rPr>
            </w:pPr>
          </w:p>
        </w:tc>
        <w:tc>
          <w:tcPr>
            <w:tcW w:w="645" w:type="dxa"/>
            <w:gridSpan w:val="2"/>
            <w:vAlign w:val="center"/>
          </w:tcPr>
          <w:p>
            <w:pPr>
              <w:jc w:val="center"/>
              <w:rPr>
                <w:rFonts w:ascii="Times New Roman" w:hAnsi="Times New Roman"/>
                <w:b/>
                <w:sz w:val="24"/>
                <w:szCs w:val="24"/>
              </w:rPr>
            </w:pPr>
          </w:p>
        </w:tc>
        <w:tc>
          <w:tcPr>
            <w:tcW w:w="647" w:type="dxa"/>
            <w:gridSpan w:val="2"/>
          </w:tcPr>
          <w:p>
            <w:pPr>
              <w:rPr>
                <w:rFonts w:ascii="Times New Roman" w:hAnsi="Times New Roman"/>
                <w:b/>
                <w:sz w:val="24"/>
                <w:szCs w:val="24"/>
              </w:rPr>
            </w:pPr>
          </w:p>
        </w:tc>
        <w:tc>
          <w:tcPr>
            <w:tcW w:w="704" w:type="dxa"/>
          </w:tcPr>
          <w:p>
            <w:pPr>
              <w:rPr>
                <w:rFonts w:ascii="Times New Roman" w:hAnsi="Times New Roman"/>
                <w:b/>
                <w:sz w:val="24"/>
                <w:szCs w:val="24"/>
              </w:rPr>
            </w:pPr>
          </w:p>
        </w:tc>
      </w:tr>
    </w:tbl>
    <w:p>
      <w:pPr>
        <w:spacing w:line="360" w:lineRule="auto"/>
        <w:rPr>
          <w:rFonts w:ascii="Times New Roman" w:hAnsi="Times New Roman"/>
        </w:rPr>
      </w:pPr>
      <w:r>
        <w:rPr>
          <w:rFonts w:hint="eastAsia" w:ascii="Times New Roman"/>
        </w:rPr>
        <w:t>注：</w:t>
      </w:r>
      <w:r>
        <w:rPr>
          <w:rFonts w:ascii="Times New Roman" w:hAnsi="Times New Roman"/>
        </w:rPr>
        <w:t>1</w:t>
      </w:r>
      <w:r>
        <w:rPr>
          <w:rFonts w:hint="eastAsia" w:ascii="Times New Roman"/>
        </w:rPr>
        <w:t>、</w:t>
      </w:r>
      <w:r>
        <w:rPr>
          <w:rFonts w:ascii="Times New Roman" w:hAnsi="Times New Roman"/>
        </w:rPr>
        <w:t>TT</w:t>
      </w:r>
      <w:r>
        <w:rPr>
          <w:rFonts w:hint="eastAsia" w:ascii="Times New Roman"/>
        </w:rPr>
        <w:t>、</w:t>
      </w:r>
      <w:r>
        <w:rPr>
          <w:rFonts w:ascii="Times New Roman" w:hAnsi="Times New Roman"/>
          <w:b/>
        </w:rPr>
        <w:t>PT</w:t>
      </w:r>
      <w:r>
        <w:rPr>
          <w:rFonts w:hint="eastAsia" w:ascii="Times New Roman"/>
          <w:b/>
        </w:rPr>
        <w:t>、</w:t>
      </w:r>
      <w:r>
        <w:rPr>
          <w:rFonts w:ascii="Times New Roman" w:hAnsi="Times New Roman"/>
          <w:b/>
        </w:rPr>
        <w:t>APTT</w:t>
      </w:r>
      <w:r>
        <w:rPr>
          <w:rFonts w:hint="eastAsia" w:ascii="Times New Roman"/>
        </w:rPr>
        <w:t>结果保留一位小数，</w:t>
      </w:r>
      <w:r>
        <w:rPr>
          <w:rFonts w:ascii="Times New Roman" w:hAnsi="Times New Roman"/>
          <w:b/>
        </w:rPr>
        <w:t>FIB</w:t>
      </w:r>
      <w:r>
        <w:rPr>
          <w:rFonts w:hint="eastAsia" w:ascii="Times New Roman"/>
        </w:rPr>
        <w:t>结果保留整数位数。</w:t>
      </w:r>
    </w:p>
    <w:p>
      <w:pPr>
        <w:spacing w:line="360" w:lineRule="auto"/>
        <w:ind w:firstLine="420" w:firstLineChars="200"/>
        <w:rPr>
          <w:rFonts w:ascii="Times New Roman" w:hAnsi="Times New Roman"/>
        </w:rPr>
      </w:pPr>
      <w:r>
        <w:rPr>
          <w:rFonts w:ascii="Times New Roman" w:hAnsi="Times New Roman"/>
        </w:rPr>
        <w:t>2</w:t>
      </w:r>
      <w:r>
        <w:rPr>
          <w:rFonts w:hint="eastAsia" w:ascii="Times New Roman"/>
        </w:rPr>
        <w:t>、方法、仪器、试剂编码请参照</w:t>
      </w:r>
      <w:r>
        <w:rPr>
          <w:rFonts w:hint="eastAsia" w:ascii="Times New Roman"/>
          <w:szCs w:val="21"/>
        </w:rPr>
        <w:t>《</w:t>
      </w:r>
      <w:r>
        <w:rPr>
          <w:rFonts w:ascii="Times New Roman" w:hAnsi="Times New Roman"/>
          <w:szCs w:val="21"/>
        </w:rPr>
        <w:t>2018</w:t>
      </w:r>
      <w:r>
        <w:rPr>
          <w:rFonts w:hint="eastAsia" w:ascii="Times New Roman"/>
          <w:szCs w:val="21"/>
        </w:rPr>
        <w:t>年湖北省能力验证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P174~177</w:t>
      </w:r>
      <w:r>
        <w:rPr>
          <w:rFonts w:hint="eastAsia" w:ascii="Times New Roman"/>
        </w:rPr>
        <w:t>填写。</w:t>
      </w:r>
    </w:p>
    <w:p>
      <w:pPr>
        <w:spacing w:line="360" w:lineRule="auto"/>
        <w:ind w:firstLine="420" w:firstLineChars="200"/>
        <w:rPr>
          <w:rFonts w:ascii="Times New Roman" w:hAnsi="Times New Roman"/>
        </w:rPr>
      </w:pPr>
      <w:r>
        <w:rPr>
          <w:rFonts w:hint="eastAsia" w:ascii="Times New Roman"/>
        </w:rPr>
        <w:t>样本质量</w:t>
      </w:r>
      <w:r>
        <w:rPr>
          <w:rFonts w:ascii="Times New Roman" w:hAnsi="Times New Roman"/>
        </w:rPr>
        <w:t xml:space="preserve">      1=</w:t>
      </w:r>
      <w:r>
        <w:rPr>
          <w:rFonts w:hint="eastAsia" w:ascii="Times New Roman"/>
        </w:rPr>
        <w:t>满意</w:t>
      </w:r>
      <w:r>
        <w:rPr>
          <w:rFonts w:ascii="Times New Roman" w:hAnsi="Times New Roman"/>
        </w:rPr>
        <w:t xml:space="preserve">           2=</w:t>
      </w:r>
      <w:r>
        <w:rPr>
          <w:rFonts w:hint="eastAsia" w:ascii="Times New Roman"/>
        </w:rPr>
        <w:t>不满意</w:t>
      </w:r>
      <w:r>
        <w:rPr>
          <w:rFonts w:ascii="Times New Roman" w:hAnsi="Times New Roman"/>
        </w:rPr>
        <w:t xml:space="preserve"> </w:t>
      </w:r>
      <w:r>
        <w:rPr>
          <w:rFonts w:hint="eastAsia" w:ascii="Times New Roman"/>
        </w:rPr>
        <w:t>（请注明不满意原因）：</w:t>
      </w:r>
    </w:p>
    <w:p>
      <w:pPr>
        <w:rPr>
          <w:rFonts w:ascii="Times New Roman"/>
          <w:color w:val="000000"/>
          <w:sz w:val="24"/>
        </w:rPr>
      </w:pPr>
    </w:p>
    <w:p>
      <w:pPr>
        <w:rPr>
          <w:rFonts w:ascii="Times New Roman" w:hAnsi="Times New Roman"/>
          <w:color w:val="000000"/>
          <w:sz w:val="24"/>
          <w:u w:val="single"/>
        </w:rPr>
      </w:pPr>
      <w:r>
        <w:rPr>
          <w:rFonts w:hint="eastAsia" w:ascii="Times New Roman"/>
          <w:color w:val="000000"/>
          <w:sz w:val="24"/>
        </w:rPr>
        <w:t>操作者签字：</w:t>
      </w:r>
      <w:r>
        <w:rPr>
          <w:rFonts w:ascii="Times New Roman" w:hAnsi="Times New Roman"/>
          <w:color w:val="000000"/>
          <w:sz w:val="24"/>
        </w:rPr>
        <w:t xml:space="preserve">___________ </w:t>
      </w:r>
      <w:r>
        <w:rPr>
          <w:rFonts w:hint="eastAsia" w:ascii="Times New Roman"/>
          <w:color w:val="000000"/>
          <w:sz w:val="24"/>
        </w:rPr>
        <w:t>日期：</w:t>
      </w:r>
      <w:r>
        <w:rPr>
          <w:rFonts w:ascii="Times New Roman" w:hAnsi="Times New Roman"/>
          <w:color w:val="000000"/>
          <w:sz w:val="24"/>
        </w:rPr>
        <w:t xml:space="preserve">__________ </w:t>
      </w:r>
      <w:r>
        <w:rPr>
          <w:rFonts w:hint="eastAsia" w:ascii="Times New Roman"/>
          <w:color w:val="000000"/>
          <w:sz w:val="24"/>
        </w:rPr>
        <w:t>联系电话：</w:t>
      </w:r>
      <w:r>
        <w:rPr>
          <w:rFonts w:ascii="Times New Roman" w:hAnsi="Times New Roman"/>
          <w:color w:val="000000"/>
          <w:sz w:val="24"/>
        </w:rPr>
        <w:t>___________</w:t>
      </w:r>
    </w:p>
    <w:p>
      <w:pPr>
        <w:rPr>
          <w:rFonts w:ascii="Times New Roman" w:hAnsi="Times New Roman"/>
          <w:color w:val="000000"/>
          <w:sz w:val="24"/>
          <w:u w:val="single"/>
        </w:rPr>
      </w:pPr>
    </w:p>
    <w:p>
      <w:pPr>
        <w:rPr>
          <w:rFonts w:ascii="Times New Roman" w:hAnsi="Times New Roman"/>
          <w:color w:val="000000"/>
          <w:sz w:val="24"/>
          <w:u w:val="single"/>
        </w:rPr>
      </w:pPr>
      <w:r>
        <w:rPr>
          <w:rFonts w:hint="eastAsia" w:ascii="Times New Roman"/>
          <w:color w:val="000000"/>
          <w:sz w:val="24"/>
        </w:rPr>
        <w:t>负责人签字：</w:t>
      </w:r>
      <w:r>
        <w:rPr>
          <w:rFonts w:ascii="Times New Roman" w:hAnsi="Times New Roman"/>
          <w:color w:val="000000"/>
          <w:sz w:val="24"/>
        </w:rPr>
        <w:t xml:space="preserve">___________ </w:t>
      </w:r>
      <w:r>
        <w:rPr>
          <w:rFonts w:hint="eastAsia" w:ascii="Times New Roman"/>
          <w:color w:val="000000"/>
          <w:sz w:val="24"/>
        </w:rPr>
        <w:t>日期：</w:t>
      </w:r>
      <w:r>
        <w:rPr>
          <w:rFonts w:ascii="Times New Roman" w:hAnsi="Times New Roman"/>
          <w:color w:val="000000"/>
          <w:sz w:val="24"/>
        </w:rPr>
        <w:t xml:space="preserve">__________ </w:t>
      </w:r>
      <w:r>
        <w:rPr>
          <w:rFonts w:hint="eastAsia" w:ascii="Times New Roman"/>
          <w:color w:val="000000"/>
          <w:sz w:val="24"/>
        </w:rPr>
        <w:t>联系电话：</w:t>
      </w:r>
      <w:r>
        <w:rPr>
          <w:rFonts w:ascii="Times New Roman" w:hAnsi="Times New Roman"/>
          <w:color w:val="000000"/>
          <w:sz w:val="24"/>
        </w:rPr>
        <w:t>___________</w:t>
      </w:r>
    </w:p>
    <w:p>
      <w:pPr>
        <w:rPr>
          <w:rFonts w:ascii="Times New Roman" w:hAnsi="Times New Roman"/>
          <w:color w:val="000000"/>
          <w:sz w:val="24"/>
          <w:szCs w:val="24"/>
          <w:u w:val="single"/>
        </w:rPr>
      </w:pPr>
    </w:p>
    <w:p>
      <w:pPr>
        <w:rPr>
          <w:rFonts w:hAnsi="宋体"/>
          <w:color w:val="000000"/>
          <w:sz w:val="24"/>
          <w:szCs w:val="24"/>
          <w:u w:val="single"/>
        </w:rPr>
      </w:pPr>
    </w:p>
    <w:p>
      <w:pPr>
        <w:rPr>
          <w:rFonts w:hAnsi="宋体"/>
          <w:color w:val="000000"/>
          <w:sz w:val="24"/>
          <w:szCs w:val="24"/>
          <w:u w:val="single"/>
        </w:rPr>
      </w:pPr>
    </w:p>
    <w:p>
      <w:pPr>
        <w:rPr>
          <w:rFonts w:hAnsi="宋体"/>
          <w:color w:val="000000"/>
          <w:sz w:val="24"/>
          <w:szCs w:val="24"/>
          <w:u w:val="single"/>
        </w:rPr>
      </w:pPr>
    </w:p>
    <w:p>
      <w:pPr>
        <w:spacing w:line="500" w:lineRule="exact"/>
        <w:jc w:val="center"/>
        <w:rPr>
          <w:rFonts w:ascii="Times New Roman" w:hAnsi="Times New Roman"/>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w:t>
      </w:r>
    </w:p>
    <w:p>
      <w:pPr>
        <w:spacing w:line="500" w:lineRule="exact"/>
        <w:jc w:val="center"/>
        <w:rPr>
          <w:rFonts w:ascii="Times New Roman" w:hAnsi="Times New Roman"/>
          <w:b/>
          <w:sz w:val="32"/>
          <w:szCs w:val="32"/>
        </w:rPr>
      </w:pPr>
      <w:r>
        <w:rPr>
          <w:rFonts w:hint="eastAsia" w:ascii="Times New Roman"/>
          <w:b/>
          <w:sz w:val="32"/>
          <w:szCs w:val="32"/>
        </w:rPr>
        <w:t>尿液化学分析能力验证</w:t>
      </w:r>
      <w:r>
        <w:rPr>
          <w:rFonts w:ascii="Times New Roman" w:hAnsi="Times New Roman"/>
          <w:b/>
          <w:sz w:val="32"/>
          <w:szCs w:val="32"/>
        </w:rPr>
        <w:t>/</w:t>
      </w:r>
      <w:r>
        <w:rPr>
          <w:rFonts w:hint="eastAsia" w:ascii="Times New Roman"/>
          <w:b/>
          <w:sz w:val="32"/>
          <w:szCs w:val="32"/>
        </w:rPr>
        <w:t>室间质评活动指导书</w:t>
      </w:r>
    </w:p>
    <w:p/>
    <w:p>
      <w:pPr>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次尿液化学分析能力</w:t>
      </w:r>
      <w:r>
        <w:rPr>
          <w:rFonts w:hint="eastAsia" w:ascii="Times New Roman"/>
          <w:szCs w:val="21"/>
        </w:rPr>
        <w:t>验证</w:t>
      </w:r>
      <w:r>
        <w:rPr>
          <w:rFonts w:ascii="Times New Roman" w:hAnsi="Times New Roman"/>
          <w:szCs w:val="21"/>
        </w:rPr>
        <w:t>/</w:t>
      </w:r>
      <w:r>
        <w:rPr>
          <w:rFonts w:hint="eastAsia" w:ascii="Times New Roman"/>
          <w:szCs w:val="21"/>
        </w:rPr>
        <w:t>室间质评计</w:t>
      </w:r>
      <w:r>
        <w:rPr>
          <w:rFonts w:hint="eastAsia" w:ascii="Times New Roman" w:hAnsi="Times New Roman"/>
          <w:szCs w:val="21"/>
        </w:rPr>
        <w:t>划，</w:t>
      </w:r>
      <w:r>
        <w:rPr>
          <w:rFonts w:hint="eastAsia" w:ascii="Times New Roman"/>
          <w:szCs w:val="21"/>
        </w:rPr>
        <w:t>共发放</w:t>
      </w:r>
      <w:r>
        <w:rPr>
          <w:rFonts w:ascii="Times New Roman" w:hAnsi="Times New Roman"/>
          <w:szCs w:val="21"/>
        </w:rPr>
        <w:t>10</w:t>
      </w:r>
      <w:r>
        <w:rPr>
          <w:rFonts w:hint="eastAsia" w:ascii="Times New Roman"/>
          <w:szCs w:val="21"/>
        </w:rPr>
        <w:t>个批号能力验证物品（待测样本），</w:t>
      </w:r>
      <w:r>
        <w:rPr>
          <w:rFonts w:hint="eastAsia" w:ascii="Times New Roman" w:hAnsi="Times New Roman"/>
          <w:szCs w:val="21"/>
        </w:rPr>
        <w:t>样品于元月上旬通过冷链物流送至各参加实验室</w:t>
      </w:r>
      <w:r>
        <w:rPr>
          <w:rFonts w:hint="eastAsia" w:ascii="Times New Roman"/>
          <w:szCs w:val="21"/>
        </w:rPr>
        <w:t>。</w:t>
      </w:r>
      <w:r>
        <w:rPr>
          <w:rFonts w:hint="eastAsia" w:ascii="Times New Roman" w:hAnsi="Times New Roman"/>
          <w:szCs w:val="21"/>
        </w:rPr>
        <w:t>检测项目为</w:t>
      </w:r>
      <w:r>
        <w:rPr>
          <w:rFonts w:hint="eastAsia" w:ascii="Times New Roman"/>
        </w:rPr>
        <w:t>葡萄糖（</w:t>
      </w:r>
      <w:r>
        <w:rPr>
          <w:rFonts w:ascii="Times New Roman" w:hAnsi="Times New Roman"/>
        </w:rPr>
        <w:t>Glu</w:t>
      </w:r>
      <w:r>
        <w:rPr>
          <w:rFonts w:hint="eastAsia" w:ascii="Times New Roman"/>
        </w:rPr>
        <w:t>）、蛋白</w:t>
      </w:r>
      <w:r>
        <w:rPr>
          <w:rFonts w:ascii="Times New Roman" w:hAnsi="Times New Roman"/>
        </w:rPr>
        <w:t>(PRO)</w:t>
      </w:r>
      <w:r>
        <w:rPr>
          <w:rFonts w:hint="eastAsia" w:ascii="Times New Roman"/>
        </w:rPr>
        <w:t>、胆红素</w:t>
      </w:r>
      <w:r>
        <w:rPr>
          <w:rFonts w:ascii="Times New Roman" w:hAnsi="Times New Roman"/>
        </w:rPr>
        <w:t>(BIL)</w:t>
      </w:r>
      <w:r>
        <w:rPr>
          <w:rFonts w:hint="eastAsia" w:ascii="Times New Roman"/>
        </w:rPr>
        <w:t>、酮体（</w:t>
      </w:r>
      <w:r>
        <w:rPr>
          <w:rFonts w:ascii="Times New Roman" w:hAnsi="Times New Roman"/>
        </w:rPr>
        <w:t>KET</w:t>
      </w:r>
      <w:r>
        <w:rPr>
          <w:rFonts w:hint="eastAsia" w:ascii="Times New Roman"/>
        </w:rPr>
        <w:t>）、尿胆原</w:t>
      </w:r>
      <w:r>
        <w:rPr>
          <w:rFonts w:ascii="Times New Roman" w:hAnsi="Times New Roman"/>
        </w:rPr>
        <w:t>(UBG)</w:t>
      </w:r>
      <w:r>
        <w:rPr>
          <w:rFonts w:hint="eastAsia" w:ascii="Times New Roman"/>
        </w:rPr>
        <w:t>、亚硝酸盐</w:t>
      </w:r>
      <w:r>
        <w:rPr>
          <w:rFonts w:ascii="Times New Roman" w:hAnsi="Times New Roman"/>
        </w:rPr>
        <w:t>(NIT)</w:t>
      </w:r>
      <w:r>
        <w:rPr>
          <w:rFonts w:hint="eastAsia" w:ascii="Times New Roman"/>
        </w:rPr>
        <w:t>、白细胞</w:t>
      </w:r>
      <w:r>
        <w:rPr>
          <w:rFonts w:ascii="Times New Roman" w:hAnsi="Times New Roman"/>
        </w:rPr>
        <w:t>(LEU)</w:t>
      </w:r>
      <w:r>
        <w:rPr>
          <w:rFonts w:hint="eastAsia" w:ascii="Times New Roman"/>
        </w:rPr>
        <w:t>、潜血</w:t>
      </w:r>
      <w:r>
        <w:rPr>
          <w:rFonts w:ascii="Times New Roman" w:hAnsi="Times New Roman"/>
        </w:rPr>
        <w:t>(BLD)</w:t>
      </w:r>
      <w:r>
        <w:rPr>
          <w:rFonts w:hint="eastAsia" w:ascii="Times New Roman"/>
        </w:rPr>
        <w:t>、尿比重</w:t>
      </w:r>
      <w:r>
        <w:rPr>
          <w:rFonts w:ascii="Times New Roman" w:hAnsi="Times New Roman"/>
        </w:rPr>
        <w:t>(SG)</w:t>
      </w:r>
      <w:r>
        <w:rPr>
          <w:rFonts w:hint="eastAsia" w:ascii="Times New Roman"/>
        </w:rPr>
        <w:t>、</w:t>
      </w:r>
      <w:r>
        <w:rPr>
          <w:rFonts w:ascii="Times New Roman" w:hAnsi="Times New Roman"/>
        </w:rPr>
        <w:t>PH</w:t>
      </w:r>
      <w:r>
        <w:rPr>
          <w:rFonts w:hint="eastAsia" w:ascii="Times New Roman"/>
        </w:rPr>
        <w:t>值。</w:t>
      </w:r>
      <w:r>
        <w:rPr>
          <w:rFonts w:hint="eastAsia" w:ascii="Times New Roman" w:hAnsi="Times New Roman"/>
          <w:szCs w:val="21"/>
        </w:rPr>
        <w:t>时间安排为：</w:t>
      </w:r>
    </w:p>
    <w:p>
      <w:pPr>
        <w:spacing w:line="360" w:lineRule="exact"/>
        <w:ind w:firstLine="420" w:firstLineChars="200"/>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次能力验证</w:t>
      </w:r>
      <w:r>
        <w:rPr>
          <w:rFonts w:ascii="Times New Roman" w:hAnsi="Times New Roman"/>
          <w:szCs w:val="21"/>
        </w:rPr>
        <w:t>/</w:t>
      </w:r>
      <w:r>
        <w:rPr>
          <w:rFonts w:hint="eastAsia" w:ascii="Times New Roman" w:hAnsi="Times New Roman"/>
          <w:szCs w:val="21"/>
        </w:rPr>
        <w:t>室间质评计划时间安排表</w:t>
      </w:r>
    </w:p>
    <w:tbl>
      <w:tblPr>
        <w:tblStyle w:val="10"/>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982"/>
        <w:gridCol w:w="2338"/>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5" w:type="dxa"/>
            <w:vAlign w:val="center"/>
          </w:tcPr>
          <w:p>
            <w:pPr>
              <w:spacing w:line="360" w:lineRule="exact"/>
              <w:jc w:val="center"/>
              <w:rPr>
                <w:rFonts w:ascii="Times New Roman" w:hAnsi="Times New Roman"/>
                <w:szCs w:val="21"/>
              </w:rPr>
            </w:pPr>
            <w:r>
              <w:rPr>
                <w:rFonts w:hint="eastAsia" w:ascii="Times New Roman" w:hAnsi="Times New Roman"/>
                <w:szCs w:val="21"/>
              </w:rPr>
              <w:t>能力验证物品</w:t>
            </w:r>
            <w:r>
              <w:rPr>
                <w:rFonts w:hint="eastAsia" w:ascii="Times New Roman"/>
                <w:szCs w:val="21"/>
              </w:rPr>
              <w:t>批号</w:t>
            </w:r>
          </w:p>
        </w:tc>
        <w:tc>
          <w:tcPr>
            <w:tcW w:w="1982" w:type="dxa"/>
            <w:vAlign w:val="center"/>
          </w:tcPr>
          <w:p>
            <w:pPr>
              <w:spacing w:line="360" w:lineRule="exact"/>
              <w:ind w:left="-107" w:leftChars="-51"/>
              <w:jc w:val="center"/>
              <w:rPr>
                <w:rFonts w:ascii="Times New Roman" w:hAnsi="Times New Roman"/>
                <w:szCs w:val="21"/>
              </w:rPr>
            </w:pPr>
            <w:r>
              <w:rPr>
                <w:rFonts w:hint="eastAsia" w:ascii="Times New Roman"/>
                <w:szCs w:val="21"/>
              </w:rPr>
              <w:t>建议测定日期</w:t>
            </w:r>
          </w:p>
        </w:tc>
        <w:tc>
          <w:tcPr>
            <w:tcW w:w="2338" w:type="dxa"/>
            <w:vAlign w:val="center"/>
          </w:tcPr>
          <w:p>
            <w:pPr>
              <w:spacing w:line="360" w:lineRule="exact"/>
              <w:jc w:val="center"/>
              <w:rPr>
                <w:rFonts w:ascii="Times New Roman" w:hAnsi="Times New Roman"/>
                <w:szCs w:val="21"/>
              </w:rPr>
            </w:pPr>
            <w:r>
              <w:rPr>
                <w:rFonts w:hint="eastAsia" w:ascii="Times New Roman"/>
                <w:szCs w:val="21"/>
              </w:rPr>
              <w:t>结果回报截止日期</w:t>
            </w:r>
          </w:p>
        </w:tc>
        <w:tc>
          <w:tcPr>
            <w:tcW w:w="2075" w:type="dxa"/>
            <w:vAlign w:val="center"/>
          </w:tcPr>
          <w:p>
            <w:pPr>
              <w:spacing w:line="360" w:lineRule="exact"/>
              <w:jc w:val="center"/>
              <w:rPr>
                <w:rFonts w:ascii="Times New Roman" w:hAnsi="Times New Roman"/>
                <w:szCs w:val="21"/>
              </w:rPr>
            </w:pPr>
            <w:r>
              <w:rPr>
                <w:rFonts w:hint="eastAsia" w:asci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5" w:type="dxa"/>
            <w:vAlign w:val="center"/>
          </w:tcPr>
          <w:p>
            <w:pPr>
              <w:spacing w:line="360" w:lineRule="exact"/>
              <w:ind w:left="31" w:leftChars="15"/>
              <w:jc w:val="center"/>
              <w:rPr>
                <w:rFonts w:ascii="Times New Roman" w:hAnsi="Times New Roman"/>
                <w:szCs w:val="21"/>
              </w:rPr>
            </w:pPr>
            <w:r>
              <w:rPr>
                <w:rFonts w:ascii="Times New Roman" w:hAnsi="Times New Roman"/>
                <w:szCs w:val="21"/>
              </w:rPr>
              <w:t>201811</w:t>
            </w:r>
            <w:r>
              <w:rPr>
                <w:rFonts w:hint="eastAsia" w:ascii="Times New Roman"/>
                <w:szCs w:val="21"/>
              </w:rPr>
              <w:t>，</w:t>
            </w:r>
            <w:r>
              <w:rPr>
                <w:rFonts w:ascii="Times New Roman" w:hAnsi="Times New Roman"/>
                <w:szCs w:val="21"/>
              </w:rPr>
              <w:t>201812</w:t>
            </w:r>
            <w:r>
              <w:rPr>
                <w:rFonts w:hint="eastAsia" w:ascii="Times New Roman"/>
                <w:szCs w:val="21"/>
              </w:rPr>
              <w:t>，</w:t>
            </w:r>
            <w:r>
              <w:rPr>
                <w:rFonts w:ascii="Times New Roman" w:hAnsi="Times New Roman"/>
                <w:szCs w:val="21"/>
              </w:rPr>
              <w:t>201813</w:t>
            </w:r>
            <w:r>
              <w:rPr>
                <w:rFonts w:hint="eastAsia" w:ascii="Times New Roman"/>
                <w:szCs w:val="21"/>
              </w:rPr>
              <w:t>，</w:t>
            </w:r>
            <w:r>
              <w:rPr>
                <w:rFonts w:ascii="Times New Roman" w:hAnsi="Times New Roman"/>
                <w:szCs w:val="21"/>
              </w:rPr>
              <w:t>201814</w:t>
            </w:r>
            <w:r>
              <w:rPr>
                <w:rFonts w:hint="eastAsia" w:ascii="Times New Roman"/>
                <w:szCs w:val="21"/>
              </w:rPr>
              <w:t>，</w:t>
            </w:r>
            <w:r>
              <w:rPr>
                <w:rFonts w:ascii="Times New Roman" w:hAnsi="Times New Roman"/>
                <w:szCs w:val="21"/>
              </w:rPr>
              <w:t>201815</w:t>
            </w:r>
          </w:p>
        </w:tc>
        <w:tc>
          <w:tcPr>
            <w:tcW w:w="1982" w:type="dxa"/>
            <w:vAlign w:val="center"/>
          </w:tcPr>
          <w:p>
            <w:pPr>
              <w:spacing w:line="360" w:lineRule="exact"/>
              <w:rPr>
                <w:rFonts w:ascii="Times New Roman" w:hAnsi="Times New Roman"/>
                <w:color w:val="FF0000"/>
              </w:rPr>
            </w:pPr>
            <w:r>
              <w:rPr>
                <w:rFonts w:ascii="Times New Roman" w:hAnsi="Times New Roman"/>
              </w:rPr>
              <w:t>2018</w:t>
            </w:r>
            <w:r>
              <w:rPr>
                <w:rFonts w:hint="eastAsia" w:ascii="Times New Roman"/>
              </w:rPr>
              <w:t>年月</w:t>
            </w:r>
            <w:r>
              <w:rPr>
                <w:rFonts w:ascii="Times New Roman" w:hAnsi="Times New Roman"/>
              </w:rPr>
              <w:t>2</w:t>
            </w:r>
            <w:r>
              <w:rPr>
                <w:rFonts w:hint="eastAsia" w:ascii="Times New Roman"/>
              </w:rPr>
              <w:t>日</w:t>
            </w:r>
            <w:r>
              <w:rPr>
                <w:rFonts w:ascii="Times New Roman" w:hAnsi="Times New Roman"/>
              </w:rPr>
              <w:t>23</w:t>
            </w:r>
            <w:r>
              <w:rPr>
                <w:rFonts w:hint="eastAsia" w:ascii="Times New Roman"/>
              </w:rPr>
              <w:t>日</w:t>
            </w:r>
          </w:p>
        </w:tc>
        <w:tc>
          <w:tcPr>
            <w:tcW w:w="2338" w:type="dxa"/>
            <w:vAlign w:val="center"/>
          </w:tcPr>
          <w:p>
            <w:pPr>
              <w:spacing w:line="360" w:lineRule="exact"/>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2</w:t>
            </w:r>
            <w:r>
              <w:rPr>
                <w:rFonts w:hint="eastAsia" w:ascii="Times New Roman"/>
              </w:rPr>
              <w:t>月</w:t>
            </w:r>
            <w:r>
              <w:rPr>
                <w:rFonts w:ascii="Times New Roman" w:hAnsi="Times New Roman"/>
              </w:rPr>
              <w:t>28</w:t>
            </w:r>
            <w:r>
              <w:rPr>
                <w:rFonts w:hint="eastAsia" w:ascii="Times New Roman"/>
              </w:rPr>
              <w:t>日</w:t>
            </w:r>
          </w:p>
        </w:tc>
        <w:tc>
          <w:tcPr>
            <w:tcW w:w="2075" w:type="dxa"/>
            <w:vAlign w:val="center"/>
          </w:tcPr>
          <w:p>
            <w:pPr>
              <w:spacing w:line="360" w:lineRule="exact"/>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4</w:t>
            </w:r>
            <w:r>
              <w:rPr>
                <w:rFonts w:hint="eastAsia" w:ascii="Times New Roman"/>
              </w:rPr>
              <w:t>月</w:t>
            </w:r>
            <w:r>
              <w:rPr>
                <w:rFonts w:ascii="Times New Roman" w:hAnsi="Times New Roman"/>
              </w:rPr>
              <w:t>9</w:t>
            </w:r>
            <w:r>
              <w:rPr>
                <w:rFonts w:hint="eastAsia"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5" w:type="dxa"/>
            <w:vAlign w:val="center"/>
          </w:tcPr>
          <w:p>
            <w:pPr>
              <w:spacing w:line="360" w:lineRule="exact"/>
              <w:ind w:left="31" w:leftChars="15"/>
              <w:jc w:val="center"/>
              <w:rPr>
                <w:rFonts w:ascii="Times New Roman" w:hAnsi="Times New Roman"/>
                <w:szCs w:val="21"/>
              </w:rPr>
            </w:pPr>
            <w:r>
              <w:rPr>
                <w:rFonts w:ascii="Times New Roman" w:hAnsi="Times New Roman"/>
                <w:szCs w:val="21"/>
              </w:rPr>
              <w:t>201821</w:t>
            </w:r>
            <w:r>
              <w:rPr>
                <w:rFonts w:hint="eastAsia" w:ascii="Times New Roman"/>
                <w:szCs w:val="21"/>
              </w:rPr>
              <w:t>，</w:t>
            </w:r>
            <w:r>
              <w:rPr>
                <w:rFonts w:ascii="Times New Roman" w:hAnsi="Times New Roman"/>
                <w:szCs w:val="21"/>
              </w:rPr>
              <w:t>201822</w:t>
            </w:r>
            <w:r>
              <w:rPr>
                <w:rFonts w:hint="eastAsia" w:ascii="Times New Roman"/>
                <w:szCs w:val="21"/>
              </w:rPr>
              <w:t>，</w:t>
            </w:r>
            <w:r>
              <w:rPr>
                <w:rFonts w:ascii="Times New Roman" w:hAnsi="Times New Roman"/>
                <w:szCs w:val="21"/>
              </w:rPr>
              <w:t>201823</w:t>
            </w:r>
            <w:r>
              <w:rPr>
                <w:rFonts w:hint="eastAsia" w:ascii="Times New Roman"/>
                <w:szCs w:val="21"/>
              </w:rPr>
              <w:t>，</w:t>
            </w:r>
            <w:r>
              <w:rPr>
                <w:rFonts w:ascii="Times New Roman" w:hAnsi="Times New Roman"/>
                <w:szCs w:val="21"/>
              </w:rPr>
              <w:t>201824</w:t>
            </w:r>
            <w:r>
              <w:rPr>
                <w:rFonts w:hint="eastAsia" w:ascii="Times New Roman"/>
                <w:szCs w:val="21"/>
              </w:rPr>
              <w:t>，</w:t>
            </w:r>
            <w:r>
              <w:rPr>
                <w:rFonts w:ascii="Times New Roman" w:hAnsi="Times New Roman"/>
                <w:szCs w:val="21"/>
              </w:rPr>
              <w:t>201825</w:t>
            </w:r>
          </w:p>
        </w:tc>
        <w:tc>
          <w:tcPr>
            <w:tcW w:w="1982" w:type="dxa"/>
            <w:vAlign w:val="center"/>
          </w:tcPr>
          <w:p>
            <w:pPr>
              <w:spacing w:line="360" w:lineRule="exact"/>
              <w:rPr>
                <w:rFonts w:ascii="Times New Roman" w:hAnsi="Times New Roman"/>
                <w:color w:val="FF0000"/>
              </w:rPr>
            </w:pPr>
            <w:r>
              <w:rPr>
                <w:rFonts w:ascii="Times New Roman" w:hAnsi="Times New Roman"/>
              </w:rPr>
              <w:t>2018</w:t>
            </w:r>
            <w:r>
              <w:rPr>
                <w:rFonts w:hint="eastAsia" w:ascii="Times New Roman"/>
              </w:rPr>
              <w:t>年</w:t>
            </w:r>
            <w:r>
              <w:rPr>
                <w:rFonts w:ascii="Times New Roman" w:hAnsi="Times New Roman"/>
              </w:rPr>
              <w:t>6</w:t>
            </w:r>
            <w:r>
              <w:rPr>
                <w:rFonts w:hint="eastAsia" w:ascii="Times New Roman"/>
              </w:rPr>
              <w:t>月</w:t>
            </w:r>
            <w:r>
              <w:rPr>
                <w:rFonts w:ascii="Times New Roman" w:hAnsi="Times New Roman"/>
              </w:rPr>
              <w:t>14</w:t>
            </w:r>
            <w:r>
              <w:rPr>
                <w:rFonts w:hint="eastAsia" w:ascii="Times New Roman"/>
              </w:rPr>
              <w:t>日</w:t>
            </w:r>
          </w:p>
        </w:tc>
        <w:tc>
          <w:tcPr>
            <w:tcW w:w="2338" w:type="dxa"/>
            <w:vAlign w:val="center"/>
          </w:tcPr>
          <w:p>
            <w:pPr>
              <w:spacing w:line="360" w:lineRule="exact"/>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6</w:t>
            </w:r>
            <w:r>
              <w:rPr>
                <w:rFonts w:hint="eastAsia" w:ascii="Times New Roman"/>
              </w:rPr>
              <w:t>月</w:t>
            </w:r>
            <w:r>
              <w:rPr>
                <w:rFonts w:ascii="Times New Roman" w:hAnsi="Times New Roman"/>
              </w:rPr>
              <w:t>30</w:t>
            </w:r>
            <w:r>
              <w:rPr>
                <w:rFonts w:hint="eastAsia" w:ascii="Times New Roman"/>
              </w:rPr>
              <w:t>日</w:t>
            </w:r>
          </w:p>
        </w:tc>
        <w:tc>
          <w:tcPr>
            <w:tcW w:w="2075" w:type="dxa"/>
            <w:vAlign w:val="center"/>
          </w:tcPr>
          <w:p>
            <w:pPr>
              <w:spacing w:line="360" w:lineRule="exact"/>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8</w:t>
            </w:r>
            <w:r>
              <w:rPr>
                <w:rFonts w:hint="eastAsia" w:ascii="Times New Roman"/>
              </w:rPr>
              <w:t>月</w:t>
            </w:r>
            <w:r>
              <w:rPr>
                <w:rFonts w:ascii="Times New Roman" w:hAnsi="Times New Roman"/>
              </w:rPr>
              <w:t>11</w:t>
            </w:r>
            <w:r>
              <w:rPr>
                <w:rFonts w:hint="eastAsia" w:ascii="Times New Roman"/>
              </w:rPr>
              <w:t>日</w:t>
            </w:r>
          </w:p>
        </w:tc>
      </w:tr>
    </w:tbl>
    <w:p>
      <w:pPr>
        <w:tabs>
          <w:tab w:val="left" w:pos="180"/>
        </w:tabs>
        <w:spacing w:line="360" w:lineRule="exac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为保证及时回报结果</w:t>
      </w:r>
      <w:r>
        <w:rPr>
          <w:rFonts w:ascii="Times New Roman" w:hAnsi="Times New Roman"/>
          <w:bCs/>
        </w:rPr>
        <w:t>,</w:t>
      </w:r>
      <w:r>
        <w:rPr>
          <w:rFonts w:hint="eastAsia" w:ascii="Times New Roman"/>
          <w:bCs/>
        </w:rPr>
        <w:t>截止日期后收到的结果将不予统计分析。</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二、样本描述</w:t>
      </w:r>
    </w:p>
    <w:p>
      <w:pPr>
        <w:spacing w:line="360" w:lineRule="exact"/>
        <w:ind w:firstLine="420" w:firstLineChars="200"/>
        <w:rPr>
          <w:rFonts w:ascii="Times New Roman" w:hAnsi="Times New Roman"/>
          <w:szCs w:val="21"/>
        </w:rPr>
      </w:pPr>
      <w:r>
        <w:rPr>
          <w:rFonts w:ascii="Times New Roman" w:hAnsi="Times New Roman"/>
          <w:szCs w:val="21"/>
        </w:rPr>
        <w:t>10</w:t>
      </w:r>
      <w:r>
        <w:rPr>
          <w:rFonts w:hint="eastAsia" w:ascii="Times New Roman" w:hAnsi="Times New Roman"/>
          <w:szCs w:val="21"/>
        </w:rPr>
        <w:t>套样本为中心统一购买的商品质控品，每个样本批号</w:t>
      </w:r>
      <w:r>
        <w:rPr>
          <w:rFonts w:hint="eastAsia" w:ascii="Times New Roman"/>
        </w:rPr>
        <w:t>质控品和复溶液各一支，样本呈白色或微黄色冻干粉状</w:t>
      </w:r>
      <w:r>
        <w:rPr>
          <w:rFonts w:hint="eastAsia" w:ascii="Times New Roman"/>
          <w:szCs w:val="21"/>
        </w:rPr>
        <w:t>，</w:t>
      </w:r>
      <w:r>
        <w:rPr>
          <w:rFonts w:hint="eastAsia" w:ascii="Times New Roman" w:hAnsi="Times New Roman"/>
          <w:szCs w:val="21"/>
        </w:rPr>
        <w:t>将能力验证物品密封</w:t>
      </w:r>
      <w:r>
        <w:rPr>
          <w:rFonts w:hint="eastAsia" w:ascii="Times New Roman"/>
        </w:rPr>
        <w:t>保存</w:t>
      </w:r>
      <w:r>
        <w:rPr>
          <w:rFonts w:hint="eastAsia" w:ascii="Times New Roman" w:hAnsi="Times New Roman"/>
          <w:szCs w:val="21"/>
        </w:rPr>
        <w:t>于</w:t>
      </w:r>
      <w:r>
        <w:rPr>
          <w:rFonts w:ascii="Times New Roman" w:hAnsi="Times New Roman"/>
        </w:rPr>
        <w:t>2-8</w:t>
      </w:r>
      <w:r>
        <w:rPr>
          <w:rFonts w:hint="eastAsia" w:ascii="宋体" w:hAnsi="宋体" w:cs="宋体"/>
        </w:rPr>
        <w:t>℃</w:t>
      </w:r>
      <w:r>
        <w:rPr>
          <w:rFonts w:hint="eastAsia" w:ascii="Times New Roman"/>
        </w:rPr>
        <w:t>条件下，</w:t>
      </w:r>
      <w:r>
        <w:rPr>
          <w:rFonts w:hint="eastAsia" w:ascii="Times New Roman" w:hAnsi="Times New Roman"/>
        </w:rPr>
        <w:t>有效期自检定合格之日起</w:t>
      </w:r>
      <w:r>
        <w:rPr>
          <w:rFonts w:ascii="Times New Roman" w:hAnsi="Times New Roman"/>
        </w:rPr>
        <w:t>12</w:t>
      </w:r>
      <w:r>
        <w:rPr>
          <w:rFonts w:hint="eastAsia" w:ascii="Times New Roman" w:hAnsi="Times New Roman"/>
        </w:rPr>
        <w:t>个月。</w:t>
      </w:r>
      <w:r>
        <w:rPr>
          <w:rFonts w:hint="eastAsia" w:ascii="Times New Roman"/>
        </w:rPr>
        <w:t>以患者样本对待，并视为具有潜在传染性。</w:t>
      </w:r>
    </w:p>
    <w:p>
      <w:pPr>
        <w:pStyle w:val="2"/>
        <w:spacing w:line="360" w:lineRule="exact"/>
        <w:ind w:firstLine="420" w:firstLineChars="200"/>
        <w:rPr>
          <w:sz w:val="21"/>
          <w:szCs w:val="21"/>
        </w:rPr>
      </w:pPr>
      <w:r>
        <w:rPr>
          <w:rFonts w:hint="eastAsia"/>
          <w:sz w:val="21"/>
          <w:szCs w:val="21"/>
        </w:rPr>
        <w:t>样本在到达中心后，在分发给各参加实验室之前，已通过样本的均匀性和稳定性检验。</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三、样本处理、检测方法及结果回报</w:t>
      </w:r>
    </w:p>
    <w:p>
      <w:pPr>
        <w:spacing w:line="360" w:lineRule="exact"/>
        <w:ind w:firstLine="420" w:firstLineChars="200"/>
        <w:rPr>
          <w:rFonts w:ascii="Times New Roman" w:hAnsi="Times New Roman"/>
        </w:rPr>
      </w:pPr>
      <w:r>
        <w:rPr>
          <w:rFonts w:hint="eastAsia" w:ascii="Times New Roman"/>
        </w:rPr>
        <w:t>（一）样本处理、检测方法</w:t>
      </w:r>
    </w:p>
    <w:p>
      <w:pPr>
        <w:spacing w:line="360" w:lineRule="exact"/>
        <w:ind w:firstLine="420" w:firstLineChars="200"/>
        <w:rPr>
          <w:rFonts w:ascii="Times New Roman" w:hAnsi="Times New Roman"/>
        </w:rPr>
      </w:pPr>
      <w:r>
        <w:rPr>
          <w:rFonts w:hint="eastAsia" w:ascii="Times New Roman"/>
        </w:rPr>
        <w:t>样本的处理与检测过程应该和病人标本相同，本品涉及的生物来源材料均经生物安全性检测合格，但使用时仍应视作</w:t>
      </w:r>
      <w:r>
        <w:rPr>
          <w:rFonts w:hint="eastAsia" w:ascii="Times New Roman"/>
          <w:szCs w:val="21"/>
        </w:rPr>
        <w:t>潜在传染源，遵照生物制品处理注意事项，</w:t>
      </w:r>
      <w:r>
        <w:rPr>
          <w:rFonts w:hint="eastAsia" w:ascii="Times New Roman"/>
        </w:rPr>
        <w:t>检测过程要遵循所使用的仪器、试剂盒或其他试剂的操作指导。加样前使质控物温度达到室温（</w:t>
      </w:r>
      <w:r>
        <w:rPr>
          <w:rFonts w:ascii="Times New Roman" w:hAnsi="Times New Roman"/>
        </w:rPr>
        <w:t>18-25</w:t>
      </w:r>
      <w:r>
        <w:rPr>
          <w:rFonts w:hint="eastAsia" w:ascii="宋体" w:hAnsi="宋体" w:cs="宋体"/>
        </w:rPr>
        <w:t>℃</w:t>
      </w:r>
      <w:r>
        <w:rPr>
          <w:rFonts w:hint="eastAsia" w:ascii="Times New Roman"/>
        </w:rPr>
        <w:t>），轻摇动使其混合均匀。样本检测一次，记录结果。在丢弃废弃物时，要按医疗废弃物相关规定进行处理。</w:t>
      </w:r>
    </w:p>
    <w:p>
      <w:pPr>
        <w:spacing w:line="360" w:lineRule="exact"/>
        <w:ind w:firstLine="420" w:firstLineChars="200"/>
        <w:jc w:val="left"/>
        <w:rPr>
          <w:rFonts w:ascii="Times New Roman" w:hAnsi="Times New Roman"/>
        </w:rPr>
      </w:pPr>
      <w:r>
        <w:rPr>
          <w:rFonts w:hint="eastAsia" w:ascii="Times New Roman"/>
        </w:rPr>
        <w:t>对完全溶解的</w:t>
      </w:r>
      <w:r>
        <w:rPr>
          <w:rFonts w:hint="eastAsia" w:ascii="Times New Roman" w:hAnsi="Times New Roman"/>
          <w:szCs w:val="21"/>
        </w:rPr>
        <w:t>能力验证物品按你</w:t>
      </w:r>
      <w:r>
        <w:rPr>
          <w:rFonts w:hint="eastAsia" w:ascii="Times New Roman"/>
        </w:rPr>
        <w:t>室常规方法对每个批号进行单次检测并按时回报结果。</w:t>
      </w:r>
    </w:p>
    <w:p>
      <w:pPr>
        <w:spacing w:line="360" w:lineRule="exact"/>
        <w:ind w:firstLine="420" w:firstLineChars="200"/>
        <w:jc w:val="left"/>
        <w:rPr>
          <w:rFonts w:ascii="Times New Roman" w:hAnsi="Times New Roman"/>
        </w:rPr>
      </w:pPr>
      <w:r>
        <w:rPr>
          <w:rFonts w:hint="eastAsia" w:ascii="Times New Roman" w:hAnsi="Times New Roman"/>
          <w:szCs w:val="21"/>
        </w:rPr>
        <w:t>（二）</w:t>
      </w:r>
      <w:r>
        <w:rPr>
          <w:rFonts w:hint="eastAsia" w:ascii="Times New Roman"/>
        </w:rPr>
        <w:t>结果回报方法</w:t>
      </w:r>
    </w:p>
    <w:p>
      <w:pPr>
        <w:adjustRightInd w:val="0"/>
        <w:spacing w:line="360" w:lineRule="exact"/>
        <w:ind w:firstLine="420" w:firstLineChars="200"/>
        <w:jc w:val="left"/>
        <w:rPr>
          <w:rFonts w:ascii="Times New Roman" w:hAnsi="Times New Roman"/>
          <w:szCs w:val="21"/>
        </w:rPr>
      </w:pPr>
      <w:r>
        <w:rPr>
          <w:rFonts w:ascii="Times New Roman" w:hAnsi="Times New Roman"/>
        </w:rPr>
        <w:t>1</w:t>
      </w:r>
      <w:r>
        <w:rPr>
          <w:rFonts w:ascii="Times New Roman"/>
        </w:rPr>
        <w:t>.</w:t>
      </w:r>
      <w:r>
        <w:rPr>
          <w:rFonts w:hint="eastAsia" w:ascii="Times New Roman"/>
        </w:rPr>
        <w:t>将测定结果对照</w:t>
      </w:r>
      <w:r>
        <w:rPr>
          <w:rFonts w:hint="eastAsia" w:ascii="Times New Roman"/>
          <w:szCs w:val="21"/>
        </w:rPr>
        <w:t>《</w:t>
      </w:r>
      <w:r>
        <w:rPr>
          <w:rFonts w:ascii="Times New Roman" w:hAnsi="Times New Roman"/>
          <w:szCs w:val="21"/>
        </w:rPr>
        <w:t>2018</w:t>
      </w:r>
      <w:r>
        <w:rPr>
          <w:rFonts w:hint="eastAsia" w:ascii="Times New Roman"/>
          <w:szCs w:val="21"/>
        </w:rPr>
        <w:t>年湖北省临床检验能力验证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P181</w:t>
      </w:r>
      <w:r>
        <w:rPr>
          <w:rFonts w:hint="eastAsia" w:ascii="Times New Roman"/>
          <w:szCs w:val="21"/>
        </w:rPr>
        <w:t>页中测定结果编码表，将对应编码填入结果回报表中（如蛋白在仪器检测中的结果是</w:t>
      </w:r>
      <w:r>
        <w:rPr>
          <w:rFonts w:ascii="Times New Roman" w:hAnsi="Times New Roman"/>
          <w:szCs w:val="21"/>
        </w:rPr>
        <w:t>1+,</w:t>
      </w:r>
      <w:r>
        <w:rPr>
          <w:rFonts w:hint="eastAsia" w:ascii="Times New Roman"/>
          <w:szCs w:val="21"/>
        </w:rPr>
        <w:t>对照测定结果编码表中的编码是</w:t>
      </w:r>
      <w:r>
        <w:rPr>
          <w:rFonts w:ascii="Times New Roman" w:hAnsi="Times New Roman"/>
          <w:szCs w:val="21"/>
        </w:rPr>
        <w:t>3</w:t>
      </w:r>
      <w:r>
        <w:rPr>
          <w:rFonts w:hint="eastAsia" w:ascii="Times New Roman"/>
          <w:szCs w:val="21"/>
        </w:rPr>
        <w:t>，则在结果回报表中应填写</w:t>
      </w:r>
      <w:r>
        <w:rPr>
          <w:rFonts w:ascii="Times New Roman" w:hAnsi="Times New Roman"/>
          <w:szCs w:val="21"/>
        </w:rPr>
        <w:t>3</w:t>
      </w:r>
      <w:r>
        <w:rPr>
          <w:rFonts w:hint="eastAsia" w:ascii="Times New Roman"/>
          <w:szCs w:val="21"/>
        </w:rPr>
        <w:t>），需换算单位的请参照《</w:t>
      </w:r>
      <w:r>
        <w:rPr>
          <w:rFonts w:ascii="Times New Roman" w:hAnsi="Times New Roman"/>
          <w:szCs w:val="21"/>
        </w:rPr>
        <w:t>2018</w:t>
      </w:r>
      <w:r>
        <w:rPr>
          <w:rFonts w:hint="eastAsia" w:ascii="Times New Roman"/>
          <w:szCs w:val="21"/>
        </w:rPr>
        <w:t>年湖北省临床检验能力验证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P181-182</w:t>
      </w:r>
      <w:r>
        <w:rPr>
          <w:rFonts w:hint="eastAsia" w:ascii="Times New Roman"/>
          <w:szCs w:val="21"/>
        </w:rPr>
        <w:t>页中的国际单位或要求使用的单位换算表。</w:t>
      </w:r>
    </w:p>
    <w:p>
      <w:pPr>
        <w:adjustRightInd w:val="0"/>
        <w:spacing w:line="360" w:lineRule="exact"/>
        <w:ind w:firstLine="420" w:firstLineChars="200"/>
        <w:jc w:val="left"/>
        <w:rPr>
          <w:rFonts w:ascii="Times New Roman" w:hAnsi="Times New Roman"/>
          <w:szCs w:val="21"/>
        </w:rPr>
      </w:pPr>
      <w:r>
        <w:rPr>
          <w:rFonts w:ascii="Times New Roman" w:hAnsi="Times New Roman"/>
          <w:szCs w:val="21"/>
        </w:rPr>
        <w:t>2</w:t>
      </w:r>
      <w:r>
        <w:rPr>
          <w:rFonts w:ascii="Times New Roman"/>
          <w:szCs w:val="21"/>
        </w:rPr>
        <w:t>.</w:t>
      </w:r>
      <w:r>
        <w:rPr>
          <w:rFonts w:hint="eastAsia" w:ascii="Times New Roman"/>
          <w:szCs w:val="21"/>
        </w:rPr>
        <w:t>请</w:t>
      </w:r>
      <w:r>
        <w:rPr>
          <w:rFonts w:hint="eastAsia" w:ascii="Times New Roman"/>
        </w:rPr>
        <w:t>逐项填写回表中的各项内容，特别是仪器、试剂、方法编码，以便我们对数据进行分组统计，若填写不清楚则影响总体和你室统计结果，请各参加者</w:t>
      </w:r>
      <w:r>
        <w:rPr>
          <w:rFonts w:hint="eastAsia" w:ascii="Times New Roman"/>
          <w:bCs/>
          <w:szCs w:val="21"/>
        </w:rPr>
        <w:t>参照</w:t>
      </w:r>
      <w:r>
        <w:rPr>
          <w:rFonts w:hint="eastAsia" w:ascii="Times New Roman"/>
          <w:szCs w:val="21"/>
        </w:rPr>
        <w:t>《</w:t>
      </w:r>
      <w:r>
        <w:rPr>
          <w:rFonts w:ascii="Times New Roman" w:hAnsi="Times New Roman"/>
          <w:szCs w:val="21"/>
        </w:rPr>
        <w:t>2018</w:t>
      </w:r>
      <w:r>
        <w:rPr>
          <w:rFonts w:hint="eastAsia" w:ascii="Times New Roman"/>
          <w:szCs w:val="21"/>
        </w:rPr>
        <w:t>年湖北省临床检验能力验证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P178-180</w:t>
      </w:r>
      <w:r>
        <w:rPr>
          <w:rFonts w:hint="eastAsia" w:ascii="Times New Roman"/>
          <w:szCs w:val="21"/>
        </w:rPr>
        <w:t>页填写</w:t>
      </w:r>
      <w:r>
        <w:rPr>
          <w:rFonts w:hint="eastAsia" w:ascii="Times New Roman"/>
          <w:bCs/>
          <w:szCs w:val="21"/>
        </w:rPr>
        <w:t>仪器、试剂、方法</w:t>
      </w:r>
      <w:r>
        <w:rPr>
          <w:rFonts w:hint="eastAsia" w:asci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）查询编码，</w:t>
      </w:r>
      <w:r>
        <w:rPr>
          <w:rFonts w:hint="eastAsia" w:ascii="Times New Roman" w:hAnsi="Times New Roman"/>
          <w:szCs w:val="21"/>
        </w:rPr>
        <w:t>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会员登录</w:t>
      </w:r>
      <w:r>
        <w:rPr>
          <w:rFonts w:ascii="Times New Roman" w:hAnsi="Times New Roman"/>
          <w:szCs w:val="21"/>
        </w:rPr>
        <w:t>”</w:t>
      </w:r>
      <w:r>
        <w:rPr>
          <w:rFonts w:hint="eastAsia" w:ascii="Times New Roman"/>
          <w:szCs w:val="21"/>
        </w:rPr>
        <w:t>回报。</w:t>
      </w:r>
    </w:p>
    <w:p>
      <w:pPr>
        <w:spacing w:line="360" w:lineRule="exact"/>
        <w:ind w:firstLine="413" w:firstLineChars="196"/>
        <w:rPr>
          <w:rFonts w:ascii="Times New Roman" w:hAnsi="Times New Roman"/>
        </w:rPr>
      </w:pPr>
      <w:r>
        <w:rPr>
          <w:rFonts w:hint="eastAsia" w:ascii="Times New Roman"/>
          <w:b/>
          <w:szCs w:val="21"/>
        </w:rPr>
        <w:t>四、注意事项</w:t>
      </w:r>
    </w:p>
    <w:p>
      <w:pPr>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本指导书中所涉及到的各类表格都可登陆</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spacing w:line="360" w:lineRule="exac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请保留填写完整的《测定结果回报表》复印件，以备复查。</w:t>
      </w:r>
    </w:p>
    <w:p>
      <w:pPr>
        <w:spacing w:line="360" w:lineRule="exact"/>
        <w:ind w:firstLine="435"/>
        <w:rPr>
          <w:rFonts w:ascii="Times New Roman" w:hAnsi="Times New Roman"/>
        </w:rPr>
      </w:pPr>
      <w:r>
        <w:rPr>
          <w:rFonts w:ascii="Times New Roman" w:hAnsi="Times New Roman"/>
        </w:rPr>
        <w:t>4</w:t>
      </w:r>
      <w:r>
        <w:rPr>
          <w:rFonts w:ascii="Times New Roman"/>
        </w:rPr>
        <w:t>.</w:t>
      </w:r>
      <w:r>
        <w:rPr>
          <w:rFonts w:hint="eastAsia" w:ascii="Times New Roman"/>
        </w:rPr>
        <w:t>参加者如实填写你室检测结果，不得伪造结果或与其他参加者串通结果，</w:t>
      </w:r>
      <w:r>
        <w:rPr>
          <w:rFonts w:hint="eastAsia" w:ascii="Times New Roman"/>
          <w:szCs w:val="21"/>
        </w:rPr>
        <w:t>一</w:t>
      </w:r>
      <w:r>
        <w:rPr>
          <w:rFonts w:hint="eastAsia" w:ascii="Times New Roman" w:hAnsi="Times New Roman"/>
          <w:szCs w:val="21"/>
        </w:rPr>
        <w:t>经发现，对参加者的能力评定为能力评定不合格。</w:t>
      </w:r>
    </w:p>
    <w:p>
      <w:pPr>
        <w:spacing w:line="360" w:lineRule="exact"/>
        <w:ind w:firstLine="435"/>
        <w:rPr>
          <w:rFonts w:ascii="Times New Roman" w:hAnsi="Times New Roman"/>
          <w:szCs w:val="21"/>
        </w:rPr>
      </w:pPr>
      <w:r>
        <w:rPr>
          <w:rFonts w:ascii="Times New Roman" w:hAnsi="Times New Roman"/>
          <w:szCs w:val="21"/>
        </w:rPr>
        <w:t>5.</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日后，仍未收到报告的实验室，请及时和质量评价科联系，以便我们安排补发。</w:t>
      </w:r>
    </w:p>
    <w:p>
      <w:pPr>
        <w:spacing w:line="360" w:lineRule="exact"/>
        <w:ind w:firstLine="435"/>
        <w:rPr>
          <w:rFonts w:ascii="Times New Roman" w:hAnsi="Times New Roman"/>
          <w:szCs w:val="21"/>
        </w:rPr>
      </w:pPr>
      <w:r>
        <w:rPr>
          <w:rFonts w:ascii="Times New Roman" w:hAnsi="Times New Roman"/>
          <w:szCs w:val="21"/>
        </w:rPr>
        <w:t>6</w:t>
      </w:r>
      <w:r>
        <w:rPr>
          <w:rFonts w:ascii="Times New Roman"/>
          <w:szCs w:val="21"/>
        </w:rPr>
        <w:t>.</w:t>
      </w:r>
      <w:r>
        <w:rPr>
          <w:rFonts w:hint="eastAsia" w:ascii="Times New Roman"/>
        </w:rPr>
        <w:t>参加者如有</w:t>
      </w:r>
      <w:r>
        <w:rPr>
          <w:rFonts w:hint="eastAsia" w:ascii="Times New Roman" w:hAnsi="Times New Roman"/>
          <w:szCs w:val="21"/>
        </w:rPr>
        <w:t>能力验证计划中的任何问题，可与</w:t>
      </w:r>
      <w:r>
        <w:rPr>
          <w:rFonts w:hint="eastAsia" w:ascii="Times New Roman"/>
          <w:szCs w:val="21"/>
        </w:rPr>
        <w:t>湖北省临床检验中心质量评价科联系。</w:t>
      </w:r>
    </w:p>
    <w:p>
      <w:pPr>
        <w:spacing w:line="360" w:lineRule="exact"/>
        <w:ind w:firstLine="420" w:firstLineChars="200"/>
        <w:rPr>
          <w:rFonts w:ascii="Times New Roman"/>
          <w:szCs w:val="21"/>
        </w:rPr>
      </w:pPr>
    </w:p>
    <w:p>
      <w:pPr>
        <w:spacing w:line="360" w:lineRule="exact"/>
        <w:ind w:firstLine="525" w:firstLineChars="250"/>
        <w:rPr>
          <w:rFonts w:ascii="Times New Roman" w:hAnsi="Times New Roman"/>
          <w:szCs w:val="21"/>
        </w:rPr>
      </w:pPr>
      <w:r>
        <w:rPr>
          <w:rFonts w:hint="eastAsia" w:ascii="Times New Roman"/>
          <w:szCs w:val="21"/>
        </w:rPr>
        <w:t>联系电话：</w:t>
      </w:r>
      <w:r>
        <w:rPr>
          <w:rFonts w:hint="eastAsia" w:ascii="Times New Roman" w:hAnsi="Times New Roman"/>
          <w:szCs w:val="21"/>
        </w:rPr>
        <w:t>（</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87279656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pacing w:line="360" w:lineRule="exact"/>
        <w:ind w:firstLine="539" w:firstLineChars="257"/>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pacing w:line="360" w:lineRule="exact"/>
        <w:ind w:firstLine="525" w:firstLineChars="250"/>
        <w:rPr>
          <w:rFonts w:ascii="Times New Roman" w:hAnsi="Times New Roman"/>
          <w:szCs w:val="21"/>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人：王芳</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szCs w:val="21"/>
        </w:rPr>
        <w:t>9664735@QQ.com</w:t>
      </w:r>
    </w:p>
    <w:p>
      <w:pPr>
        <w:autoSpaceDE w:val="0"/>
        <w:autoSpaceDN w:val="0"/>
        <w:adjustRightInd w:val="0"/>
        <w:spacing w:line="360" w:lineRule="exact"/>
        <w:ind w:firstLine="420" w:firstLineChars="200"/>
        <w:jc w:val="left"/>
        <w:rPr>
          <w:rFonts w:ascii="Times New Roman" w:hAnsi="Times New Roman"/>
          <w:szCs w:val="21"/>
        </w:rPr>
      </w:pPr>
    </w:p>
    <w:p>
      <w:pPr>
        <w:autoSpaceDE w:val="0"/>
        <w:autoSpaceDN w:val="0"/>
        <w:adjustRightInd w:val="0"/>
        <w:spacing w:line="360" w:lineRule="exact"/>
        <w:ind w:firstLine="420" w:firstLineChars="200"/>
        <w:jc w:val="left"/>
        <w:rPr>
          <w:rFonts w:ascii="Times New Roman" w:hAnsi="Times New Roman"/>
          <w:szCs w:val="21"/>
        </w:rPr>
      </w:pPr>
    </w:p>
    <w:p>
      <w:pPr>
        <w:spacing w:line="360" w:lineRule="exact"/>
        <w:rPr>
          <w:rFonts w:ascii="Times New Roman" w:hAnsi="Times New Roman"/>
          <w:b/>
          <w:bCs/>
          <w:szCs w:val="21"/>
        </w:rPr>
      </w:pPr>
    </w:p>
    <w:p>
      <w:pPr>
        <w:spacing w:line="360" w:lineRule="exact"/>
        <w:ind w:firstLine="5067" w:firstLineChars="2413"/>
        <w:rPr>
          <w:rFonts w:ascii="Times New Roman" w:hAnsi="Times New Roman"/>
          <w:bCs/>
          <w:szCs w:val="21"/>
        </w:rPr>
      </w:pPr>
      <w:r>
        <w:rPr>
          <w:rFonts w:hint="eastAsia" w:ascii="Times New Roman"/>
          <w:bCs/>
          <w:szCs w:val="21"/>
        </w:rPr>
        <w:t>湖北省临床检验中心</w:t>
      </w:r>
    </w:p>
    <w:p>
      <w:pPr>
        <w:spacing w:line="360" w:lineRule="exact"/>
        <w:ind w:firstLine="5493" w:firstLineChars="2616"/>
        <w:rPr>
          <w:rFonts w:ascii="Times New Roman" w:hAnsi="Times New Roman"/>
          <w:bCs/>
          <w:szCs w:val="21"/>
        </w:rPr>
      </w:pPr>
      <w:r>
        <w:rPr>
          <w:rFonts w:ascii="Times New Roman" w:hAnsi="Times New Roman"/>
          <w:bCs/>
          <w:szCs w:val="21"/>
        </w:rPr>
        <w:t>2018</w:t>
      </w:r>
      <w:r>
        <w:rPr>
          <w:rFonts w:hint="eastAsia" w:ascii="Times New Roman"/>
          <w:bCs/>
          <w:szCs w:val="21"/>
        </w:rPr>
        <w:t>年</w:t>
      </w:r>
      <w:r>
        <w:rPr>
          <w:rFonts w:ascii="Times New Roman" w:hAnsi="Times New Roman"/>
          <w:bCs/>
          <w:szCs w:val="21"/>
        </w:rPr>
        <w:t>1</w:t>
      </w:r>
      <w:r>
        <w:rPr>
          <w:rFonts w:hint="eastAsia" w:ascii="Times New Roman"/>
          <w:bCs/>
          <w:szCs w:val="21"/>
        </w:rPr>
        <w:t>月</w:t>
      </w:r>
    </w:p>
    <w:p>
      <w:pPr>
        <w:spacing w:line="288" w:lineRule="auto"/>
        <w:rPr>
          <w:rFonts w:ascii="隶书" w:eastAsia="隶书"/>
          <w:color w:val="FF0000"/>
          <w:sz w:val="32"/>
          <w:szCs w:val="32"/>
        </w:rPr>
      </w:pPr>
      <w:r>
        <w:rPr>
          <w:rFonts w:ascii="隶书" w:eastAsia="隶书"/>
          <w:color w:val="FF0000"/>
          <w:sz w:val="32"/>
          <w:szCs w:val="32"/>
        </w:rPr>
        <w:t xml:space="preserve">                   </w:t>
      </w:r>
    </w:p>
    <w:p>
      <w:pPr>
        <w:widowControl/>
        <w:spacing w:line="288" w:lineRule="auto"/>
        <w:jc w:val="left"/>
        <w:rPr>
          <w:rFonts w:ascii="隶书" w:eastAsia="隶书"/>
          <w:color w:val="FF0000"/>
          <w:sz w:val="32"/>
          <w:szCs w:val="32"/>
        </w:rPr>
        <w:sectPr>
          <w:pgSz w:w="11906" w:h="16838"/>
          <w:pgMar w:top="1440" w:right="1797" w:bottom="1440" w:left="1797" w:header="851" w:footer="992" w:gutter="0"/>
          <w:cols w:space="720" w:num="1"/>
        </w:sectPr>
      </w:pPr>
    </w:p>
    <w:tbl>
      <w:tblPr>
        <w:tblStyle w:val="10"/>
        <w:tblW w:w="147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60"/>
        <w:gridCol w:w="3525"/>
        <w:gridCol w:w="46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1" w:hRule="atLeast"/>
        </w:trPr>
        <w:tc>
          <w:tcPr>
            <w:tcW w:w="6660" w:type="dxa"/>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rPr>
                <w:rFonts w:ascii="Times New Roman" w:hAnsi="Times New Roman" w:eastAsia="楷体_GB2312"/>
                <w:sz w:val="28"/>
              </w:rPr>
            </w:pPr>
            <w:r>
              <w:rPr>
                <w:rFonts w:hint="eastAsia" w:ascii="Times New Roman" w:hAnsi="Times New Roman" w:eastAsia="楷体_GB2312"/>
                <w:b/>
                <w:sz w:val="30"/>
                <w:szCs w:val="30"/>
              </w:rPr>
              <w:t>记录表格</w:t>
            </w:r>
          </w:p>
        </w:tc>
        <w:tc>
          <w:tcPr>
            <w:tcW w:w="8126"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Cs/>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 xml:space="preserve"> HBCCL-D-049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6660" w:type="dxa"/>
            <w:vMerge w:val="restart"/>
            <w:tcBorders>
              <w:top w:val="single" w:color="auto" w:sz="4" w:space="0"/>
              <w:bottom w:val="single" w:color="auto" w:sz="4" w:space="0"/>
              <w:right w:val="single" w:color="auto" w:sz="4" w:space="0"/>
            </w:tcBorders>
            <w:vAlign w:val="center"/>
          </w:tcPr>
          <w:p>
            <w:pPr>
              <w:pStyle w:val="6"/>
              <w:pBdr>
                <w:bottom w:val="none" w:color="auto" w:sz="0" w:space="0"/>
              </w:pBdr>
              <w:spacing w:line="400" w:lineRule="exact"/>
              <w:ind w:firstLine="148" w:firstLineChars="49"/>
              <w:rPr>
                <w:rFonts w:ascii="Times" w:hAnsi="Times" w:eastAsia="楷体_GB2312"/>
                <w:b/>
                <w:sz w:val="30"/>
                <w:szCs w:val="30"/>
              </w:rPr>
            </w:pPr>
            <w:r>
              <w:rPr>
                <w:rFonts w:hint="eastAsia" w:ascii="Times" w:hAnsi="Times New Roman" w:eastAsia="楷体_GB2312"/>
                <w:b/>
                <w:sz w:val="30"/>
                <w:szCs w:val="30"/>
              </w:rPr>
              <w:t>能力验证结果回报表（定性）</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 xml:space="preserve"> 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4601"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6660"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eastAsia="楷体_GB2312"/>
                <w:b/>
                <w:w w:val="89"/>
                <w:sz w:val="30"/>
                <w:szCs w:val="30"/>
              </w:rPr>
            </w:pPr>
          </w:p>
        </w:tc>
        <w:tc>
          <w:tcPr>
            <w:tcW w:w="3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Cs/>
                <w:szCs w:val="21"/>
              </w:rPr>
            </w:pPr>
            <w:r>
              <w:rPr>
                <w:rFonts w:ascii="Times New Roman" w:hAnsi="Times New Roman" w:eastAsia="楷体_GB2312"/>
                <w:bCs/>
                <w:szCs w:val="21"/>
              </w:rPr>
              <w:t>2017</w:t>
            </w:r>
            <w:r>
              <w:rPr>
                <w:rFonts w:hint="eastAsia" w:ascii="Times New Roman" w:hAnsi="Times New Roman" w:eastAsia="楷体_GB2312"/>
                <w:bCs/>
                <w:szCs w:val="21"/>
              </w:rPr>
              <w:t>年</w:t>
            </w:r>
            <w:r>
              <w:rPr>
                <w:rFonts w:ascii="Times New Roman" w:hAnsi="Times New Roman" w:eastAsia="楷体_GB2312"/>
                <w:bCs/>
                <w:szCs w:val="21"/>
              </w:rPr>
              <w:t>2</w:t>
            </w:r>
            <w:r>
              <w:rPr>
                <w:rFonts w:hint="eastAsia" w:ascii="Times New Roman" w:hAnsi="Times New Roman" w:eastAsia="楷体_GB2312"/>
                <w:bCs/>
                <w:szCs w:val="21"/>
              </w:rPr>
              <w:t>月</w:t>
            </w:r>
            <w:r>
              <w:rPr>
                <w:rFonts w:ascii="Times New Roman" w:hAnsi="Times New Roman" w:eastAsia="楷体_GB2312"/>
                <w:bCs/>
                <w:szCs w:val="21"/>
              </w:rPr>
              <w:t>3</w:t>
            </w:r>
            <w:r>
              <w:rPr>
                <w:rFonts w:hint="eastAsia" w:ascii="Times New Roman" w:hAnsi="Times New Roman" w:eastAsia="楷体_GB2312"/>
                <w:bCs/>
                <w:szCs w:val="21"/>
              </w:rPr>
              <w:t>日颁布</w:t>
            </w:r>
          </w:p>
        </w:tc>
        <w:tc>
          <w:tcPr>
            <w:tcW w:w="4601"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楷体_GB2312"/>
                <w:bCs/>
                <w:szCs w:val="21"/>
              </w:rPr>
            </w:pPr>
            <w:r>
              <w:rPr>
                <w:rFonts w:ascii="Times New Roman" w:hAnsi="Times New Roman" w:eastAsia="楷体_GB2312"/>
                <w:bCs/>
                <w:szCs w:val="21"/>
              </w:rPr>
              <w:t>2017</w:t>
            </w:r>
            <w:r>
              <w:rPr>
                <w:rFonts w:hint="eastAsia" w:ascii="Times New Roman" w:hAnsi="Times New Roman" w:eastAsia="楷体_GB2312"/>
                <w:bCs/>
                <w:szCs w:val="21"/>
              </w:rPr>
              <w:t>年</w:t>
            </w:r>
            <w:r>
              <w:rPr>
                <w:rFonts w:ascii="Times New Roman" w:hAnsi="Times New Roman" w:eastAsia="楷体_GB2312"/>
                <w:bCs/>
                <w:szCs w:val="21"/>
              </w:rPr>
              <w:t>2</w:t>
            </w:r>
            <w:r>
              <w:rPr>
                <w:rFonts w:hint="eastAsia" w:ascii="Times New Roman" w:hAnsi="Times New Roman" w:eastAsia="楷体_GB2312"/>
                <w:bCs/>
                <w:szCs w:val="21"/>
              </w:rPr>
              <w:t>月</w:t>
            </w:r>
            <w:r>
              <w:rPr>
                <w:rFonts w:ascii="Times New Roman" w:hAnsi="Times New Roman" w:eastAsia="楷体_GB2312"/>
                <w:bCs/>
                <w:szCs w:val="21"/>
              </w:rPr>
              <w:t>3</w:t>
            </w:r>
            <w:r>
              <w:rPr>
                <w:rFonts w:hint="eastAsia" w:ascii="Times New Roman" w:hAnsi="Times New Roman" w:eastAsia="楷体_GB2312"/>
                <w:bCs/>
                <w:szCs w:val="21"/>
              </w:rPr>
              <w:t>日实施</w:t>
            </w:r>
          </w:p>
        </w:tc>
      </w:tr>
    </w:tbl>
    <w:p>
      <w:pPr>
        <w:spacing w:line="500" w:lineRule="exact"/>
        <w:jc w:val="center"/>
        <w:rPr>
          <w:rFonts w:ascii="Times New Roman"/>
          <w:b/>
          <w:sz w:val="30"/>
          <w:szCs w:val="30"/>
        </w:rPr>
      </w:pPr>
    </w:p>
    <w:p>
      <w:pPr>
        <w:spacing w:line="500" w:lineRule="exact"/>
        <w:jc w:val="center"/>
        <w:rPr>
          <w:rFonts w:ascii="Times New Roman" w:hAnsi="Times New Roman"/>
          <w:b/>
          <w:sz w:val="30"/>
          <w:szCs w:val="30"/>
        </w:rPr>
      </w:pPr>
      <w:r>
        <w:rPr>
          <w:rFonts w:hint="eastAsia" w:ascii="Times New Roman"/>
          <w:b/>
          <w:sz w:val="30"/>
          <w:szCs w:val="30"/>
        </w:rPr>
        <w:t>湖北省</w:t>
      </w:r>
      <w:r>
        <w:rPr>
          <w:rFonts w:hint="eastAsia" w:ascii="Times New Roman" w:hAnsi="Times New Roman"/>
          <w:b/>
          <w:bCs/>
          <w:kern w:val="0"/>
          <w:sz w:val="30"/>
          <w:szCs w:val="30"/>
        </w:rPr>
        <w:t>临床检验中心</w:t>
      </w:r>
      <w:r>
        <w:rPr>
          <w:rFonts w:hint="eastAsia" w:ascii="Times New Roman"/>
          <w:b/>
          <w:sz w:val="30"/>
          <w:szCs w:val="30"/>
        </w:rPr>
        <w:t>尿液化学分析能力验证</w:t>
      </w:r>
      <w:r>
        <w:rPr>
          <w:rFonts w:ascii="Times New Roman" w:hAnsi="Times New Roman"/>
          <w:b/>
          <w:sz w:val="30"/>
          <w:szCs w:val="30"/>
        </w:rPr>
        <w:t>/</w:t>
      </w:r>
      <w:r>
        <w:rPr>
          <w:rFonts w:hint="eastAsia" w:ascii="Times New Roman"/>
          <w:b/>
          <w:sz w:val="30"/>
          <w:szCs w:val="30"/>
        </w:rPr>
        <w:t>室间质评测定结果回报表</w:t>
      </w:r>
    </w:p>
    <w:p>
      <w:pPr>
        <w:spacing w:line="500" w:lineRule="exact"/>
        <w:jc w:val="center"/>
        <w:rPr>
          <w:rFonts w:ascii="Times New Roman" w:hAnsi="Times New Roman"/>
          <w:b/>
          <w:sz w:val="30"/>
          <w:szCs w:val="30"/>
        </w:rPr>
      </w:pPr>
      <w:r>
        <w:rPr>
          <w:rFonts w:hint="eastAsia" w:ascii="Times New Roman"/>
          <w:b/>
          <w:sz w:val="30"/>
          <w:szCs w:val="30"/>
        </w:rPr>
        <w:t>（</w:t>
      </w:r>
      <w:r>
        <w:rPr>
          <w:rFonts w:ascii="Times New Roman" w:hAnsi="Times New Roman"/>
          <w:b/>
          <w:sz w:val="30"/>
          <w:szCs w:val="30"/>
        </w:rPr>
        <w:t>2018</w:t>
      </w:r>
      <w:r>
        <w:rPr>
          <w:rFonts w:hint="eastAsia" w:ascii="Times New Roman"/>
          <w:b/>
          <w:sz w:val="30"/>
          <w:szCs w:val="30"/>
        </w:rPr>
        <w:t>年第</w:t>
      </w:r>
      <w:r>
        <w:rPr>
          <w:rFonts w:ascii="Times New Roman" w:hAnsi="Times New Roman"/>
          <w:b/>
          <w:sz w:val="30"/>
          <w:szCs w:val="30"/>
        </w:rPr>
        <w:t>1</w:t>
      </w:r>
      <w:r>
        <w:rPr>
          <w:rFonts w:hint="eastAsia" w:ascii="Times New Roman"/>
          <w:b/>
          <w:sz w:val="30"/>
          <w:szCs w:val="30"/>
        </w:rPr>
        <w:t>次）</w:t>
      </w:r>
    </w:p>
    <w:p>
      <w:pPr>
        <w:spacing w:beforeLines="50" w:line="360" w:lineRule="auto"/>
        <w:rPr>
          <w:rFonts w:ascii="Times New Roman" w:hAnsi="Times New Roman"/>
        </w:rPr>
      </w:pPr>
      <w:r>
        <w:rPr>
          <w:rFonts w:hint="eastAsia" w:ascii="Times New Roman"/>
          <w:color w:val="000000"/>
          <w:sz w:val="24"/>
        </w:rPr>
        <w:t>实验室编码：</w:t>
      </w:r>
      <w:r>
        <w:rPr>
          <w:rFonts w:ascii="Times New Roman" w:hAnsi="Times New Roman"/>
          <w:color w:val="000000"/>
          <w:sz w:val="24"/>
        </w:rPr>
        <w:t xml:space="preserve">   </w:t>
      </w:r>
      <w:r>
        <w:rPr>
          <w:rFonts w:hint="eastAsia" w:ascii="Times New Roman"/>
          <w:color w:val="000000"/>
          <w:sz w:val="24"/>
        </w:rPr>
        <w:t>实验室名称：</w:t>
      </w:r>
      <w:r>
        <w:rPr>
          <w:rFonts w:ascii="Times New Roman" w:hAnsi="Times New Roman"/>
          <w:color w:val="000000"/>
          <w:sz w:val="24"/>
        </w:rPr>
        <w:t xml:space="preserve">     </w:t>
      </w:r>
      <w:r>
        <w:rPr>
          <w:rFonts w:hint="eastAsia" w:ascii="Times New Roman"/>
          <w:sz w:val="24"/>
        </w:rPr>
        <w:t>测定日期：</w:t>
      </w:r>
      <w:r>
        <w:rPr>
          <w:rFonts w:ascii="Times New Roman" w:hAnsi="Times New Roman"/>
          <w:sz w:val="24"/>
        </w:rPr>
        <w:t xml:space="preserve">      </w:t>
      </w:r>
      <w:r>
        <w:rPr>
          <w:rFonts w:hint="eastAsia" w:ascii="Times New Roman"/>
          <w:sz w:val="24"/>
        </w:rPr>
        <w:t>发出结果日期：</w:t>
      </w:r>
    </w:p>
    <w:p>
      <w:pPr>
        <w:spacing w:line="360" w:lineRule="auto"/>
        <w:rPr>
          <w:rFonts w:ascii="Times New Roman" w:hAnsi="Times New Roman" w:eastAsia="黑体"/>
          <w:b/>
          <w:bCs/>
          <w:sz w:val="24"/>
        </w:rPr>
      </w:pPr>
      <w:r>
        <w:rPr>
          <w:rFonts w:hint="eastAsia" w:ascii="Times New Roman" w:hAnsi="Times New Roman" w:eastAsia="黑体"/>
          <w:b/>
          <w:bCs/>
          <w:sz w:val="24"/>
        </w:rPr>
        <w:t>回报截止日期：</w:t>
      </w:r>
      <w:r>
        <w:rPr>
          <w:rFonts w:ascii="Times New Roman" w:hAnsi="Times New Roman" w:eastAsia="黑体"/>
          <w:b/>
          <w:bCs/>
          <w:sz w:val="24"/>
        </w:rPr>
        <w:t xml:space="preserve"> 2018</w:t>
      </w:r>
      <w:r>
        <w:rPr>
          <w:rFonts w:hint="eastAsia" w:ascii="Times New Roman" w:hAnsi="Times New Roman" w:eastAsia="黑体"/>
          <w:b/>
          <w:bCs/>
          <w:sz w:val="24"/>
        </w:rPr>
        <w:t>年</w:t>
      </w:r>
      <w:r>
        <w:rPr>
          <w:rFonts w:ascii="Times New Roman" w:hAnsi="Times New Roman" w:eastAsia="黑体"/>
          <w:b/>
          <w:bCs/>
          <w:sz w:val="24"/>
        </w:rPr>
        <w:t>2</w:t>
      </w:r>
      <w:r>
        <w:rPr>
          <w:rFonts w:hint="eastAsia" w:ascii="Times New Roman" w:hAnsi="Times New Roman" w:eastAsia="黑体"/>
          <w:b/>
          <w:bCs/>
          <w:sz w:val="24"/>
        </w:rPr>
        <w:t>月</w:t>
      </w:r>
      <w:r>
        <w:rPr>
          <w:rFonts w:ascii="Times New Roman" w:hAnsi="Times New Roman" w:eastAsia="黑体"/>
          <w:b/>
          <w:bCs/>
          <w:sz w:val="24"/>
        </w:rPr>
        <w:t>28</w:t>
      </w:r>
      <w:r>
        <w:rPr>
          <w:rFonts w:hint="eastAsia" w:ascii="Times New Roman" w:hAnsi="Times New Roman" w:eastAsia="黑体"/>
          <w:b/>
          <w:bCs/>
          <w:sz w:val="24"/>
        </w:rPr>
        <w:t>日</w:t>
      </w:r>
    </w:p>
    <w:tbl>
      <w:tblPr>
        <w:tblStyle w:val="10"/>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725"/>
        <w:gridCol w:w="1739"/>
        <w:gridCol w:w="725"/>
        <w:gridCol w:w="1910"/>
        <w:gridCol w:w="881"/>
        <w:gridCol w:w="1612"/>
        <w:gridCol w:w="816"/>
        <w:gridCol w:w="2321"/>
        <w:gridCol w:w="869"/>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Merge w:val="restart"/>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测定</w:t>
            </w:r>
          </w:p>
          <w:p>
            <w:pPr>
              <w:adjustRightInd w:val="0"/>
              <w:snapToGrid w:val="0"/>
              <w:spacing w:line="300" w:lineRule="exact"/>
              <w:jc w:val="center"/>
              <w:rPr>
                <w:rFonts w:ascii="Times New Roman" w:hAnsi="Times New Roman"/>
                <w:szCs w:val="21"/>
              </w:rPr>
            </w:pPr>
            <w:r>
              <w:rPr>
                <w:rFonts w:hint="eastAsia" w:ascii="Times New Roman" w:hAnsi="Times New Roman"/>
                <w:szCs w:val="21"/>
              </w:rPr>
              <w:t>项目</w:t>
            </w:r>
          </w:p>
        </w:tc>
        <w:tc>
          <w:tcPr>
            <w:tcW w:w="2464" w:type="dxa"/>
            <w:gridSpan w:val="2"/>
            <w:vAlign w:val="center"/>
          </w:tcPr>
          <w:p>
            <w:pPr>
              <w:adjustRightInd w:val="0"/>
              <w:snapToGrid w:val="0"/>
              <w:spacing w:line="300" w:lineRule="exact"/>
              <w:jc w:val="center"/>
              <w:rPr>
                <w:rFonts w:ascii="Times New Roman" w:hAnsi="Times New Roman"/>
                <w:szCs w:val="21"/>
              </w:rPr>
            </w:pPr>
            <w:r>
              <w:rPr>
                <w:rFonts w:ascii="Times New Roman" w:hAnsi="Times New Roman"/>
                <w:szCs w:val="21"/>
              </w:rPr>
              <w:t>201811</w:t>
            </w:r>
            <w:r>
              <w:rPr>
                <w:rFonts w:hint="eastAsia" w:ascii="Times New Roman" w:hAnsi="Times New Roman"/>
                <w:szCs w:val="21"/>
              </w:rPr>
              <w:t>测定结果</w:t>
            </w:r>
          </w:p>
        </w:tc>
        <w:tc>
          <w:tcPr>
            <w:tcW w:w="2635" w:type="dxa"/>
            <w:gridSpan w:val="2"/>
            <w:vAlign w:val="center"/>
          </w:tcPr>
          <w:p>
            <w:pPr>
              <w:adjustRightInd w:val="0"/>
              <w:snapToGrid w:val="0"/>
              <w:spacing w:line="300" w:lineRule="exact"/>
              <w:jc w:val="center"/>
              <w:rPr>
                <w:rFonts w:ascii="Times New Roman" w:hAnsi="Times New Roman"/>
                <w:szCs w:val="21"/>
              </w:rPr>
            </w:pPr>
            <w:r>
              <w:rPr>
                <w:rFonts w:ascii="Times New Roman" w:hAnsi="Times New Roman"/>
                <w:szCs w:val="21"/>
              </w:rPr>
              <w:t>201812</w:t>
            </w:r>
            <w:r>
              <w:rPr>
                <w:rFonts w:hint="eastAsia" w:ascii="Times New Roman" w:hAnsi="Times New Roman"/>
                <w:szCs w:val="21"/>
              </w:rPr>
              <w:t>测定结果</w:t>
            </w:r>
          </w:p>
        </w:tc>
        <w:tc>
          <w:tcPr>
            <w:tcW w:w="2493" w:type="dxa"/>
            <w:gridSpan w:val="2"/>
            <w:vAlign w:val="center"/>
          </w:tcPr>
          <w:p>
            <w:pPr>
              <w:adjustRightInd w:val="0"/>
              <w:snapToGrid w:val="0"/>
              <w:spacing w:line="300" w:lineRule="exact"/>
              <w:jc w:val="center"/>
              <w:rPr>
                <w:rFonts w:ascii="Times New Roman" w:hAnsi="Times New Roman"/>
                <w:szCs w:val="21"/>
              </w:rPr>
            </w:pPr>
            <w:r>
              <w:rPr>
                <w:rFonts w:ascii="Times New Roman" w:hAnsi="Times New Roman"/>
                <w:szCs w:val="21"/>
              </w:rPr>
              <w:t>201813</w:t>
            </w:r>
            <w:r>
              <w:rPr>
                <w:rFonts w:hint="eastAsia" w:ascii="Times New Roman" w:hAnsi="Times New Roman"/>
                <w:szCs w:val="21"/>
              </w:rPr>
              <w:t>测定结果</w:t>
            </w:r>
          </w:p>
        </w:tc>
        <w:tc>
          <w:tcPr>
            <w:tcW w:w="3137" w:type="dxa"/>
            <w:gridSpan w:val="2"/>
            <w:vAlign w:val="center"/>
          </w:tcPr>
          <w:p>
            <w:pPr>
              <w:adjustRightInd w:val="0"/>
              <w:snapToGrid w:val="0"/>
              <w:spacing w:line="300" w:lineRule="exact"/>
              <w:jc w:val="center"/>
              <w:rPr>
                <w:rFonts w:ascii="Times New Roman" w:hAnsi="Times New Roman"/>
                <w:szCs w:val="21"/>
              </w:rPr>
            </w:pPr>
            <w:r>
              <w:rPr>
                <w:rFonts w:ascii="Times New Roman" w:hAnsi="Times New Roman"/>
                <w:szCs w:val="21"/>
              </w:rPr>
              <w:t>201814</w:t>
            </w:r>
            <w:r>
              <w:rPr>
                <w:rFonts w:hint="eastAsia" w:ascii="Times New Roman" w:hAnsi="Times New Roman"/>
                <w:szCs w:val="21"/>
              </w:rPr>
              <w:t>测定结果</w:t>
            </w:r>
          </w:p>
        </w:tc>
        <w:tc>
          <w:tcPr>
            <w:tcW w:w="2753" w:type="dxa"/>
            <w:gridSpan w:val="2"/>
            <w:vAlign w:val="center"/>
          </w:tcPr>
          <w:p>
            <w:pPr>
              <w:adjustRightInd w:val="0"/>
              <w:snapToGrid w:val="0"/>
              <w:spacing w:line="300" w:lineRule="exact"/>
              <w:jc w:val="center"/>
              <w:rPr>
                <w:rFonts w:ascii="Times New Roman" w:hAnsi="Times New Roman"/>
                <w:szCs w:val="21"/>
              </w:rPr>
            </w:pPr>
            <w:r>
              <w:rPr>
                <w:rFonts w:ascii="Times New Roman" w:hAnsi="Times New Roman"/>
                <w:szCs w:val="21"/>
              </w:rPr>
              <w:t>201815</w:t>
            </w:r>
            <w:r>
              <w:rPr>
                <w:rFonts w:hint="eastAsia" w:ascii="Times New Roman" w:hAnsi="Times New Roman"/>
                <w:szCs w:val="21"/>
              </w:rPr>
              <w:t>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Merge w:val="continue"/>
            <w:vAlign w:val="center"/>
          </w:tcPr>
          <w:p>
            <w:pPr>
              <w:widowControl/>
              <w:spacing w:line="300" w:lineRule="exact"/>
              <w:jc w:val="center"/>
              <w:rPr>
                <w:rFonts w:ascii="Times New Roman" w:hAnsi="Times New Roman"/>
                <w:szCs w:val="21"/>
              </w:rPr>
            </w:pPr>
          </w:p>
        </w:tc>
        <w:tc>
          <w:tcPr>
            <w:tcW w:w="725"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结果编码</w:t>
            </w:r>
          </w:p>
        </w:tc>
        <w:tc>
          <w:tcPr>
            <w:tcW w:w="1739"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相应浓度</w:t>
            </w:r>
          </w:p>
        </w:tc>
        <w:tc>
          <w:tcPr>
            <w:tcW w:w="725"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结果编码</w:t>
            </w:r>
          </w:p>
        </w:tc>
        <w:tc>
          <w:tcPr>
            <w:tcW w:w="1910"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相应浓度</w:t>
            </w:r>
          </w:p>
        </w:tc>
        <w:tc>
          <w:tcPr>
            <w:tcW w:w="881"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结果</w:t>
            </w:r>
          </w:p>
          <w:p>
            <w:pPr>
              <w:adjustRightInd w:val="0"/>
              <w:snapToGrid w:val="0"/>
              <w:spacing w:line="300" w:lineRule="exact"/>
              <w:jc w:val="center"/>
              <w:rPr>
                <w:rFonts w:ascii="Times New Roman" w:hAnsi="Times New Roman"/>
                <w:szCs w:val="21"/>
              </w:rPr>
            </w:pPr>
            <w:r>
              <w:rPr>
                <w:rFonts w:hint="eastAsia" w:ascii="Times New Roman" w:hAnsi="Times New Roman"/>
                <w:szCs w:val="21"/>
              </w:rPr>
              <w:t>编码</w:t>
            </w:r>
          </w:p>
        </w:tc>
        <w:tc>
          <w:tcPr>
            <w:tcW w:w="1612"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相应浓度</w:t>
            </w:r>
          </w:p>
        </w:tc>
        <w:tc>
          <w:tcPr>
            <w:tcW w:w="816"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结果编码</w:t>
            </w:r>
          </w:p>
        </w:tc>
        <w:tc>
          <w:tcPr>
            <w:tcW w:w="2321"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相应浓度</w:t>
            </w:r>
          </w:p>
        </w:tc>
        <w:tc>
          <w:tcPr>
            <w:tcW w:w="869"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结果</w:t>
            </w:r>
          </w:p>
          <w:p>
            <w:pPr>
              <w:adjustRightInd w:val="0"/>
              <w:snapToGrid w:val="0"/>
              <w:spacing w:line="300" w:lineRule="exact"/>
              <w:jc w:val="center"/>
              <w:rPr>
                <w:rFonts w:ascii="Times New Roman" w:hAnsi="Times New Roman"/>
                <w:szCs w:val="21"/>
              </w:rPr>
            </w:pPr>
            <w:r>
              <w:rPr>
                <w:rFonts w:hint="eastAsia" w:ascii="Times New Roman" w:hAnsi="Times New Roman"/>
                <w:szCs w:val="21"/>
              </w:rPr>
              <w:t>编码</w:t>
            </w:r>
          </w:p>
        </w:tc>
        <w:tc>
          <w:tcPr>
            <w:tcW w:w="188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相应浓度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葡萄糖</w:t>
            </w:r>
          </w:p>
        </w:tc>
        <w:tc>
          <w:tcPr>
            <w:tcW w:w="725" w:type="dxa"/>
            <w:vAlign w:val="center"/>
          </w:tcPr>
          <w:p>
            <w:pPr>
              <w:adjustRightInd w:val="0"/>
              <w:snapToGrid w:val="0"/>
              <w:spacing w:line="300" w:lineRule="exact"/>
              <w:jc w:val="center"/>
              <w:rPr>
                <w:rFonts w:ascii="Times New Roman" w:hAnsi="Times New Roman"/>
                <w:szCs w:val="21"/>
              </w:rPr>
            </w:pPr>
          </w:p>
        </w:tc>
        <w:tc>
          <w:tcPr>
            <w:tcW w:w="1739" w:type="dxa"/>
            <w:vAlign w:val="center"/>
          </w:tcPr>
          <w:p>
            <w:pPr>
              <w:adjustRightInd w:val="0"/>
              <w:snapToGrid w:val="0"/>
              <w:spacing w:line="300" w:lineRule="exact"/>
              <w:jc w:val="center"/>
              <w:rPr>
                <w:rFonts w:ascii="Times New Roman" w:hAnsi="Times New Roman"/>
                <w:szCs w:val="21"/>
              </w:rPr>
            </w:pPr>
          </w:p>
        </w:tc>
        <w:tc>
          <w:tcPr>
            <w:tcW w:w="725" w:type="dxa"/>
            <w:vAlign w:val="center"/>
          </w:tcPr>
          <w:p>
            <w:pPr>
              <w:adjustRightInd w:val="0"/>
              <w:snapToGrid w:val="0"/>
              <w:spacing w:line="300" w:lineRule="exact"/>
              <w:jc w:val="center"/>
              <w:rPr>
                <w:rFonts w:ascii="Times New Roman" w:hAnsi="Times New Roman"/>
                <w:szCs w:val="21"/>
              </w:rPr>
            </w:pPr>
          </w:p>
        </w:tc>
        <w:tc>
          <w:tcPr>
            <w:tcW w:w="1910" w:type="dxa"/>
            <w:vAlign w:val="center"/>
          </w:tcPr>
          <w:p>
            <w:pPr>
              <w:adjustRightInd w:val="0"/>
              <w:snapToGrid w:val="0"/>
              <w:spacing w:line="300" w:lineRule="exact"/>
              <w:jc w:val="center"/>
              <w:rPr>
                <w:rFonts w:ascii="Times New Roman" w:hAnsi="Times New Roman"/>
                <w:szCs w:val="21"/>
              </w:rPr>
            </w:pPr>
          </w:p>
        </w:tc>
        <w:tc>
          <w:tcPr>
            <w:tcW w:w="881" w:type="dxa"/>
            <w:vAlign w:val="center"/>
          </w:tcPr>
          <w:p>
            <w:pPr>
              <w:adjustRightInd w:val="0"/>
              <w:snapToGrid w:val="0"/>
              <w:spacing w:line="300" w:lineRule="exact"/>
              <w:jc w:val="center"/>
              <w:rPr>
                <w:rFonts w:ascii="Times New Roman" w:hAnsi="Times New Roman"/>
                <w:szCs w:val="21"/>
              </w:rPr>
            </w:pPr>
          </w:p>
        </w:tc>
        <w:tc>
          <w:tcPr>
            <w:tcW w:w="1612" w:type="dxa"/>
            <w:vAlign w:val="center"/>
          </w:tcPr>
          <w:p>
            <w:pPr>
              <w:adjustRightInd w:val="0"/>
              <w:snapToGrid w:val="0"/>
              <w:spacing w:line="300" w:lineRule="exact"/>
              <w:jc w:val="center"/>
              <w:rPr>
                <w:rFonts w:ascii="Times New Roman" w:hAnsi="Times New Roman"/>
                <w:szCs w:val="21"/>
              </w:rPr>
            </w:pPr>
          </w:p>
        </w:tc>
        <w:tc>
          <w:tcPr>
            <w:tcW w:w="816" w:type="dxa"/>
            <w:vAlign w:val="center"/>
          </w:tcPr>
          <w:p>
            <w:pPr>
              <w:adjustRightInd w:val="0"/>
              <w:snapToGrid w:val="0"/>
              <w:spacing w:line="300" w:lineRule="exact"/>
              <w:jc w:val="center"/>
              <w:rPr>
                <w:rFonts w:ascii="Times New Roman" w:hAnsi="Times New Roman"/>
                <w:szCs w:val="21"/>
              </w:rPr>
            </w:pPr>
          </w:p>
        </w:tc>
        <w:tc>
          <w:tcPr>
            <w:tcW w:w="2321" w:type="dxa"/>
            <w:vAlign w:val="center"/>
          </w:tcPr>
          <w:p>
            <w:pPr>
              <w:adjustRightInd w:val="0"/>
              <w:snapToGrid w:val="0"/>
              <w:spacing w:line="300" w:lineRule="exact"/>
              <w:jc w:val="center"/>
              <w:rPr>
                <w:rFonts w:ascii="Times New Roman" w:hAnsi="Times New Roman"/>
                <w:szCs w:val="21"/>
              </w:rPr>
            </w:pPr>
          </w:p>
        </w:tc>
        <w:tc>
          <w:tcPr>
            <w:tcW w:w="869" w:type="dxa"/>
            <w:vAlign w:val="center"/>
          </w:tcPr>
          <w:p>
            <w:pPr>
              <w:adjustRightInd w:val="0"/>
              <w:snapToGrid w:val="0"/>
              <w:spacing w:line="300" w:lineRule="exact"/>
              <w:jc w:val="center"/>
              <w:rPr>
                <w:rFonts w:ascii="Times New Roman" w:hAnsi="Times New Roman"/>
                <w:szCs w:val="21"/>
              </w:rPr>
            </w:pPr>
          </w:p>
        </w:tc>
        <w:tc>
          <w:tcPr>
            <w:tcW w:w="1884" w:type="dxa"/>
            <w:vAlign w:val="center"/>
          </w:tcPr>
          <w:p>
            <w:pPr>
              <w:adjustRightInd w:val="0"/>
              <w:snapToGrid w:val="0"/>
              <w:spacing w:line="30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胆红素</w:t>
            </w:r>
          </w:p>
        </w:tc>
        <w:tc>
          <w:tcPr>
            <w:tcW w:w="725" w:type="dxa"/>
            <w:vAlign w:val="center"/>
          </w:tcPr>
          <w:p>
            <w:pPr>
              <w:adjustRightInd w:val="0"/>
              <w:snapToGrid w:val="0"/>
              <w:spacing w:line="300" w:lineRule="exact"/>
              <w:jc w:val="center"/>
              <w:rPr>
                <w:rFonts w:ascii="Times New Roman" w:hAnsi="Times New Roman"/>
                <w:szCs w:val="21"/>
              </w:rPr>
            </w:pPr>
          </w:p>
        </w:tc>
        <w:tc>
          <w:tcPr>
            <w:tcW w:w="1739" w:type="dxa"/>
            <w:vAlign w:val="center"/>
          </w:tcPr>
          <w:p>
            <w:pPr>
              <w:adjustRightInd w:val="0"/>
              <w:snapToGrid w:val="0"/>
              <w:spacing w:line="300" w:lineRule="exact"/>
              <w:jc w:val="center"/>
              <w:rPr>
                <w:rFonts w:ascii="Times New Roman" w:hAnsi="Times New Roman"/>
                <w:szCs w:val="21"/>
              </w:rPr>
            </w:pPr>
          </w:p>
        </w:tc>
        <w:tc>
          <w:tcPr>
            <w:tcW w:w="725" w:type="dxa"/>
            <w:vAlign w:val="center"/>
          </w:tcPr>
          <w:p>
            <w:pPr>
              <w:adjustRightInd w:val="0"/>
              <w:snapToGrid w:val="0"/>
              <w:spacing w:line="300" w:lineRule="exact"/>
              <w:jc w:val="center"/>
              <w:rPr>
                <w:rFonts w:ascii="Times New Roman" w:hAnsi="Times New Roman"/>
                <w:szCs w:val="21"/>
              </w:rPr>
            </w:pPr>
          </w:p>
        </w:tc>
        <w:tc>
          <w:tcPr>
            <w:tcW w:w="1910" w:type="dxa"/>
            <w:vAlign w:val="center"/>
          </w:tcPr>
          <w:p>
            <w:pPr>
              <w:adjustRightInd w:val="0"/>
              <w:snapToGrid w:val="0"/>
              <w:spacing w:line="300" w:lineRule="exact"/>
              <w:jc w:val="center"/>
              <w:rPr>
                <w:rFonts w:ascii="Times New Roman" w:hAnsi="Times New Roman"/>
                <w:szCs w:val="21"/>
              </w:rPr>
            </w:pPr>
          </w:p>
        </w:tc>
        <w:tc>
          <w:tcPr>
            <w:tcW w:w="881" w:type="dxa"/>
            <w:vAlign w:val="center"/>
          </w:tcPr>
          <w:p>
            <w:pPr>
              <w:adjustRightInd w:val="0"/>
              <w:snapToGrid w:val="0"/>
              <w:spacing w:line="300" w:lineRule="exact"/>
              <w:jc w:val="center"/>
              <w:rPr>
                <w:rFonts w:ascii="Times New Roman" w:hAnsi="Times New Roman"/>
                <w:szCs w:val="21"/>
              </w:rPr>
            </w:pPr>
          </w:p>
        </w:tc>
        <w:tc>
          <w:tcPr>
            <w:tcW w:w="1612" w:type="dxa"/>
            <w:vAlign w:val="center"/>
          </w:tcPr>
          <w:p>
            <w:pPr>
              <w:adjustRightInd w:val="0"/>
              <w:snapToGrid w:val="0"/>
              <w:spacing w:line="300" w:lineRule="exact"/>
              <w:jc w:val="center"/>
              <w:rPr>
                <w:rFonts w:ascii="Times New Roman" w:hAnsi="Times New Roman"/>
                <w:szCs w:val="21"/>
              </w:rPr>
            </w:pPr>
          </w:p>
        </w:tc>
        <w:tc>
          <w:tcPr>
            <w:tcW w:w="816" w:type="dxa"/>
            <w:vAlign w:val="center"/>
          </w:tcPr>
          <w:p>
            <w:pPr>
              <w:adjustRightInd w:val="0"/>
              <w:snapToGrid w:val="0"/>
              <w:spacing w:line="300" w:lineRule="exact"/>
              <w:jc w:val="center"/>
              <w:rPr>
                <w:rFonts w:ascii="Times New Roman" w:hAnsi="Times New Roman"/>
                <w:szCs w:val="21"/>
              </w:rPr>
            </w:pPr>
          </w:p>
        </w:tc>
        <w:tc>
          <w:tcPr>
            <w:tcW w:w="2321" w:type="dxa"/>
            <w:vAlign w:val="center"/>
          </w:tcPr>
          <w:p>
            <w:pPr>
              <w:adjustRightInd w:val="0"/>
              <w:snapToGrid w:val="0"/>
              <w:spacing w:line="300" w:lineRule="exact"/>
              <w:jc w:val="center"/>
              <w:rPr>
                <w:rFonts w:ascii="Times New Roman" w:hAnsi="Times New Roman"/>
                <w:szCs w:val="21"/>
              </w:rPr>
            </w:pPr>
          </w:p>
        </w:tc>
        <w:tc>
          <w:tcPr>
            <w:tcW w:w="869" w:type="dxa"/>
            <w:vAlign w:val="center"/>
          </w:tcPr>
          <w:p>
            <w:pPr>
              <w:adjustRightInd w:val="0"/>
              <w:snapToGrid w:val="0"/>
              <w:spacing w:line="300" w:lineRule="exact"/>
              <w:jc w:val="center"/>
              <w:rPr>
                <w:rFonts w:ascii="Times New Roman" w:hAnsi="Times New Roman"/>
                <w:szCs w:val="21"/>
              </w:rPr>
            </w:pPr>
          </w:p>
        </w:tc>
        <w:tc>
          <w:tcPr>
            <w:tcW w:w="1884" w:type="dxa"/>
            <w:vAlign w:val="center"/>
          </w:tcPr>
          <w:p>
            <w:pPr>
              <w:adjustRightInd w:val="0"/>
              <w:snapToGrid w:val="0"/>
              <w:spacing w:line="30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酮体</w:t>
            </w:r>
          </w:p>
        </w:tc>
        <w:tc>
          <w:tcPr>
            <w:tcW w:w="725" w:type="dxa"/>
            <w:vAlign w:val="center"/>
          </w:tcPr>
          <w:p>
            <w:pPr>
              <w:adjustRightInd w:val="0"/>
              <w:snapToGrid w:val="0"/>
              <w:spacing w:line="300" w:lineRule="exact"/>
              <w:jc w:val="center"/>
              <w:rPr>
                <w:rFonts w:ascii="Times New Roman" w:hAnsi="Times New Roman"/>
                <w:szCs w:val="21"/>
              </w:rPr>
            </w:pPr>
          </w:p>
        </w:tc>
        <w:tc>
          <w:tcPr>
            <w:tcW w:w="1739" w:type="dxa"/>
            <w:vAlign w:val="center"/>
          </w:tcPr>
          <w:p>
            <w:pPr>
              <w:adjustRightInd w:val="0"/>
              <w:snapToGrid w:val="0"/>
              <w:spacing w:line="300" w:lineRule="exact"/>
              <w:jc w:val="center"/>
              <w:rPr>
                <w:rFonts w:ascii="Times New Roman" w:hAnsi="Times New Roman"/>
                <w:szCs w:val="21"/>
              </w:rPr>
            </w:pPr>
          </w:p>
        </w:tc>
        <w:tc>
          <w:tcPr>
            <w:tcW w:w="725" w:type="dxa"/>
            <w:vAlign w:val="center"/>
          </w:tcPr>
          <w:p>
            <w:pPr>
              <w:adjustRightInd w:val="0"/>
              <w:snapToGrid w:val="0"/>
              <w:spacing w:line="300" w:lineRule="exact"/>
              <w:jc w:val="center"/>
              <w:rPr>
                <w:rFonts w:ascii="Times New Roman" w:hAnsi="Times New Roman"/>
                <w:szCs w:val="21"/>
              </w:rPr>
            </w:pPr>
          </w:p>
        </w:tc>
        <w:tc>
          <w:tcPr>
            <w:tcW w:w="1910" w:type="dxa"/>
            <w:vAlign w:val="center"/>
          </w:tcPr>
          <w:p>
            <w:pPr>
              <w:adjustRightInd w:val="0"/>
              <w:snapToGrid w:val="0"/>
              <w:spacing w:line="300" w:lineRule="exact"/>
              <w:jc w:val="center"/>
              <w:rPr>
                <w:rFonts w:ascii="Times New Roman" w:hAnsi="Times New Roman"/>
                <w:szCs w:val="21"/>
              </w:rPr>
            </w:pPr>
          </w:p>
        </w:tc>
        <w:tc>
          <w:tcPr>
            <w:tcW w:w="881" w:type="dxa"/>
            <w:vAlign w:val="center"/>
          </w:tcPr>
          <w:p>
            <w:pPr>
              <w:adjustRightInd w:val="0"/>
              <w:snapToGrid w:val="0"/>
              <w:spacing w:line="300" w:lineRule="exact"/>
              <w:jc w:val="center"/>
              <w:rPr>
                <w:rFonts w:ascii="Times New Roman" w:hAnsi="Times New Roman"/>
                <w:szCs w:val="21"/>
              </w:rPr>
            </w:pPr>
          </w:p>
        </w:tc>
        <w:tc>
          <w:tcPr>
            <w:tcW w:w="1612" w:type="dxa"/>
            <w:vAlign w:val="center"/>
          </w:tcPr>
          <w:p>
            <w:pPr>
              <w:adjustRightInd w:val="0"/>
              <w:snapToGrid w:val="0"/>
              <w:spacing w:line="300" w:lineRule="exact"/>
              <w:jc w:val="center"/>
              <w:rPr>
                <w:rFonts w:ascii="Times New Roman" w:hAnsi="Times New Roman"/>
                <w:szCs w:val="21"/>
              </w:rPr>
            </w:pPr>
          </w:p>
        </w:tc>
        <w:tc>
          <w:tcPr>
            <w:tcW w:w="816" w:type="dxa"/>
            <w:vAlign w:val="center"/>
          </w:tcPr>
          <w:p>
            <w:pPr>
              <w:adjustRightInd w:val="0"/>
              <w:snapToGrid w:val="0"/>
              <w:spacing w:line="300" w:lineRule="exact"/>
              <w:jc w:val="center"/>
              <w:rPr>
                <w:rFonts w:ascii="Times New Roman" w:hAnsi="Times New Roman"/>
                <w:szCs w:val="21"/>
              </w:rPr>
            </w:pPr>
          </w:p>
        </w:tc>
        <w:tc>
          <w:tcPr>
            <w:tcW w:w="2321" w:type="dxa"/>
            <w:vAlign w:val="center"/>
          </w:tcPr>
          <w:p>
            <w:pPr>
              <w:adjustRightInd w:val="0"/>
              <w:snapToGrid w:val="0"/>
              <w:spacing w:line="300" w:lineRule="exact"/>
              <w:jc w:val="center"/>
              <w:rPr>
                <w:rFonts w:ascii="Times New Roman" w:hAnsi="Times New Roman"/>
                <w:szCs w:val="21"/>
              </w:rPr>
            </w:pPr>
          </w:p>
        </w:tc>
        <w:tc>
          <w:tcPr>
            <w:tcW w:w="869" w:type="dxa"/>
            <w:vAlign w:val="center"/>
          </w:tcPr>
          <w:p>
            <w:pPr>
              <w:adjustRightInd w:val="0"/>
              <w:snapToGrid w:val="0"/>
              <w:spacing w:line="300" w:lineRule="exact"/>
              <w:jc w:val="center"/>
              <w:rPr>
                <w:rFonts w:ascii="Times New Roman" w:hAnsi="Times New Roman"/>
                <w:szCs w:val="21"/>
              </w:rPr>
            </w:pPr>
          </w:p>
        </w:tc>
        <w:tc>
          <w:tcPr>
            <w:tcW w:w="1884" w:type="dxa"/>
            <w:vAlign w:val="center"/>
          </w:tcPr>
          <w:p>
            <w:pPr>
              <w:adjustRightInd w:val="0"/>
              <w:snapToGrid w:val="0"/>
              <w:spacing w:line="30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红细胞</w:t>
            </w:r>
          </w:p>
        </w:tc>
        <w:tc>
          <w:tcPr>
            <w:tcW w:w="725" w:type="dxa"/>
            <w:vAlign w:val="center"/>
          </w:tcPr>
          <w:p>
            <w:pPr>
              <w:adjustRightInd w:val="0"/>
              <w:snapToGrid w:val="0"/>
              <w:spacing w:line="300" w:lineRule="exact"/>
              <w:jc w:val="center"/>
              <w:rPr>
                <w:rFonts w:ascii="Times New Roman" w:hAnsi="Times New Roman"/>
                <w:szCs w:val="21"/>
              </w:rPr>
            </w:pPr>
          </w:p>
        </w:tc>
        <w:tc>
          <w:tcPr>
            <w:tcW w:w="1739" w:type="dxa"/>
            <w:vAlign w:val="center"/>
          </w:tcPr>
          <w:p>
            <w:pPr>
              <w:adjustRightInd w:val="0"/>
              <w:snapToGrid w:val="0"/>
              <w:spacing w:line="300" w:lineRule="exact"/>
              <w:jc w:val="center"/>
              <w:rPr>
                <w:rFonts w:ascii="Times New Roman" w:hAnsi="Times New Roman"/>
                <w:szCs w:val="21"/>
              </w:rPr>
            </w:pPr>
          </w:p>
        </w:tc>
        <w:tc>
          <w:tcPr>
            <w:tcW w:w="725" w:type="dxa"/>
            <w:vAlign w:val="center"/>
          </w:tcPr>
          <w:p>
            <w:pPr>
              <w:adjustRightInd w:val="0"/>
              <w:snapToGrid w:val="0"/>
              <w:spacing w:line="300" w:lineRule="exact"/>
              <w:jc w:val="center"/>
              <w:rPr>
                <w:rFonts w:ascii="Times New Roman" w:hAnsi="Times New Roman"/>
                <w:szCs w:val="21"/>
              </w:rPr>
            </w:pPr>
          </w:p>
        </w:tc>
        <w:tc>
          <w:tcPr>
            <w:tcW w:w="1910" w:type="dxa"/>
            <w:vAlign w:val="center"/>
          </w:tcPr>
          <w:p>
            <w:pPr>
              <w:adjustRightInd w:val="0"/>
              <w:snapToGrid w:val="0"/>
              <w:spacing w:line="300" w:lineRule="exact"/>
              <w:jc w:val="center"/>
              <w:rPr>
                <w:rFonts w:ascii="Times New Roman" w:hAnsi="Times New Roman"/>
                <w:szCs w:val="21"/>
              </w:rPr>
            </w:pPr>
          </w:p>
        </w:tc>
        <w:tc>
          <w:tcPr>
            <w:tcW w:w="881" w:type="dxa"/>
            <w:vAlign w:val="center"/>
          </w:tcPr>
          <w:p>
            <w:pPr>
              <w:adjustRightInd w:val="0"/>
              <w:snapToGrid w:val="0"/>
              <w:spacing w:line="300" w:lineRule="exact"/>
              <w:jc w:val="center"/>
              <w:rPr>
                <w:rFonts w:ascii="Times New Roman" w:hAnsi="Times New Roman"/>
                <w:szCs w:val="21"/>
              </w:rPr>
            </w:pPr>
          </w:p>
        </w:tc>
        <w:tc>
          <w:tcPr>
            <w:tcW w:w="1612" w:type="dxa"/>
            <w:vAlign w:val="center"/>
          </w:tcPr>
          <w:p>
            <w:pPr>
              <w:adjustRightInd w:val="0"/>
              <w:snapToGrid w:val="0"/>
              <w:spacing w:line="300" w:lineRule="exact"/>
              <w:jc w:val="center"/>
              <w:rPr>
                <w:rFonts w:ascii="Times New Roman" w:hAnsi="Times New Roman"/>
                <w:szCs w:val="21"/>
              </w:rPr>
            </w:pPr>
          </w:p>
        </w:tc>
        <w:tc>
          <w:tcPr>
            <w:tcW w:w="816" w:type="dxa"/>
            <w:vAlign w:val="center"/>
          </w:tcPr>
          <w:p>
            <w:pPr>
              <w:adjustRightInd w:val="0"/>
              <w:snapToGrid w:val="0"/>
              <w:spacing w:line="300" w:lineRule="exact"/>
              <w:jc w:val="center"/>
              <w:rPr>
                <w:rFonts w:ascii="Times New Roman" w:hAnsi="Times New Roman"/>
                <w:szCs w:val="21"/>
              </w:rPr>
            </w:pPr>
          </w:p>
        </w:tc>
        <w:tc>
          <w:tcPr>
            <w:tcW w:w="2321" w:type="dxa"/>
            <w:vAlign w:val="center"/>
          </w:tcPr>
          <w:p>
            <w:pPr>
              <w:adjustRightInd w:val="0"/>
              <w:snapToGrid w:val="0"/>
              <w:spacing w:line="300" w:lineRule="exact"/>
              <w:jc w:val="center"/>
              <w:rPr>
                <w:rFonts w:ascii="Times New Roman" w:hAnsi="Times New Roman"/>
                <w:szCs w:val="21"/>
              </w:rPr>
            </w:pPr>
          </w:p>
        </w:tc>
        <w:tc>
          <w:tcPr>
            <w:tcW w:w="869" w:type="dxa"/>
            <w:vAlign w:val="center"/>
          </w:tcPr>
          <w:p>
            <w:pPr>
              <w:adjustRightInd w:val="0"/>
              <w:snapToGrid w:val="0"/>
              <w:spacing w:line="300" w:lineRule="exact"/>
              <w:jc w:val="center"/>
              <w:rPr>
                <w:rFonts w:ascii="Times New Roman" w:hAnsi="Times New Roman"/>
                <w:szCs w:val="21"/>
              </w:rPr>
            </w:pPr>
          </w:p>
        </w:tc>
        <w:tc>
          <w:tcPr>
            <w:tcW w:w="1884" w:type="dxa"/>
            <w:vAlign w:val="center"/>
          </w:tcPr>
          <w:p>
            <w:pPr>
              <w:adjustRightInd w:val="0"/>
              <w:snapToGrid w:val="0"/>
              <w:spacing w:line="30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蛋白</w:t>
            </w:r>
          </w:p>
        </w:tc>
        <w:tc>
          <w:tcPr>
            <w:tcW w:w="725" w:type="dxa"/>
            <w:vAlign w:val="center"/>
          </w:tcPr>
          <w:p>
            <w:pPr>
              <w:adjustRightInd w:val="0"/>
              <w:snapToGrid w:val="0"/>
              <w:spacing w:line="300" w:lineRule="exact"/>
              <w:jc w:val="center"/>
              <w:rPr>
                <w:rFonts w:ascii="Times New Roman" w:hAnsi="Times New Roman"/>
                <w:szCs w:val="21"/>
              </w:rPr>
            </w:pPr>
          </w:p>
        </w:tc>
        <w:tc>
          <w:tcPr>
            <w:tcW w:w="1739" w:type="dxa"/>
            <w:vAlign w:val="center"/>
          </w:tcPr>
          <w:p>
            <w:pPr>
              <w:adjustRightInd w:val="0"/>
              <w:snapToGrid w:val="0"/>
              <w:spacing w:line="300" w:lineRule="exact"/>
              <w:jc w:val="center"/>
              <w:rPr>
                <w:rFonts w:ascii="Times New Roman" w:hAnsi="Times New Roman"/>
                <w:szCs w:val="21"/>
              </w:rPr>
            </w:pPr>
          </w:p>
        </w:tc>
        <w:tc>
          <w:tcPr>
            <w:tcW w:w="725" w:type="dxa"/>
            <w:vAlign w:val="center"/>
          </w:tcPr>
          <w:p>
            <w:pPr>
              <w:adjustRightInd w:val="0"/>
              <w:snapToGrid w:val="0"/>
              <w:spacing w:line="300" w:lineRule="exact"/>
              <w:jc w:val="center"/>
              <w:rPr>
                <w:rFonts w:ascii="Times New Roman" w:hAnsi="Times New Roman"/>
                <w:szCs w:val="21"/>
              </w:rPr>
            </w:pPr>
          </w:p>
        </w:tc>
        <w:tc>
          <w:tcPr>
            <w:tcW w:w="1910" w:type="dxa"/>
            <w:vAlign w:val="center"/>
          </w:tcPr>
          <w:p>
            <w:pPr>
              <w:adjustRightInd w:val="0"/>
              <w:snapToGrid w:val="0"/>
              <w:spacing w:line="300" w:lineRule="exact"/>
              <w:jc w:val="center"/>
              <w:rPr>
                <w:rFonts w:ascii="Times New Roman" w:hAnsi="Times New Roman"/>
                <w:szCs w:val="21"/>
              </w:rPr>
            </w:pPr>
          </w:p>
        </w:tc>
        <w:tc>
          <w:tcPr>
            <w:tcW w:w="881" w:type="dxa"/>
            <w:vAlign w:val="center"/>
          </w:tcPr>
          <w:p>
            <w:pPr>
              <w:adjustRightInd w:val="0"/>
              <w:snapToGrid w:val="0"/>
              <w:spacing w:line="300" w:lineRule="exact"/>
              <w:jc w:val="center"/>
              <w:rPr>
                <w:rFonts w:ascii="Times New Roman" w:hAnsi="Times New Roman"/>
                <w:szCs w:val="21"/>
              </w:rPr>
            </w:pPr>
          </w:p>
        </w:tc>
        <w:tc>
          <w:tcPr>
            <w:tcW w:w="1612" w:type="dxa"/>
            <w:vAlign w:val="center"/>
          </w:tcPr>
          <w:p>
            <w:pPr>
              <w:adjustRightInd w:val="0"/>
              <w:snapToGrid w:val="0"/>
              <w:spacing w:line="300" w:lineRule="exact"/>
              <w:jc w:val="center"/>
              <w:rPr>
                <w:rFonts w:ascii="Times New Roman" w:hAnsi="Times New Roman"/>
                <w:szCs w:val="21"/>
              </w:rPr>
            </w:pPr>
          </w:p>
        </w:tc>
        <w:tc>
          <w:tcPr>
            <w:tcW w:w="816" w:type="dxa"/>
            <w:vAlign w:val="center"/>
          </w:tcPr>
          <w:p>
            <w:pPr>
              <w:adjustRightInd w:val="0"/>
              <w:snapToGrid w:val="0"/>
              <w:spacing w:line="300" w:lineRule="exact"/>
              <w:jc w:val="center"/>
              <w:rPr>
                <w:rFonts w:ascii="Times New Roman" w:hAnsi="Times New Roman"/>
                <w:szCs w:val="21"/>
              </w:rPr>
            </w:pPr>
          </w:p>
        </w:tc>
        <w:tc>
          <w:tcPr>
            <w:tcW w:w="2321" w:type="dxa"/>
            <w:vAlign w:val="center"/>
          </w:tcPr>
          <w:p>
            <w:pPr>
              <w:adjustRightInd w:val="0"/>
              <w:snapToGrid w:val="0"/>
              <w:spacing w:line="300" w:lineRule="exact"/>
              <w:jc w:val="center"/>
              <w:rPr>
                <w:rFonts w:ascii="Times New Roman" w:hAnsi="Times New Roman"/>
                <w:szCs w:val="21"/>
              </w:rPr>
            </w:pPr>
          </w:p>
        </w:tc>
        <w:tc>
          <w:tcPr>
            <w:tcW w:w="869" w:type="dxa"/>
            <w:vAlign w:val="center"/>
          </w:tcPr>
          <w:p>
            <w:pPr>
              <w:adjustRightInd w:val="0"/>
              <w:snapToGrid w:val="0"/>
              <w:spacing w:line="300" w:lineRule="exact"/>
              <w:jc w:val="center"/>
              <w:rPr>
                <w:rFonts w:ascii="Times New Roman" w:hAnsi="Times New Roman"/>
                <w:szCs w:val="21"/>
              </w:rPr>
            </w:pPr>
          </w:p>
        </w:tc>
        <w:tc>
          <w:tcPr>
            <w:tcW w:w="1884" w:type="dxa"/>
            <w:vAlign w:val="center"/>
          </w:tcPr>
          <w:p>
            <w:pPr>
              <w:adjustRightInd w:val="0"/>
              <w:snapToGrid w:val="0"/>
              <w:spacing w:line="30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尿胆原</w:t>
            </w:r>
          </w:p>
        </w:tc>
        <w:tc>
          <w:tcPr>
            <w:tcW w:w="725" w:type="dxa"/>
            <w:vAlign w:val="center"/>
          </w:tcPr>
          <w:p>
            <w:pPr>
              <w:adjustRightInd w:val="0"/>
              <w:snapToGrid w:val="0"/>
              <w:spacing w:line="300" w:lineRule="exact"/>
              <w:jc w:val="center"/>
              <w:rPr>
                <w:rFonts w:ascii="Times New Roman" w:hAnsi="Times New Roman"/>
                <w:szCs w:val="21"/>
              </w:rPr>
            </w:pPr>
          </w:p>
        </w:tc>
        <w:tc>
          <w:tcPr>
            <w:tcW w:w="1739" w:type="dxa"/>
            <w:vAlign w:val="center"/>
          </w:tcPr>
          <w:p>
            <w:pPr>
              <w:adjustRightInd w:val="0"/>
              <w:snapToGrid w:val="0"/>
              <w:spacing w:line="300" w:lineRule="exact"/>
              <w:jc w:val="center"/>
              <w:rPr>
                <w:rFonts w:ascii="Times New Roman" w:hAnsi="Times New Roman"/>
                <w:szCs w:val="21"/>
              </w:rPr>
            </w:pPr>
          </w:p>
        </w:tc>
        <w:tc>
          <w:tcPr>
            <w:tcW w:w="725" w:type="dxa"/>
            <w:vAlign w:val="center"/>
          </w:tcPr>
          <w:p>
            <w:pPr>
              <w:adjustRightInd w:val="0"/>
              <w:snapToGrid w:val="0"/>
              <w:spacing w:line="300" w:lineRule="exact"/>
              <w:jc w:val="center"/>
              <w:rPr>
                <w:rFonts w:ascii="Times New Roman" w:hAnsi="Times New Roman"/>
                <w:szCs w:val="21"/>
              </w:rPr>
            </w:pPr>
          </w:p>
        </w:tc>
        <w:tc>
          <w:tcPr>
            <w:tcW w:w="1910" w:type="dxa"/>
            <w:vAlign w:val="center"/>
          </w:tcPr>
          <w:p>
            <w:pPr>
              <w:adjustRightInd w:val="0"/>
              <w:snapToGrid w:val="0"/>
              <w:spacing w:line="300" w:lineRule="exact"/>
              <w:jc w:val="center"/>
              <w:rPr>
                <w:rFonts w:ascii="Times New Roman" w:hAnsi="Times New Roman"/>
                <w:szCs w:val="21"/>
              </w:rPr>
            </w:pPr>
          </w:p>
        </w:tc>
        <w:tc>
          <w:tcPr>
            <w:tcW w:w="881" w:type="dxa"/>
            <w:vAlign w:val="center"/>
          </w:tcPr>
          <w:p>
            <w:pPr>
              <w:adjustRightInd w:val="0"/>
              <w:snapToGrid w:val="0"/>
              <w:spacing w:line="300" w:lineRule="exact"/>
              <w:jc w:val="center"/>
              <w:rPr>
                <w:rFonts w:ascii="Times New Roman" w:hAnsi="Times New Roman"/>
                <w:szCs w:val="21"/>
              </w:rPr>
            </w:pPr>
          </w:p>
        </w:tc>
        <w:tc>
          <w:tcPr>
            <w:tcW w:w="1612" w:type="dxa"/>
            <w:vAlign w:val="center"/>
          </w:tcPr>
          <w:p>
            <w:pPr>
              <w:adjustRightInd w:val="0"/>
              <w:snapToGrid w:val="0"/>
              <w:spacing w:line="300" w:lineRule="exact"/>
              <w:jc w:val="center"/>
              <w:rPr>
                <w:rFonts w:ascii="Times New Roman" w:hAnsi="Times New Roman"/>
                <w:szCs w:val="21"/>
              </w:rPr>
            </w:pPr>
          </w:p>
        </w:tc>
        <w:tc>
          <w:tcPr>
            <w:tcW w:w="816" w:type="dxa"/>
            <w:vAlign w:val="center"/>
          </w:tcPr>
          <w:p>
            <w:pPr>
              <w:adjustRightInd w:val="0"/>
              <w:snapToGrid w:val="0"/>
              <w:spacing w:line="300" w:lineRule="exact"/>
              <w:jc w:val="center"/>
              <w:rPr>
                <w:rFonts w:ascii="Times New Roman" w:hAnsi="Times New Roman"/>
                <w:szCs w:val="21"/>
              </w:rPr>
            </w:pPr>
          </w:p>
        </w:tc>
        <w:tc>
          <w:tcPr>
            <w:tcW w:w="2321" w:type="dxa"/>
            <w:vAlign w:val="center"/>
          </w:tcPr>
          <w:p>
            <w:pPr>
              <w:adjustRightInd w:val="0"/>
              <w:snapToGrid w:val="0"/>
              <w:spacing w:line="300" w:lineRule="exact"/>
              <w:jc w:val="center"/>
              <w:rPr>
                <w:rFonts w:ascii="Times New Roman" w:hAnsi="Times New Roman"/>
                <w:szCs w:val="21"/>
              </w:rPr>
            </w:pPr>
          </w:p>
        </w:tc>
        <w:tc>
          <w:tcPr>
            <w:tcW w:w="869" w:type="dxa"/>
            <w:vAlign w:val="center"/>
          </w:tcPr>
          <w:p>
            <w:pPr>
              <w:adjustRightInd w:val="0"/>
              <w:snapToGrid w:val="0"/>
              <w:spacing w:line="300" w:lineRule="exact"/>
              <w:jc w:val="center"/>
              <w:rPr>
                <w:rFonts w:ascii="Times New Roman" w:hAnsi="Times New Roman"/>
                <w:szCs w:val="21"/>
              </w:rPr>
            </w:pPr>
          </w:p>
        </w:tc>
        <w:tc>
          <w:tcPr>
            <w:tcW w:w="1884" w:type="dxa"/>
            <w:vAlign w:val="center"/>
          </w:tcPr>
          <w:p>
            <w:pPr>
              <w:adjustRightInd w:val="0"/>
              <w:snapToGrid w:val="0"/>
              <w:spacing w:line="30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亚硝酸盐</w:t>
            </w:r>
          </w:p>
        </w:tc>
        <w:tc>
          <w:tcPr>
            <w:tcW w:w="725" w:type="dxa"/>
            <w:vAlign w:val="center"/>
          </w:tcPr>
          <w:p>
            <w:pPr>
              <w:adjustRightInd w:val="0"/>
              <w:snapToGrid w:val="0"/>
              <w:spacing w:line="300" w:lineRule="exact"/>
              <w:jc w:val="center"/>
              <w:rPr>
                <w:rFonts w:ascii="Times New Roman" w:hAnsi="Times New Roman"/>
                <w:szCs w:val="21"/>
              </w:rPr>
            </w:pPr>
          </w:p>
        </w:tc>
        <w:tc>
          <w:tcPr>
            <w:tcW w:w="1739" w:type="dxa"/>
            <w:vAlign w:val="center"/>
          </w:tcPr>
          <w:p>
            <w:pPr>
              <w:adjustRightInd w:val="0"/>
              <w:snapToGrid w:val="0"/>
              <w:spacing w:line="300" w:lineRule="exact"/>
              <w:jc w:val="center"/>
              <w:rPr>
                <w:rFonts w:ascii="Times New Roman" w:hAnsi="Times New Roman"/>
                <w:szCs w:val="21"/>
              </w:rPr>
            </w:pPr>
          </w:p>
        </w:tc>
        <w:tc>
          <w:tcPr>
            <w:tcW w:w="725" w:type="dxa"/>
            <w:vAlign w:val="center"/>
          </w:tcPr>
          <w:p>
            <w:pPr>
              <w:adjustRightInd w:val="0"/>
              <w:snapToGrid w:val="0"/>
              <w:spacing w:line="300" w:lineRule="exact"/>
              <w:jc w:val="center"/>
              <w:rPr>
                <w:rFonts w:ascii="Times New Roman" w:hAnsi="Times New Roman"/>
                <w:szCs w:val="21"/>
              </w:rPr>
            </w:pPr>
          </w:p>
        </w:tc>
        <w:tc>
          <w:tcPr>
            <w:tcW w:w="1910" w:type="dxa"/>
            <w:vAlign w:val="center"/>
          </w:tcPr>
          <w:p>
            <w:pPr>
              <w:adjustRightInd w:val="0"/>
              <w:snapToGrid w:val="0"/>
              <w:spacing w:line="300" w:lineRule="exact"/>
              <w:jc w:val="center"/>
              <w:rPr>
                <w:rFonts w:ascii="Times New Roman" w:hAnsi="Times New Roman"/>
                <w:szCs w:val="21"/>
              </w:rPr>
            </w:pPr>
          </w:p>
        </w:tc>
        <w:tc>
          <w:tcPr>
            <w:tcW w:w="881" w:type="dxa"/>
            <w:vAlign w:val="center"/>
          </w:tcPr>
          <w:p>
            <w:pPr>
              <w:adjustRightInd w:val="0"/>
              <w:snapToGrid w:val="0"/>
              <w:spacing w:line="300" w:lineRule="exact"/>
              <w:jc w:val="center"/>
              <w:rPr>
                <w:rFonts w:ascii="Times New Roman" w:hAnsi="Times New Roman"/>
                <w:szCs w:val="21"/>
              </w:rPr>
            </w:pPr>
          </w:p>
        </w:tc>
        <w:tc>
          <w:tcPr>
            <w:tcW w:w="1612" w:type="dxa"/>
            <w:vAlign w:val="center"/>
          </w:tcPr>
          <w:p>
            <w:pPr>
              <w:adjustRightInd w:val="0"/>
              <w:snapToGrid w:val="0"/>
              <w:spacing w:line="300" w:lineRule="exact"/>
              <w:jc w:val="center"/>
              <w:rPr>
                <w:rFonts w:ascii="Times New Roman" w:hAnsi="Times New Roman"/>
                <w:szCs w:val="21"/>
              </w:rPr>
            </w:pPr>
          </w:p>
        </w:tc>
        <w:tc>
          <w:tcPr>
            <w:tcW w:w="816" w:type="dxa"/>
            <w:vAlign w:val="center"/>
          </w:tcPr>
          <w:p>
            <w:pPr>
              <w:adjustRightInd w:val="0"/>
              <w:snapToGrid w:val="0"/>
              <w:spacing w:line="300" w:lineRule="exact"/>
              <w:jc w:val="center"/>
              <w:rPr>
                <w:rFonts w:ascii="Times New Roman" w:hAnsi="Times New Roman"/>
                <w:szCs w:val="21"/>
              </w:rPr>
            </w:pPr>
          </w:p>
        </w:tc>
        <w:tc>
          <w:tcPr>
            <w:tcW w:w="2321" w:type="dxa"/>
            <w:vAlign w:val="center"/>
          </w:tcPr>
          <w:p>
            <w:pPr>
              <w:adjustRightInd w:val="0"/>
              <w:snapToGrid w:val="0"/>
              <w:spacing w:line="300" w:lineRule="exact"/>
              <w:jc w:val="center"/>
              <w:rPr>
                <w:rFonts w:ascii="Times New Roman" w:hAnsi="Times New Roman"/>
                <w:szCs w:val="21"/>
              </w:rPr>
            </w:pPr>
          </w:p>
        </w:tc>
        <w:tc>
          <w:tcPr>
            <w:tcW w:w="869" w:type="dxa"/>
            <w:vAlign w:val="center"/>
          </w:tcPr>
          <w:p>
            <w:pPr>
              <w:adjustRightInd w:val="0"/>
              <w:snapToGrid w:val="0"/>
              <w:spacing w:line="300" w:lineRule="exact"/>
              <w:jc w:val="center"/>
              <w:rPr>
                <w:rFonts w:ascii="Times New Roman" w:hAnsi="Times New Roman"/>
                <w:szCs w:val="21"/>
              </w:rPr>
            </w:pPr>
          </w:p>
        </w:tc>
        <w:tc>
          <w:tcPr>
            <w:tcW w:w="1884" w:type="dxa"/>
            <w:vAlign w:val="center"/>
          </w:tcPr>
          <w:p>
            <w:pPr>
              <w:adjustRightInd w:val="0"/>
              <w:snapToGrid w:val="0"/>
              <w:spacing w:line="30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白细胞</w:t>
            </w:r>
          </w:p>
        </w:tc>
        <w:tc>
          <w:tcPr>
            <w:tcW w:w="725" w:type="dxa"/>
            <w:vAlign w:val="center"/>
          </w:tcPr>
          <w:p>
            <w:pPr>
              <w:adjustRightInd w:val="0"/>
              <w:snapToGrid w:val="0"/>
              <w:spacing w:line="300" w:lineRule="exact"/>
              <w:jc w:val="center"/>
              <w:rPr>
                <w:rFonts w:ascii="Times New Roman" w:hAnsi="Times New Roman"/>
                <w:szCs w:val="21"/>
              </w:rPr>
            </w:pPr>
          </w:p>
        </w:tc>
        <w:tc>
          <w:tcPr>
            <w:tcW w:w="1739" w:type="dxa"/>
            <w:vAlign w:val="center"/>
          </w:tcPr>
          <w:p>
            <w:pPr>
              <w:adjustRightInd w:val="0"/>
              <w:snapToGrid w:val="0"/>
              <w:spacing w:line="300" w:lineRule="exact"/>
              <w:jc w:val="center"/>
              <w:rPr>
                <w:rFonts w:ascii="Times New Roman" w:hAnsi="Times New Roman"/>
                <w:szCs w:val="21"/>
              </w:rPr>
            </w:pPr>
          </w:p>
        </w:tc>
        <w:tc>
          <w:tcPr>
            <w:tcW w:w="725" w:type="dxa"/>
            <w:vAlign w:val="center"/>
          </w:tcPr>
          <w:p>
            <w:pPr>
              <w:adjustRightInd w:val="0"/>
              <w:snapToGrid w:val="0"/>
              <w:spacing w:line="300" w:lineRule="exact"/>
              <w:jc w:val="center"/>
              <w:rPr>
                <w:rFonts w:ascii="Times New Roman" w:hAnsi="Times New Roman"/>
                <w:szCs w:val="21"/>
              </w:rPr>
            </w:pPr>
          </w:p>
        </w:tc>
        <w:tc>
          <w:tcPr>
            <w:tcW w:w="1910" w:type="dxa"/>
            <w:vAlign w:val="center"/>
          </w:tcPr>
          <w:p>
            <w:pPr>
              <w:adjustRightInd w:val="0"/>
              <w:snapToGrid w:val="0"/>
              <w:spacing w:line="300" w:lineRule="exact"/>
              <w:jc w:val="center"/>
              <w:rPr>
                <w:rFonts w:ascii="Times New Roman" w:hAnsi="Times New Roman"/>
                <w:szCs w:val="21"/>
              </w:rPr>
            </w:pPr>
          </w:p>
        </w:tc>
        <w:tc>
          <w:tcPr>
            <w:tcW w:w="881" w:type="dxa"/>
            <w:vAlign w:val="center"/>
          </w:tcPr>
          <w:p>
            <w:pPr>
              <w:adjustRightInd w:val="0"/>
              <w:snapToGrid w:val="0"/>
              <w:spacing w:line="300" w:lineRule="exact"/>
              <w:jc w:val="center"/>
              <w:rPr>
                <w:rFonts w:ascii="Times New Roman" w:hAnsi="Times New Roman"/>
                <w:szCs w:val="21"/>
              </w:rPr>
            </w:pPr>
          </w:p>
        </w:tc>
        <w:tc>
          <w:tcPr>
            <w:tcW w:w="1612" w:type="dxa"/>
            <w:vAlign w:val="center"/>
          </w:tcPr>
          <w:p>
            <w:pPr>
              <w:adjustRightInd w:val="0"/>
              <w:snapToGrid w:val="0"/>
              <w:spacing w:line="300" w:lineRule="exact"/>
              <w:jc w:val="center"/>
              <w:rPr>
                <w:rFonts w:ascii="Times New Roman" w:hAnsi="Times New Roman"/>
                <w:szCs w:val="21"/>
              </w:rPr>
            </w:pPr>
          </w:p>
        </w:tc>
        <w:tc>
          <w:tcPr>
            <w:tcW w:w="816" w:type="dxa"/>
            <w:vAlign w:val="center"/>
          </w:tcPr>
          <w:p>
            <w:pPr>
              <w:adjustRightInd w:val="0"/>
              <w:snapToGrid w:val="0"/>
              <w:spacing w:line="300" w:lineRule="exact"/>
              <w:jc w:val="center"/>
              <w:rPr>
                <w:rFonts w:ascii="Times New Roman" w:hAnsi="Times New Roman"/>
                <w:szCs w:val="21"/>
              </w:rPr>
            </w:pPr>
          </w:p>
        </w:tc>
        <w:tc>
          <w:tcPr>
            <w:tcW w:w="2321" w:type="dxa"/>
            <w:vAlign w:val="center"/>
          </w:tcPr>
          <w:p>
            <w:pPr>
              <w:adjustRightInd w:val="0"/>
              <w:snapToGrid w:val="0"/>
              <w:spacing w:line="300" w:lineRule="exact"/>
              <w:jc w:val="center"/>
              <w:rPr>
                <w:rFonts w:ascii="Times New Roman" w:hAnsi="Times New Roman"/>
                <w:szCs w:val="21"/>
              </w:rPr>
            </w:pPr>
          </w:p>
        </w:tc>
        <w:tc>
          <w:tcPr>
            <w:tcW w:w="869" w:type="dxa"/>
            <w:vAlign w:val="center"/>
          </w:tcPr>
          <w:p>
            <w:pPr>
              <w:adjustRightInd w:val="0"/>
              <w:snapToGrid w:val="0"/>
              <w:spacing w:line="300" w:lineRule="exact"/>
              <w:jc w:val="center"/>
              <w:rPr>
                <w:rFonts w:ascii="Times New Roman" w:hAnsi="Times New Roman"/>
                <w:szCs w:val="21"/>
              </w:rPr>
            </w:pPr>
          </w:p>
        </w:tc>
        <w:tc>
          <w:tcPr>
            <w:tcW w:w="1884" w:type="dxa"/>
            <w:vAlign w:val="center"/>
          </w:tcPr>
          <w:p>
            <w:pPr>
              <w:adjustRightInd w:val="0"/>
              <w:snapToGrid w:val="0"/>
              <w:spacing w:line="30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hint="eastAsia" w:ascii="Times New Roman" w:hAnsi="Times New Roman"/>
                <w:szCs w:val="21"/>
              </w:rPr>
              <w:t>尿比重</w:t>
            </w:r>
          </w:p>
        </w:tc>
        <w:tc>
          <w:tcPr>
            <w:tcW w:w="2464" w:type="dxa"/>
            <w:gridSpan w:val="2"/>
            <w:vAlign w:val="center"/>
          </w:tcPr>
          <w:p>
            <w:pPr>
              <w:adjustRightInd w:val="0"/>
              <w:snapToGrid w:val="0"/>
              <w:spacing w:line="300" w:lineRule="exact"/>
              <w:jc w:val="center"/>
              <w:rPr>
                <w:rFonts w:ascii="Times New Roman" w:hAnsi="Times New Roman"/>
                <w:szCs w:val="21"/>
              </w:rPr>
            </w:pPr>
          </w:p>
        </w:tc>
        <w:tc>
          <w:tcPr>
            <w:tcW w:w="2635" w:type="dxa"/>
            <w:gridSpan w:val="2"/>
            <w:vAlign w:val="center"/>
          </w:tcPr>
          <w:p>
            <w:pPr>
              <w:adjustRightInd w:val="0"/>
              <w:snapToGrid w:val="0"/>
              <w:spacing w:line="300" w:lineRule="exact"/>
              <w:jc w:val="center"/>
              <w:rPr>
                <w:rFonts w:ascii="Times New Roman" w:hAnsi="Times New Roman"/>
                <w:szCs w:val="21"/>
              </w:rPr>
            </w:pPr>
          </w:p>
        </w:tc>
        <w:tc>
          <w:tcPr>
            <w:tcW w:w="2493" w:type="dxa"/>
            <w:gridSpan w:val="2"/>
            <w:vAlign w:val="center"/>
          </w:tcPr>
          <w:p>
            <w:pPr>
              <w:adjustRightInd w:val="0"/>
              <w:snapToGrid w:val="0"/>
              <w:spacing w:line="300" w:lineRule="exact"/>
              <w:jc w:val="center"/>
              <w:rPr>
                <w:rFonts w:ascii="Times New Roman" w:hAnsi="Times New Roman"/>
                <w:szCs w:val="21"/>
              </w:rPr>
            </w:pPr>
          </w:p>
        </w:tc>
        <w:tc>
          <w:tcPr>
            <w:tcW w:w="3137" w:type="dxa"/>
            <w:gridSpan w:val="2"/>
            <w:vAlign w:val="center"/>
          </w:tcPr>
          <w:p>
            <w:pPr>
              <w:adjustRightInd w:val="0"/>
              <w:snapToGrid w:val="0"/>
              <w:spacing w:line="300" w:lineRule="exact"/>
              <w:jc w:val="center"/>
              <w:rPr>
                <w:rFonts w:ascii="Times New Roman" w:hAnsi="Times New Roman"/>
                <w:szCs w:val="21"/>
              </w:rPr>
            </w:pPr>
          </w:p>
        </w:tc>
        <w:tc>
          <w:tcPr>
            <w:tcW w:w="2753" w:type="dxa"/>
            <w:gridSpan w:val="2"/>
            <w:vAlign w:val="center"/>
          </w:tcPr>
          <w:p>
            <w:pPr>
              <w:adjustRightInd w:val="0"/>
              <w:snapToGrid w:val="0"/>
              <w:spacing w:line="30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04" w:type="dxa"/>
            <w:vAlign w:val="center"/>
          </w:tcPr>
          <w:p>
            <w:pPr>
              <w:adjustRightInd w:val="0"/>
              <w:snapToGrid w:val="0"/>
              <w:spacing w:line="300" w:lineRule="exact"/>
              <w:jc w:val="center"/>
              <w:rPr>
                <w:rFonts w:ascii="Times New Roman" w:hAnsi="Times New Roman"/>
                <w:szCs w:val="21"/>
              </w:rPr>
            </w:pPr>
            <w:r>
              <w:rPr>
                <w:rFonts w:ascii="Times New Roman" w:hAnsi="Times New Roman"/>
                <w:szCs w:val="21"/>
              </w:rPr>
              <w:t>PH</w:t>
            </w:r>
            <w:r>
              <w:rPr>
                <w:rFonts w:hint="eastAsia" w:ascii="Times New Roman" w:hAnsi="Times New Roman"/>
                <w:szCs w:val="21"/>
              </w:rPr>
              <w:t>值</w:t>
            </w:r>
          </w:p>
        </w:tc>
        <w:tc>
          <w:tcPr>
            <w:tcW w:w="2464" w:type="dxa"/>
            <w:gridSpan w:val="2"/>
            <w:vAlign w:val="center"/>
          </w:tcPr>
          <w:p>
            <w:pPr>
              <w:adjustRightInd w:val="0"/>
              <w:snapToGrid w:val="0"/>
              <w:spacing w:line="300" w:lineRule="exact"/>
              <w:jc w:val="center"/>
              <w:rPr>
                <w:rFonts w:ascii="Times New Roman" w:hAnsi="Times New Roman"/>
                <w:szCs w:val="21"/>
              </w:rPr>
            </w:pPr>
          </w:p>
        </w:tc>
        <w:tc>
          <w:tcPr>
            <w:tcW w:w="2635" w:type="dxa"/>
            <w:gridSpan w:val="2"/>
            <w:vAlign w:val="center"/>
          </w:tcPr>
          <w:p>
            <w:pPr>
              <w:adjustRightInd w:val="0"/>
              <w:snapToGrid w:val="0"/>
              <w:spacing w:line="300" w:lineRule="exact"/>
              <w:jc w:val="center"/>
              <w:rPr>
                <w:rFonts w:ascii="Times New Roman" w:hAnsi="Times New Roman"/>
                <w:szCs w:val="21"/>
              </w:rPr>
            </w:pPr>
          </w:p>
        </w:tc>
        <w:tc>
          <w:tcPr>
            <w:tcW w:w="2493" w:type="dxa"/>
            <w:gridSpan w:val="2"/>
            <w:vAlign w:val="center"/>
          </w:tcPr>
          <w:p>
            <w:pPr>
              <w:adjustRightInd w:val="0"/>
              <w:snapToGrid w:val="0"/>
              <w:spacing w:line="300" w:lineRule="exact"/>
              <w:jc w:val="center"/>
              <w:rPr>
                <w:rFonts w:ascii="Times New Roman" w:hAnsi="Times New Roman"/>
                <w:szCs w:val="21"/>
              </w:rPr>
            </w:pPr>
          </w:p>
        </w:tc>
        <w:tc>
          <w:tcPr>
            <w:tcW w:w="3137" w:type="dxa"/>
            <w:gridSpan w:val="2"/>
            <w:vAlign w:val="center"/>
          </w:tcPr>
          <w:p>
            <w:pPr>
              <w:adjustRightInd w:val="0"/>
              <w:snapToGrid w:val="0"/>
              <w:spacing w:line="300" w:lineRule="exact"/>
              <w:jc w:val="center"/>
              <w:rPr>
                <w:rFonts w:ascii="Times New Roman" w:hAnsi="Times New Roman"/>
                <w:szCs w:val="21"/>
              </w:rPr>
            </w:pPr>
          </w:p>
        </w:tc>
        <w:tc>
          <w:tcPr>
            <w:tcW w:w="2753" w:type="dxa"/>
            <w:gridSpan w:val="2"/>
            <w:vAlign w:val="center"/>
          </w:tcPr>
          <w:p>
            <w:pPr>
              <w:adjustRightInd w:val="0"/>
              <w:snapToGrid w:val="0"/>
              <w:spacing w:line="300" w:lineRule="exact"/>
              <w:jc w:val="center"/>
              <w:rPr>
                <w:rFonts w:ascii="Times New Roman" w:hAnsi="Times New Roman"/>
                <w:szCs w:val="21"/>
              </w:rPr>
            </w:pPr>
          </w:p>
        </w:tc>
      </w:tr>
    </w:tbl>
    <w:p>
      <w:pPr>
        <w:spacing w:line="360" w:lineRule="auto"/>
        <w:rPr>
          <w:rFonts w:ascii="Times New Roman" w:hAnsi="Times New Roman"/>
        </w:rPr>
      </w:pPr>
      <w:r>
        <w:rPr>
          <w:rFonts w:hint="eastAsia" w:ascii="Times New Roman"/>
        </w:rPr>
        <w:t>注：测定结果、方法、仪器、试剂编码请参照</w:t>
      </w:r>
      <w:r>
        <w:rPr>
          <w:rFonts w:hint="eastAsia" w:ascii="Times New Roman"/>
          <w:szCs w:val="21"/>
        </w:rPr>
        <w:t>《</w:t>
      </w:r>
      <w:r>
        <w:rPr>
          <w:rFonts w:ascii="Times New Roman" w:hAnsi="Times New Roman"/>
          <w:szCs w:val="21"/>
        </w:rPr>
        <w:t>2018</w:t>
      </w:r>
      <w:r>
        <w:rPr>
          <w:rFonts w:hint="eastAsia" w:ascii="Times New Roman"/>
          <w:szCs w:val="21"/>
        </w:rPr>
        <w:t>年湖北省临床检验能力验证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P178-180</w:t>
      </w:r>
      <w:r>
        <w:rPr>
          <w:rFonts w:hint="eastAsia" w:ascii="Times New Roman"/>
        </w:rPr>
        <w:t>填写。</w:t>
      </w:r>
    </w:p>
    <w:p>
      <w:pPr>
        <w:adjustRightInd w:val="0"/>
        <w:spacing w:line="400" w:lineRule="atLeast"/>
        <w:jc w:val="left"/>
        <w:rPr>
          <w:rFonts w:ascii="Times New Roman" w:hAnsi="Times New Roman"/>
          <w:sz w:val="24"/>
          <w:u w:val="single"/>
        </w:rPr>
      </w:pPr>
      <w:r>
        <w:rPr>
          <w:rFonts w:hint="eastAsia" w:ascii="Times New Roman"/>
          <w:sz w:val="24"/>
        </w:rPr>
        <w:t>显微镜检查：</w:t>
      </w:r>
    </w:p>
    <w:p>
      <w:pPr>
        <w:rPr>
          <w:sz w:val="24"/>
          <w:u w:val="single"/>
        </w:rPr>
      </w:pPr>
      <w:r>
        <w:rPr>
          <w:rFonts w:hint="eastAsia" w:ascii="Times New Roman"/>
          <w:color w:val="000000"/>
        </w:rPr>
        <w:t>操作者签字：</w:t>
      </w:r>
      <w:r>
        <w:rPr>
          <w:rFonts w:ascii="Times New Roman" w:hAnsi="Times New Roman"/>
          <w:color w:val="000000"/>
        </w:rPr>
        <w:t xml:space="preserve">      </w:t>
      </w:r>
      <w:r>
        <w:rPr>
          <w:rFonts w:hint="eastAsia" w:ascii="Times New Roman"/>
          <w:color w:val="000000"/>
        </w:rPr>
        <w:t>日期：</w:t>
      </w:r>
      <w:r>
        <w:rPr>
          <w:rFonts w:ascii="Times New Roman" w:hAnsi="Times New Roman"/>
          <w:color w:val="000000"/>
        </w:rPr>
        <w:t xml:space="preserve">       </w:t>
      </w:r>
      <w:r>
        <w:rPr>
          <w:rFonts w:hint="eastAsia" w:ascii="Times New Roman"/>
          <w:color w:val="000000"/>
        </w:rPr>
        <w:t>联系电话：</w:t>
      </w:r>
      <w:r>
        <w:rPr>
          <w:rFonts w:ascii="Times New Roman" w:hAnsi="Times New Roman"/>
          <w:color w:val="000000"/>
        </w:rPr>
        <w:t xml:space="preserve">           </w:t>
      </w:r>
      <w:r>
        <w:rPr>
          <w:color w:val="000000"/>
        </w:rPr>
        <w:t xml:space="preserve">                             </w:t>
      </w:r>
      <w:r>
        <w:rPr>
          <w:rFonts w:hint="eastAsia"/>
          <w:color w:val="000000"/>
        </w:rPr>
        <w:t>负责人签字：</w:t>
      </w:r>
      <w:r>
        <w:rPr>
          <w:color w:val="000000"/>
        </w:rPr>
        <w:t xml:space="preserve">      </w:t>
      </w:r>
      <w:r>
        <w:rPr>
          <w:rFonts w:hint="eastAsia"/>
          <w:color w:val="000000"/>
        </w:rPr>
        <w:t>日期：</w:t>
      </w:r>
      <w:r>
        <w:rPr>
          <w:color w:val="000000"/>
        </w:rPr>
        <w:t xml:space="preserve">       </w:t>
      </w:r>
      <w:r>
        <w:rPr>
          <w:rFonts w:hint="eastAsia"/>
          <w:color w:val="000000"/>
        </w:rPr>
        <w:t>联系电话：</w:t>
      </w:r>
    </w:p>
    <w:p>
      <w:pPr>
        <w:widowControl/>
        <w:jc w:val="left"/>
        <w:rPr>
          <w:b/>
          <w:sz w:val="30"/>
          <w:szCs w:val="30"/>
        </w:rPr>
        <w:sectPr>
          <w:pgSz w:w="16838" w:h="11906" w:orient="landscape"/>
          <w:pgMar w:top="720" w:right="1134" w:bottom="720" w:left="1134" w:header="851" w:footer="992" w:gutter="0"/>
          <w:cols w:space="720" w:num="1"/>
        </w:sectPr>
      </w:pPr>
    </w:p>
    <w:tbl>
      <w:tblPr>
        <w:tblStyle w:val="10"/>
        <w:tblW w:w="147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60"/>
        <w:gridCol w:w="3525"/>
        <w:gridCol w:w="46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660" w:type="dxa"/>
            <w:tcBorders>
              <w:top w:val="single" w:color="auto" w:sz="4" w:space="0"/>
              <w:bottom w:val="single" w:color="auto" w:sz="4" w:space="0"/>
              <w:right w:val="single" w:color="auto" w:sz="4" w:space="0"/>
            </w:tcBorders>
            <w:vAlign w:val="center"/>
          </w:tcPr>
          <w:p>
            <w:pPr>
              <w:pStyle w:val="6"/>
              <w:pBdr>
                <w:bottom w:val="none" w:color="auto" w:sz="0" w:space="0"/>
              </w:pBdr>
              <w:rPr>
                <w:rFonts w:ascii="Times New Roman" w:hAnsi="Times New Roman" w:eastAsia="楷体_GB2312"/>
                <w:sz w:val="28"/>
              </w:rPr>
            </w:pPr>
            <w:r>
              <w:rPr>
                <w:rFonts w:hint="eastAsia" w:ascii="Times New Roman" w:hAnsi="Times New Roman" w:eastAsia="楷体_GB2312"/>
                <w:b/>
                <w:sz w:val="30"/>
                <w:szCs w:val="30"/>
              </w:rPr>
              <w:t>记录表格</w:t>
            </w:r>
          </w:p>
        </w:tc>
        <w:tc>
          <w:tcPr>
            <w:tcW w:w="8126"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Cs/>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 xml:space="preserve"> HBCCL-D-049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660" w:type="dxa"/>
            <w:vMerge w:val="restart"/>
            <w:tcBorders>
              <w:top w:val="single" w:color="auto" w:sz="4" w:space="0"/>
              <w:bottom w:val="single" w:color="auto" w:sz="4" w:space="0"/>
              <w:right w:val="single" w:color="auto" w:sz="4" w:space="0"/>
            </w:tcBorders>
            <w:vAlign w:val="center"/>
          </w:tcPr>
          <w:p>
            <w:pPr>
              <w:pStyle w:val="6"/>
              <w:pBdr>
                <w:bottom w:val="none" w:color="auto" w:sz="0" w:space="0"/>
              </w:pBdr>
              <w:ind w:firstLine="148" w:firstLineChars="49"/>
              <w:rPr>
                <w:rFonts w:ascii="Times" w:hAnsi="Times" w:eastAsia="楷体_GB2312"/>
                <w:b/>
                <w:sz w:val="30"/>
                <w:szCs w:val="30"/>
              </w:rPr>
            </w:pPr>
            <w:r>
              <w:rPr>
                <w:rFonts w:hint="eastAsia" w:ascii="Times" w:hAnsi="Times New Roman" w:eastAsia="楷体_GB2312"/>
                <w:b/>
                <w:sz w:val="30"/>
                <w:szCs w:val="30"/>
              </w:rPr>
              <w:t>能力验证结果回报表（定性）</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 xml:space="preserve"> 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4601"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660"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eastAsia="楷体_GB2312"/>
                <w:b/>
                <w:w w:val="89"/>
                <w:sz w:val="30"/>
                <w:szCs w:val="30"/>
              </w:rPr>
            </w:pPr>
          </w:p>
        </w:tc>
        <w:tc>
          <w:tcPr>
            <w:tcW w:w="3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bCs/>
                <w:szCs w:val="21"/>
              </w:rPr>
            </w:pPr>
            <w:r>
              <w:rPr>
                <w:rFonts w:ascii="Times New Roman" w:hAnsi="Times New Roman" w:eastAsia="楷体_GB2312"/>
                <w:bCs/>
                <w:szCs w:val="21"/>
              </w:rPr>
              <w:t>2017</w:t>
            </w:r>
            <w:r>
              <w:rPr>
                <w:rFonts w:hint="eastAsia" w:ascii="Times New Roman" w:hAnsi="Times New Roman" w:eastAsia="楷体_GB2312"/>
                <w:bCs/>
                <w:szCs w:val="21"/>
              </w:rPr>
              <w:t>年</w:t>
            </w:r>
            <w:r>
              <w:rPr>
                <w:rFonts w:ascii="Times New Roman" w:hAnsi="Times New Roman" w:eastAsia="楷体_GB2312"/>
                <w:bCs/>
                <w:szCs w:val="21"/>
              </w:rPr>
              <w:t>2</w:t>
            </w:r>
            <w:r>
              <w:rPr>
                <w:rFonts w:hint="eastAsia" w:ascii="Times New Roman" w:hAnsi="Times New Roman" w:eastAsia="楷体_GB2312"/>
                <w:bCs/>
                <w:szCs w:val="21"/>
              </w:rPr>
              <w:t>月</w:t>
            </w:r>
            <w:r>
              <w:rPr>
                <w:rFonts w:ascii="Times New Roman" w:hAnsi="Times New Roman" w:eastAsia="楷体_GB2312"/>
                <w:bCs/>
                <w:szCs w:val="21"/>
              </w:rPr>
              <w:t>3</w:t>
            </w:r>
            <w:r>
              <w:rPr>
                <w:rFonts w:hint="eastAsia" w:ascii="Times New Roman" w:hAnsi="Times New Roman" w:eastAsia="楷体_GB2312"/>
                <w:bCs/>
                <w:szCs w:val="21"/>
              </w:rPr>
              <w:t>日颁布</w:t>
            </w:r>
          </w:p>
        </w:tc>
        <w:tc>
          <w:tcPr>
            <w:tcW w:w="4601"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楷体_GB2312"/>
                <w:bCs/>
                <w:szCs w:val="21"/>
              </w:rPr>
            </w:pPr>
            <w:r>
              <w:rPr>
                <w:rFonts w:ascii="Times New Roman" w:hAnsi="Times New Roman" w:eastAsia="楷体_GB2312"/>
                <w:bCs/>
                <w:szCs w:val="21"/>
              </w:rPr>
              <w:t>2017</w:t>
            </w:r>
            <w:r>
              <w:rPr>
                <w:rFonts w:hint="eastAsia" w:ascii="Times New Roman" w:hAnsi="Times New Roman" w:eastAsia="楷体_GB2312"/>
                <w:bCs/>
                <w:szCs w:val="21"/>
              </w:rPr>
              <w:t>年</w:t>
            </w:r>
            <w:r>
              <w:rPr>
                <w:rFonts w:ascii="Times New Roman" w:hAnsi="Times New Roman" w:eastAsia="楷体_GB2312"/>
                <w:bCs/>
                <w:szCs w:val="21"/>
              </w:rPr>
              <w:t>2</w:t>
            </w:r>
            <w:r>
              <w:rPr>
                <w:rFonts w:hint="eastAsia" w:ascii="Times New Roman" w:hAnsi="Times New Roman" w:eastAsia="楷体_GB2312"/>
                <w:bCs/>
                <w:szCs w:val="21"/>
              </w:rPr>
              <w:t>月</w:t>
            </w:r>
            <w:r>
              <w:rPr>
                <w:rFonts w:ascii="Times New Roman" w:hAnsi="Times New Roman" w:eastAsia="楷体_GB2312"/>
                <w:bCs/>
                <w:szCs w:val="21"/>
              </w:rPr>
              <w:t>3</w:t>
            </w:r>
            <w:r>
              <w:rPr>
                <w:rFonts w:hint="eastAsia" w:ascii="Times New Roman" w:hAnsi="Times New Roman" w:eastAsia="楷体_GB2312"/>
                <w:bCs/>
                <w:szCs w:val="21"/>
              </w:rPr>
              <w:t>日实施</w:t>
            </w:r>
          </w:p>
        </w:tc>
      </w:tr>
    </w:tbl>
    <w:p>
      <w:pPr>
        <w:adjustRightInd w:val="0"/>
        <w:snapToGrid w:val="0"/>
        <w:jc w:val="center"/>
        <w:rPr>
          <w:rFonts w:ascii="Times New Roman" w:hAnsi="Times New Roman"/>
          <w:b/>
          <w:bCs/>
          <w:kern w:val="0"/>
          <w:sz w:val="28"/>
          <w:szCs w:val="28"/>
        </w:rPr>
      </w:pPr>
      <w:r>
        <w:rPr>
          <w:rFonts w:hint="eastAsia" w:ascii="Times New Roman"/>
          <w:b/>
          <w:sz w:val="30"/>
          <w:szCs w:val="30"/>
        </w:rPr>
        <w:t>湖北省</w:t>
      </w:r>
      <w:r>
        <w:rPr>
          <w:rFonts w:hint="eastAsia" w:ascii="Times New Roman" w:hAnsi="Times New Roman"/>
          <w:b/>
          <w:bCs/>
          <w:kern w:val="0"/>
          <w:sz w:val="28"/>
          <w:szCs w:val="28"/>
        </w:rPr>
        <w:t>临床检验中心</w:t>
      </w:r>
    </w:p>
    <w:p>
      <w:pPr>
        <w:adjustRightInd w:val="0"/>
        <w:snapToGrid w:val="0"/>
        <w:jc w:val="center"/>
        <w:rPr>
          <w:rFonts w:ascii="Times New Roman" w:hAnsi="Times New Roman"/>
          <w:b/>
          <w:sz w:val="30"/>
          <w:szCs w:val="30"/>
        </w:rPr>
      </w:pPr>
      <w:r>
        <w:rPr>
          <w:rFonts w:hint="eastAsia" w:ascii="Times New Roman"/>
          <w:b/>
          <w:sz w:val="30"/>
          <w:szCs w:val="30"/>
        </w:rPr>
        <w:t>尿液化学分析能力验证</w:t>
      </w:r>
      <w:r>
        <w:rPr>
          <w:rFonts w:ascii="Times New Roman" w:hAnsi="Times New Roman"/>
          <w:b/>
          <w:sz w:val="30"/>
          <w:szCs w:val="30"/>
        </w:rPr>
        <w:t>/</w:t>
      </w:r>
      <w:r>
        <w:rPr>
          <w:rFonts w:hint="eastAsia" w:ascii="Times New Roman"/>
          <w:b/>
          <w:sz w:val="30"/>
          <w:szCs w:val="30"/>
        </w:rPr>
        <w:t>室间质评测定结果回报表</w:t>
      </w:r>
      <w:r>
        <w:rPr>
          <w:rFonts w:hint="eastAsia" w:ascii="Times New Roman"/>
          <w:b/>
          <w:sz w:val="28"/>
          <w:szCs w:val="28"/>
        </w:rPr>
        <w:t>（</w:t>
      </w:r>
      <w:r>
        <w:rPr>
          <w:rFonts w:ascii="Times New Roman" w:hAnsi="Times New Roman"/>
          <w:b/>
          <w:sz w:val="28"/>
          <w:szCs w:val="28"/>
        </w:rPr>
        <w:t>2018</w:t>
      </w:r>
      <w:r>
        <w:rPr>
          <w:rFonts w:hint="eastAsia" w:ascii="Times New Roman"/>
          <w:b/>
          <w:sz w:val="28"/>
          <w:szCs w:val="28"/>
        </w:rPr>
        <w:t>年第</w:t>
      </w:r>
      <w:r>
        <w:rPr>
          <w:rFonts w:ascii="Times New Roman" w:hAnsi="Times New Roman"/>
          <w:b/>
          <w:sz w:val="28"/>
          <w:szCs w:val="28"/>
        </w:rPr>
        <w:t>2</w:t>
      </w:r>
      <w:r>
        <w:rPr>
          <w:rFonts w:hint="eastAsia" w:ascii="Times New Roman"/>
          <w:b/>
          <w:sz w:val="28"/>
          <w:szCs w:val="28"/>
        </w:rPr>
        <w:t>次）</w:t>
      </w:r>
    </w:p>
    <w:p>
      <w:pPr>
        <w:adjustRightInd w:val="0"/>
        <w:snapToGrid w:val="0"/>
        <w:spacing w:beforeLines="50"/>
        <w:rPr>
          <w:rFonts w:ascii="Times New Roman" w:hAnsi="Times New Roman"/>
        </w:rPr>
      </w:pPr>
      <w:r>
        <w:rPr>
          <w:rFonts w:hint="eastAsia" w:ascii="Times New Roman"/>
          <w:color w:val="000000"/>
          <w:sz w:val="24"/>
        </w:rPr>
        <w:t>实验室编码：</w:t>
      </w:r>
      <w:r>
        <w:rPr>
          <w:rFonts w:ascii="Times New Roman" w:hAnsi="Times New Roman"/>
          <w:color w:val="000000"/>
          <w:sz w:val="24"/>
        </w:rPr>
        <w:t xml:space="preserve">    </w:t>
      </w:r>
      <w:r>
        <w:rPr>
          <w:rFonts w:hint="eastAsia" w:ascii="Times New Roman"/>
          <w:color w:val="000000"/>
          <w:sz w:val="24"/>
        </w:rPr>
        <w:t>实验室名称：</w:t>
      </w:r>
      <w:r>
        <w:rPr>
          <w:rFonts w:ascii="Times New Roman" w:hAnsi="Times New Roman"/>
          <w:color w:val="000000"/>
          <w:sz w:val="24"/>
        </w:rPr>
        <w:t xml:space="preserve">    </w:t>
      </w:r>
      <w:r>
        <w:rPr>
          <w:rFonts w:hint="eastAsia" w:ascii="Times New Roman"/>
          <w:sz w:val="24"/>
        </w:rPr>
        <w:t>测定日期：</w:t>
      </w:r>
      <w:r>
        <w:rPr>
          <w:rFonts w:ascii="Times New Roman" w:hAnsi="Times New Roman"/>
          <w:sz w:val="24"/>
        </w:rPr>
        <w:t xml:space="preserve">     </w:t>
      </w:r>
      <w:r>
        <w:rPr>
          <w:rFonts w:hint="eastAsia" w:ascii="Times New Roman"/>
          <w:sz w:val="24"/>
        </w:rPr>
        <w:t>发出结果日期：</w:t>
      </w:r>
    </w:p>
    <w:p>
      <w:pPr>
        <w:adjustRightInd w:val="0"/>
        <w:snapToGrid w:val="0"/>
        <w:rPr>
          <w:rFonts w:ascii="Times New Roman" w:hAnsi="Times New Roman" w:eastAsia="黑体"/>
          <w:b/>
          <w:bCs/>
          <w:sz w:val="24"/>
        </w:rPr>
      </w:pPr>
      <w:r>
        <w:rPr>
          <w:rFonts w:hint="eastAsia" w:ascii="Times New Roman" w:hAnsi="Times New Roman" w:eastAsia="黑体"/>
          <w:b/>
          <w:bCs/>
          <w:sz w:val="24"/>
        </w:rPr>
        <w:t>回报截止日期：</w:t>
      </w:r>
      <w:r>
        <w:rPr>
          <w:rFonts w:ascii="Times New Roman" w:hAnsi="Times New Roman" w:eastAsia="黑体"/>
          <w:b/>
          <w:bCs/>
          <w:sz w:val="24"/>
        </w:rPr>
        <w:t xml:space="preserve"> 2018</w:t>
      </w:r>
      <w:r>
        <w:rPr>
          <w:rFonts w:hint="eastAsia" w:ascii="Times New Roman" w:hAnsi="Times New Roman" w:eastAsia="黑体"/>
          <w:b/>
          <w:bCs/>
          <w:sz w:val="24"/>
        </w:rPr>
        <w:t>年</w:t>
      </w:r>
      <w:r>
        <w:rPr>
          <w:rFonts w:ascii="Times New Roman" w:hAnsi="Times New Roman" w:eastAsia="黑体"/>
          <w:b/>
          <w:bCs/>
          <w:sz w:val="24"/>
        </w:rPr>
        <w:t>6</w:t>
      </w:r>
      <w:r>
        <w:rPr>
          <w:rFonts w:hint="eastAsia" w:ascii="Times New Roman" w:hAnsi="Times New Roman" w:eastAsia="黑体"/>
          <w:b/>
          <w:bCs/>
          <w:sz w:val="24"/>
        </w:rPr>
        <w:t>月</w:t>
      </w:r>
      <w:r>
        <w:rPr>
          <w:rFonts w:ascii="Times New Roman" w:hAnsi="Times New Roman" w:eastAsia="黑体"/>
          <w:b/>
          <w:bCs/>
          <w:sz w:val="24"/>
        </w:rPr>
        <w:t>30</w:t>
      </w:r>
      <w:r>
        <w:rPr>
          <w:rFonts w:hint="eastAsia" w:ascii="Times New Roman" w:hAnsi="Times New Roman" w:eastAsia="黑体"/>
          <w:b/>
          <w:bCs/>
          <w:sz w:val="24"/>
        </w:rPr>
        <w:t>日</w:t>
      </w:r>
    </w:p>
    <w:tbl>
      <w:tblPr>
        <w:tblStyle w:val="10"/>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725"/>
        <w:gridCol w:w="1739"/>
        <w:gridCol w:w="725"/>
        <w:gridCol w:w="1910"/>
        <w:gridCol w:w="881"/>
        <w:gridCol w:w="1612"/>
        <w:gridCol w:w="816"/>
        <w:gridCol w:w="2321"/>
        <w:gridCol w:w="869"/>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Merge w:val="restart"/>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测定</w:t>
            </w:r>
          </w:p>
          <w:p>
            <w:pPr>
              <w:adjustRightInd w:val="0"/>
              <w:snapToGrid w:val="0"/>
              <w:spacing w:line="360" w:lineRule="exact"/>
              <w:jc w:val="center"/>
              <w:rPr>
                <w:rFonts w:ascii="Times New Roman" w:hAnsi="Times New Roman"/>
                <w:szCs w:val="21"/>
              </w:rPr>
            </w:pPr>
            <w:r>
              <w:rPr>
                <w:rFonts w:hint="eastAsia" w:ascii="Times New Roman" w:hAnsi="Times New Roman"/>
                <w:szCs w:val="21"/>
              </w:rPr>
              <w:t>项目</w:t>
            </w:r>
          </w:p>
        </w:tc>
        <w:tc>
          <w:tcPr>
            <w:tcW w:w="2464" w:type="dxa"/>
            <w:gridSpan w:val="2"/>
            <w:vAlign w:val="center"/>
          </w:tcPr>
          <w:p>
            <w:pPr>
              <w:adjustRightInd w:val="0"/>
              <w:snapToGrid w:val="0"/>
              <w:spacing w:line="360" w:lineRule="exact"/>
              <w:jc w:val="center"/>
              <w:rPr>
                <w:rFonts w:ascii="Times New Roman" w:hAnsi="Times New Roman"/>
                <w:szCs w:val="21"/>
              </w:rPr>
            </w:pPr>
            <w:r>
              <w:rPr>
                <w:rFonts w:ascii="Times New Roman" w:hAnsi="Times New Roman"/>
                <w:szCs w:val="21"/>
              </w:rPr>
              <w:t>201821</w:t>
            </w:r>
            <w:r>
              <w:rPr>
                <w:rFonts w:hint="eastAsia" w:ascii="Times New Roman" w:hAnsi="Times New Roman"/>
                <w:szCs w:val="21"/>
              </w:rPr>
              <w:t>测定结果</w:t>
            </w:r>
          </w:p>
        </w:tc>
        <w:tc>
          <w:tcPr>
            <w:tcW w:w="2635" w:type="dxa"/>
            <w:gridSpan w:val="2"/>
            <w:vAlign w:val="center"/>
          </w:tcPr>
          <w:p>
            <w:pPr>
              <w:adjustRightInd w:val="0"/>
              <w:snapToGrid w:val="0"/>
              <w:spacing w:line="360" w:lineRule="exact"/>
              <w:jc w:val="center"/>
              <w:rPr>
                <w:rFonts w:ascii="Times New Roman" w:hAnsi="Times New Roman"/>
                <w:szCs w:val="21"/>
              </w:rPr>
            </w:pPr>
            <w:r>
              <w:rPr>
                <w:rFonts w:ascii="Times New Roman" w:hAnsi="Times New Roman"/>
                <w:szCs w:val="21"/>
              </w:rPr>
              <w:t>201822</w:t>
            </w:r>
            <w:r>
              <w:rPr>
                <w:rFonts w:hint="eastAsia" w:ascii="Times New Roman" w:hAnsi="Times New Roman"/>
                <w:szCs w:val="21"/>
              </w:rPr>
              <w:t>测定结果</w:t>
            </w:r>
          </w:p>
        </w:tc>
        <w:tc>
          <w:tcPr>
            <w:tcW w:w="2493" w:type="dxa"/>
            <w:gridSpan w:val="2"/>
            <w:vAlign w:val="center"/>
          </w:tcPr>
          <w:p>
            <w:pPr>
              <w:adjustRightInd w:val="0"/>
              <w:snapToGrid w:val="0"/>
              <w:spacing w:line="360" w:lineRule="exact"/>
              <w:jc w:val="center"/>
              <w:rPr>
                <w:rFonts w:ascii="Times New Roman" w:hAnsi="Times New Roman"/>
                <w:szCs w:val="21"/>
              </w:rPr>
            </w:pPr>
            <w:r>
              <w:rPr>
                <w:rFonts w:ascii="Times New Roman" w:hAnsi="Times New Roman"/>
                <w:szCs w:val="21"/>
              </w:rPr>
              <w:t>201823</w:t>
            </w:r>
            <w:r>
              <w:rPr>
                <w:rFonts w:hint="eastAsia" w:ascii="Times New Roman" w:hAnsi="Times New Roman"/>
                <w:szCs w:val="21"/>
              </w:rPr>
              <w:t>测定结果</w:t>
            </w:r>
          </w:p>
        </w:tc>
        <w:tc>
          <w:tcPr>
            <w:tcW w:w="3137" w:type="dxa"/>
            <w:gridSpan w:val="2"/>
            <w:vAlign w:val="center"/>
          </w:tcPr>
          <w:p>
            <w:pPr>
              <w:adjustRightInd w:val="0"/>
              <w:snapToGrid w:val="0"/>
              <w:spacing w:line="360" w:lineRule="exact"/>
              <w:jc w:val="center"/>
              <w:rPr>
                <w:rFonts w:ascii="Times New Roman" w:hAnsi="Times New Roman"/>
                <w:szCs w:val="21"/>
              </w:rPr>
            </w:pPr>
            <w:r>
              <w:rPr>
                <w:rFonts w:ascii="Times New Roman" w:hAnsi="Times New Roman"/>
                <w:szCs w:val="21"/>
              </w:rPr>
              <w:t>201824</w:t>
            </w:r>
            <w:r>
              <w:rPr>
                <w:rFonts w:hint="eastAsia" w:ascii="Times New Roman" w:hAnsi="Times New Roman"/>
                <w:szCs w:val="21"/>
              </w:rPr>
              <w:t>测定结果</w:t>
            </w:r>
          </w:p>
        </w:tc>
        <w:tc>
          <w:tcPr>
            <w:tcW w:w="2753" w:type="dxa"/>
            <w:gridSpan w:val="2"/>
            <w:vAlign w:val="center"/>
          </w:tcPr>
          <w:p>
            <w:pPr>
              <w:adjustRightInd w:val="0"/>
              <w:snapToGrid w:val="0"/>
              <w:spacing w:line="360" w:lineRule="exact"/>
              <w:jc w:val="center"/>
              <w:rPr>
                <w:rFonts w:ascii="Times New Roman" w:hAnsi="Times New Roman"/>
                <w:szCs w:val="21"/>
              </w:rPr>
            </w:pPr>
            <w:r>
              <w:rPr>
                <w:rFonts w:ascii="Times New Roman" w:hAnsi="Times New Roman"/>
                <w:szCs w:val="21"/>
              </w:rPr>
              <w:t>201825</w:t>
            </w:r>
            <w:r>
              <w:rPr>
                <w:rFonts w:hint="eastAsia" w:ascii="Times New Roman" w:hAnsi="Times New Roman"/>
                <w:szCs w:val="21"/>
              </w:rPr>
              <w:t>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Merge w:val="continue"/>
            <w:vAlign w:val="center"/>
          </w:tcPr>
          <w:p>
            <w:pPr>
              <w:widowControl/>
              <w:spacing w:line="360" w:lineRule="exact"/>
              <w:jc w:val="center"/>
              <w:rPr>
                <w:rFonts w:ascii="Times New Roman" w:hAnsi="Times New Roman"/>
                <w:szCs w:val="21"/>
              </w:rPr>
            </w:pPr>
          </w:p>
        </w:tc>
        <w:tc>
          <w:tcPr>
            <w:tcW w:w="725"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结果编码</w:t>
            </w:r>
          </w:p>
        </w:tc>
        <w:tc>
          <w:tcPr>
            <w:tcW w:w="1739"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相应浓度</w:t>
            </w:r>
          </w:p>
        </w:tc>
        <w:tc>
          <w:tcPr>
            <w:tcW w:w="725"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结果编码</w:t>
            </w:r>
          </w:p>
        </w:tc>
        <w:tc>
          <w:tcPr>
            <w:tcW w:w="1910"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相应浓度</w:t>
            </w:r>
          </w:p>
        </w:tc>
        <w:tc>
          <w:tcPr>
            <w:tcW w:w="881"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结果</w:t>
            </w:r>
          </w:p>
          <w:p>
            <w:pPr>
              <w:adjustRightInd w:val="0"/>
              <w:snapToGrid w:val="0"/>
              <w:spacing w:line="360" w:lineRule="exact"/>
              <w:jc w:val="center"/>
              <w:rPr>
                <w:rFonts w:ascii="Times New Roman" w:hAnsi="Times New Roman"/>
                <w:szCs w:val="21"/>
              </w:rPr>
            </w:pPr>
            <w:r>
              <w:rPr>
                <w:rFonts w:hint="eastAsia" w:ascii="Times New Roman" w:hAnsi="Times New Roman"/>
                <w:szCs w:val="21"/>
              </w:rPr>
              <w:t>编码</w:t>
            </w:r>
          </w:p>
        </w:tc>
        <w:tc>
          <w:tcPr>
            <w:tcW w:w="1612"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相应浓度</w:t>
            </w:r>
          </w:p>
        </w:tc>
        <w:tc>
          <w:tcPr>
            <w:tcW w:w="816"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结果编码</w:t>
            </w:r>
          </w:p>
        </w:tc>
        <w:tc>
          <w:tcPr>
            <w:tcW w:w="2321"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相应浓度</w:t>
            </w:r>
          </w:p>
        </w:tc>
        <w:tc>
          <w:tcPr>
            <w:tcW w:w="869"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结果</w:t>
            </w:r>
          </w:p>
          <w:p>
            <w:pPr>
              <w:adjustRightInd w:val="0"/>
              <w:snapToGrid w:val="0"/>
              <w:spacing w:line="360" w:lineRule="exact"/>
              <w:jc w:val="center"/>
              <w:rPr>
                <w:rFonts w:ascii="Times New Roman" w:hAnsi="Times New Roman"/>
                <w:szCs w:val="21"/>
              </w:rPr>
            </w:pPr>
            <w:r>
              <w:rPr>
                <w:rFonts w:hint="eastAsia" w:ascii="Times New Roman" w:hAnsi="Times New Roman"/>
                <w:szCs w:val="21"/>
              </w:rPr>
              <w:t>编码</w:t>
            </w:r>
          </w:p>
        </w:tc>
        <w:tc>
          <w:tcPr>
            <w:tcW w:w="188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相应浓度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葡萄糖</w:t>
            </w:r>
          </w:p>
        </w:tc>
        <w:tc>
          <w:tcPr>
            <w:tcW w:w="725" w:type="dxa"/>
            <w:vAlign w:val="center"/>
          </w:tcPr>
          <w:p>
            <w:pPr>
              <w:adjustRightInd w:val="0"/>
              <w:snapToGrid w:val="0"/>
              <w:spacing w:line="360" w:lineRule="exact"/>
              <w:jc w:val="center"/>
              <w:rPr>
                <w:rFonts w:ascii="Times New Roman" w:hAnsi="Times New Roman"/>
                <w:szCs w:val="21"/>
              </w:rPr>
            </w:pPr>
          </w:p>
        </w:tc>
        <w:tc>
          <w:tcPr>
            <w:tcW w:w="1739" w:type="dxa"/>
            <w:vAlign w:val="center"/>
          </w:tcPr>
          <w:p>
            <w:pPr>
              <w:adjustRightInd w:val="0"/>
              <w:snapToGrid w:val="0"/>
              <w:spacing w:line="360" w:lineRule="exact"/>
              <w:jc w:val="center"/>
              <w:rPr>
                <w:rFonts w:ascii="Times New Roman" w:hAnsi="Times New Roman"/>
                <w:szCs w:val="21"/>
              </w:rPr>
            </w:pPr>
          </w:p>
        </w:tc>
        <w:tc>
          <w:tcPr>
            <w:tcW w:w="725" w:type="dxa"/>
            <w:vAlign w:val="center"/>
          </w:tcPr>
          <w:p>
            <w:pPr>
              <w:adjustRightInd w:val="0"/>
              <w:snapToGrid w:val="0"/>
              <w:spacing w:line="360" w:lineRule="exact"/>
              <w:jc w:val="center"/>
              <w:rPr>
                <w:rFonts w:ascii="Times New Roman" w:hAnsi="Times New Roman"/>
                <w:szCs w:val="21"/>
              </w:rPr>
            </w:pPr>
          </w:p>
        </w:tc>
        <w:tc>
          <w:tcPr>
            <w:tcW w:w="1910" w:type="dxa"/>
            <w:vAlign w:val="center"/>
          </w:tcPr>
          <w:p>
            <w:pPr>
              <w:adjustRightInd w:val="0"/>
              <w:snapToGrid w:val="0"/>
              <w:spacing w:line="360" w:lineRule="exact"/>
              <w:jc w:val="center"/>
              <w:rPr>
                <w:rFonts w:ascii="Times New Roman" w:hAnsi="Times New Roman"/>
                <w:szCs w:val="21"/>
              </w:rPr>
            </w:pPr>
          </w:p>
        </w:tc>
        <w:tc>
          <w:tcPr>
            <w:tcW w:w="881" w:type="dxa"/>
            <w:vAlign w:val="center"/>
          </w:tcPr>
          <w:p>
            <w:pPr>
              <w:adjustRightInd w:val="0"/>
              <w:snapToGrid w:val="0"/>
              <w:spacing w:line="360" w:lineRule="exact"/>
              <w:jc w:val="center"/>
              <w:rPr>
                <w:rFonts w:ascii="Times New Roman" w:hAnsi="Times New Roman"/>
                <w:szCs w:val="21"/>
              </w:rPr>
            </w:pPr>
          </w:p>
        </w:tc>
        <w:tc>
          <w:tcPr>
            <w:tcW w:w="1612" w:type="dxa"/>
            <w:vAlign w:val="center"/>
          </w:tcPr>
          <w:p>
            <w:pPr>
              <w:adjustRightInd w:val="0"/>
              <w:snapToGrid w:val="0"/>
              <w:spacing w:line="360" w:lineRule="exact"/>
              <w:jc w:val="center"/>
              <w:rPr>
                <w:rFonts w:ascii="Times New Roman" w:hAnsi="Times New Roman"/>
                <w:szCs w:val="21"/>
              </w:rPr>
            </w:pPr>
          </w:p>
        </w:tc>
        <w:tc>
          <w:tcPr>
            <w:tcW w:w="816" w:type="dxa"/>
            <w:vAlign w:val="center"/>
          </w:tcPr>
          <w:p>
            <w:pPr>
              <w:adjustRightInd w:val="0"/>
              <w:snapToGrid w:val="0"/>
              <w:spacing w:line="360" w:lineRule="exact"/>
              <w:jc w:val="center"/>
              <w:rPr>
                <w:rFonts w:ascii="Times New Roman" w:hAnsi="Times New Roman"/>
                <w:szCs w:val="21"/>
              </w:rPr>
            </w:pPr>
          </w:p>
        </w:tc>
        <w:tc>
          <w:tcPr>
            <w:tcW w:w="2321" w:type="dxa"/>
            <w:vAlign w:val="center"/>
          </w:tcPr>
          <w:p>
            <w:pPr>
              <w:adjustRightInd w:val="0"/>
              <w:snapToGrid w:val="0"/>
              <w:spacing w:line="360" w:lineRule="exact"/>
              <w:jc w:val="center"/>
              <w:rPr>
                <w:rFonts w:ascii="Times New Roman" w:hAnsi="Times New Roman"/>
                <w:szCs w:val="21"/>
              </w:rPr>
            </w:pPr>
          </w:p>
        </w:tc>
        <w:tc>
          <w:tcPr>
            <w:tcW w:w="869" w:type="dxa"/>
            <w:vAlign w:val="center"/>
          </w:tcPr>
          <w:p>
            <w:pPr>
              <w:adjustRightInd w:val="0"/>
              <w:snapToGrid w:val="0"/>
              <w:spacing w:line="360" w:lineRule="exact"/>
              <w:jc w:val="center"/>
              <w:rPr>
                <w:rFonts w:ascii="Times New Roman" w:hAnsi="Times New Roman"/>
                <w:szCs w:val="21"/>
              </w:rPr>
            </w:pPr>
          </w:p>
        </w:tc>
        <w:tc>
          <w:tcPr>
            <w:tcW w:w="1884" w:type="dxa"/>
            <w:vAlign w:val="center"/>
          </w:tcPr>
          <w:p>
            <w:pPr>
              <w:adjustRightInd w:val="0"/>
              <w:snapToGrid w:val="0"/>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胆红素</w:t>
            </w:r>
          </w:p>
        </w:tc>
        <w:tc>
          <w:tcPr>
            <w:tcW w:w="725" w:type="dxa"/>
            <w:vAlign w:val="center"/>
          </w:tcPr>
          <w:p>
            <w:pPr>
              <w:adjustRightInd w:val="0"/>
              <w:snapToGrid w:val="0"/>
              <w:spacing w:line="360" w:lineRule="exact"/>
              <w:jc w:val="center"/>
              <w:rPr>
                <w:rFonts w:ascii="Times New Roman" w:hAnsi="Times New Roman"/>
                <w:szCs w:val="21"/>
              </w:rPr>
            </w:pPr>
          </w:p>
        </w:tc>
        <w:tc>
          <w:tcPr>
            <w:tcW w:w="1739" w:type="dxa"/>
            <w:vAlign w:val="center"/>
          </w:tcPr>
          <w:p>
            <w:pPr>
              <w:adjustRightInd w:val="0"/>
              <w:snapToGrid w:val="0"/>
              <w:spacing w:line="360" w:lineRule="exact"/>
              <w:jc w:val="center"/>
              <w:rPr>
                <w:rFonts w:ascii="Times New Roman" w:hAnsi="Times New Roman"/>
                <w:szCs w:val="21"/>
              </w:rPr>
            </w:pPr>
          </w:p>
        </w:tc>
        <w:tc>
          <w:tcPr>
            <w:tcW w:w="725" w:type="dxa"/>
            <w:vAlign w:val="center"/>
          </w:tcPr>
          <w:p>
            <w:pPr>
              <w:adjustRightInd w:val="0"/>
              <w:snapToGrid w:val="0"/>
              <w:spacing w:line="360" w:lineRule="exact"/>
              <w:jc w:val="center"/>
              <w:rPr>
                <w:rFonts w:ascii="Times New Roman" w:hAnsi="Times New Roman"/>
                <w:szCs w:val="21"/>
              </w:rPr>
            </w:pPr>
          </w:p>
        </w:tc>
        <w:tc>
          <w:tcPr>
            <w:tcW w:w="1910" w:type="dxa"/>
            <w:vAlign w:val="center"/>
          </w:tcPr>
          <w:p>
            <w:pPr>
              <w:adjustRightInd w:val="0"/>
              <w:snapToGrid w:val="0"/>
              <w:spacing w:line="360" w:lineRule="exact"/>
              <w:jc w:val="center"/>
              <w:rPr>
                <w:rFonts w:ascii="Times New Roman" w:hAnsi="Times New Roman"/>
                <w:szCs w:val="21"/>
              </w:rPr>
            </w:pPr>
          </w:p>
        </w:tc>
        <w:tc>
          <w:tcPr>
            <w:tcW w:w="881" w:type="dxa"/>
            <w:vAlign w:val="center"/>
          </w:tcPr>
          <w:p>
            <w:pPr>
              <w:adjustRightInd w:val="0"/>
              <w:snapToGrid w:val="0"/>
              <w:spacing w:line="360" w:lineRule="exact"/>
              <w:jc w:val="center"/>
              <w:rPr>
                <w:rFonts w:ascii="Times New Roman" w:hAnsi="Times New Roman"/>
                <w:szCs w:val="21"/>
              </w:rPr>
            </w:pPr>
          </w:p>
        </w:tc>
        <w:tc>
          <w:tcPr>
            <w:tcW w:w="1612" w:type="dxa"/>
            <w:vAlign w:val="center"/>
          </w:tcPr>
          <w:p>
            <w:pPr>
              <w:adjustRightInd w:val="0"/>
              <w:snapToGrid w:val="0"/>
              <w:spacing w:line="360" w:lineRule="exact"/>
              <w:jc w:val="center"/>
              <w:rPr>
                <w:rFonts w:ascii="Times New Roman" w:hAnsi="Times New Roman"/>
                <w:szCs w:val="21"/>
              </w:rPr>
            </w:pPr>
          </w:p>
        </w:tc>
        <w:tc>
          <w:tcPr>
            <w:tcW w:w="816" w:type="dxa"/>
            <w:vAlign w:val="center"/>
          </w:tcPr>
          <w:p>
            <w:pPr>
              <w:adjustRightInd w:val="0"/>
              <w:snapToGrid w:val="0"/>
              <w:spacing w:line="360" w:lineRule="exact"/>
              <w:jc w:val="center"/>
              <w:rPr>
                <w:rFonts w:ascii="Times New Roman" w:hAnsi="Times New Roman"/>
                <w:szCs w:val="21"/>
              </w:rPr>
            </w:pPr>
          </w:p>
        </w:tc>
        <w:tc>
          <w:tcPr>
            <w:tcW w:w="2321" w:type="dxa"/>
            <w:vAlign w:val="center"/>
          </w:tcPr>
          <w:p>
            <w:pPr>
              <w:adjustRightInd w:val="0"/>
              <w:snapToGrid w:val="0"/>
              <w:spacing w:line="360" w:lineRule="exact"/>
              <w:jc w:val="center"/>
              <w:rPr>
                <w:rFonts w:ascii="Times New Roman" w:hAnsi="Times New Roman"/>
                <w:szCs w:val="21"/>
              </w:rPr>
            </w:pPr>
          </w:p>
        </w:tc>
        <w:tc>
          <w:tcPr>
            <w:tcW w:w="869" w:type="dxa"/>
            <w:vAlign w:val="center"/>
          </w:tcPr>
          <w:p>
            <w:pPr>
              <w:adjustRightInd w:val="0"/>
              <w:snapToGrid w:val="0"/>
              <w:spacing w:line="360" w:lineRule="exact"/>
              <w:jc w:val="center"/>
              <w:rPr>
                <w:rFonts w:ascii="Times New Roman" w:hAnsi="Times New Roman"/>
                <w:szCs w:val="21"/>
              </w:rPr>
            </w:pPr>
          </w:p>
        </w:tc>
        <w:tc>
          <w:tcPr>
            <w:tcW w:w="1884" w:type="dxa"/>
            <w:vAlign w:val="center"/>
          </w:tcPr>
          <w:p>
            <w:pPr>
              <w:adjustRightInd w:val="0"/>
              <w:snapToGrid w:val="0"/>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酮体</w:t>
            </w:r>
          </w:p>
        </w:tc>
        <w:tc>
          <w:tcPr>
            <w:tcW w:w="725" w:type="dxa"/>
            <w:vAlign w:val="center"/>
          </w:tcPr>
          <w:p>
            <w:pPr>
              <w:adjustRightInd w:val="0"/>
              <w:snapToGrid w:val="0"/>
              <w:spacing w:line="360" w:lineRule="exact"/>
              <w:jc w:val="center"/>
              <w:rPr>
                <w:rFonts w:ascii="Times New Roman" w:hAnsi="Times New Roman"/>
                <w:szCs w:val="21"/>
              </w:rPr>
            </w:pPr>
          </w:p>
        </w:tc>
        <w:tc>
          <w:tcPr>
            <w:tcW w:w="1739" w:type="dxa"/>
            <w:vAlign w:val="center"/>
          </w:tcPr>
          <w:p>
            <w:pPr>
              <w:adjustRightInd w:val="0"/>
              <w:snapToGrid w:val="0"/>
              <w:spacing w:line="360" w:lineRule="exact"/>
              <w:jc w:val="center"/>
              <w:rPr>
                <w:rFonts w:ascii="Times New Roman" w:hAnsi="Times New Roman"/>
                <w:szCs w:val="21"/>
              </w:rPr>
            </w:pPr>
          </w:p>
        </w:tc>
        <w:tc>
          <w:tcPr>
            <w:tcW w:w="725" w:type="dxa"/>
            <w:vAlign w:val="center"/>
          </w:tcPr>
          <w:p>
            <w:pPr>
              <w:adjustRightInd w:val="0"/>
              <w:snapToGrid w:val="0"/>
              <w:spacing w:line="360" w:lineRule="exact"/>
              <w:jc w:val="center"/>
              <w:rPr>
                <w:rFonts w:ascii="Times New Roman" w:hAnsi="Times New Roman"/>
                <w:szCs w:val="21"/>
              </w:rPr>
            </w:pPr>
          </w:p>
        </w:tc>
        <w:tc>
          <w:tcPr>
            <w:tcW w:w="1910" w:type="dxa"/>
            <w:vAlign w:val="center"/>
          </w:tcPr>
          <w:p>
            <w:pPr>
              <w:adjustRightInd w:val="0"/>
              <w:snapToGrid w:val="0"/>
              <w:spacing w:line="360" w:lineRule="exact"/>
              <w:jc w:val="center"/>
              <w:rPr>
                <w:rFonts w:ascii="Times New Roman" w:hAnsi="Times New Roman"/>
                <w:szCs w:val="21"/>
              </w:rPr>
            </w:pPr>
          </w:p>
        </w:tc>
        <w:tc>
          <w:tcPr>
            <w:tcW w:w="881" w:type="dxa"/>
            <w:vAlign w:val="center"/>
          </w:tcPr>
          <w:p>
            <w:pPr>
              <w:adjustRightInd w:val="0"/>
              <w:snapToGrid w:val="0"/>
              <w:spacing w:line="360" w:lineRule="exact"/>
              <w:jc w:val="center"/>
              <w:rPr>
                <w:rFonts w:ascii="Times New Roman" w:hAnsi="Times New Roman"/>
                <w:szCs w:val="21"/>
              </w:rPr>
            </w:pPr>
          </w:p>
        </w:tc>
        <w:tc>
          <w:tcPr>
            <w:tcW w:w="1612" w:type="dxa"/>
            <w:vAlign w:val="center"/>
          </w:tcPr>
          <w:p>
            <w:pPr>
              <w:adjustRightInd w:val="0"/>
              <w:snapToGrid w:val="0"/>
              <w:spacing w:line="360" w:lineRule="exact"/>
              <w:jc w:val="center"/>
              <w:rPr>
                <w:rFonts w:ascii="Times New Roman" w:hAnsi="Times New Roman"/>
                <w:szCs w:val="21"/>
              </w:rPr>
            </w:pPr>
          </w:p>
        </w:tc>
        <w:tc>
          <w:tcPr>
            <w:tcW w:w="816" w:type="dxa"/>
            <w:vAlign w:val="center"/>
          </w:tcPr>
          <w:p>
            <w:pPr>
              <w:adjustRightInd w:val="0"/>
              <w:snapToGrid w:val="0"/>
              <w:spacing w:line="360" w:lineRule="exact"/>
              <w:jc w:val="center"/>
              <w:rPr>
                <w:rFonts w:ascii="Times New Roman" w:hAnsi="Times New Roman"/>
                <w:szCs w:val="21"/>
              </w:rPr>
            </w:pPr>
          </w:p>
        </w:tc>
        <w:tc>
          <w:tcPr>
            <w:tcW w:w="2321" w:type="dxa"/>
            <w:vAlign w:val="center"/>
          </w:tcPr>
          <w:p>
            <w:pPr>
              <w:adjustRightInd w:val="0"/>
              <w:snapToGrid w:val="0"/>
              <w:spacing w:line="360" w:lineRule="exact"/>
              <w:jc w:val="center"/>
              <w:rPr>
                <w:rFonts w:ascii="Times New Roman" w:hAnsi="Times New Roman"/>
                <w:szCs w:val="21"/>
              </w:rPr>
            </w:pPr>
          </w:p>
        </w:tc>
        <w:tc>
          <w:tcPr>
            <w:tcW w:w="869" w:type="dxa"/>
            <w:vAlign w:val="center"/>
          </w:tcPr>
          <w:p>
            <w:pPr>
              <w:adjustRightInd w:val="0"/>
              <w:snapToGrid w:val="0"/>
              <w:spacing w:line="360" w:lineRule="exact"/>
              <w:jc w:val="center"/>
              <w:rPr>
                <w:rFonts w:ascii="Times New Roman" w:hAnsi="Times New Roman"/>
                <w:szCs w:val="21"/>
              </w:rPr>
            </w:pPr>
          </w:p>
        </w:tc>
        <w:tc>
          <w:tcPr>
            <w:tcW w:w="1884" w:type="dxa"/>
            <w:vAlign w:val="center"/>
          </w:tcPr>
          <w:p>
            <w:pPr>
              <w:adjustRightInd w:val="0"/>
              <w:snapToGrid w:val="0"/>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红细胞</w:t>
            </w:r>
          </w:p>
        </w:tc>
        <w:tc>
          <w:tcPr>
            <w:tcW w:w="725" w:type="dxa"/>
            <w:vAlign w:val="center"/>
          </w:tcPr>
          <w:p>
            <w:pPr>
              <w:adjustRightInd w:val="0"/>
              <w:snapToGrid w:val="0"/>
              <w:spacing w:line="360" w:lineRule="exact"/>
              <w:jc w:val="center"/>
              <w:rPr>
                <w:rFonts w:ascii="Times New Roman" w:hAnsi="Times New Roman"/>
                <w:szCs w:val="21"/>
              </w:rPr>
            </w:pPr>
          </w:p>
        </w:tc>
        <w:tc>
          <w:tcPr>
            <w:tcW w:w="1739" w:type="dxa"/>
            <w:vAlign w:val="center"/>
          </w:tcPr>
          <w:p>
            <w:pPr>
              <w:adjustRightInd w:val="0"/>
              <w:snapToGrid w:val="0"/>
              <w:spacing w:line="360" w:lineRule="exact"/>
              <w:jc w:val="center"/>
              <w:rPr>
                <w:rFonts w:ascii="Times New Roman" w:hAnsi="Times New Roman"/>
                <w:szCs w:val="21"/>
              </w:rPr>
            </w:pPr>
          </w:p>
        </w:tc>
        <w:tc>
          <w:tcPr>
            <w:tcW w:w="725" w:type="dxa"/>
            <w:vAlign w:val="center"/>
          </w:tcPr>
          <w:p>
            <w:pPr>
              <w:adjustRightInd w:val="0"/>
              <w:snapToGrid w:val="0"/>
              <w:spacing w:line="360" w:lineRule="exact"/>
              <w:jc w:val="center"/>
              <w:rPr>
                <w:rFonts w:ascii="Times New Roman" w:hAnsi="Times New Roman"/>
                <w:szCs w:val="21"/>
              </w:rPr>
            </w:pPr>
          </w:p>
        </w:tc>
        <w:tc>
          <w:tcPr>
            <w:tcW w:w="1910" w:type="dxa"/>
            <w:vAlign w:val="center"/>
          </w:tcPr>
          <w:p>
            <w:pPr>
              <w:adjustRightInd w:val="0"/>
              <w:snapToGrid w:val="0"/>
              <w:spacing w:line="360" w:lineRule="exact"/>
              <w:jc w:val="center"/>
              <w:rPr>
                <w:rFonts w:ascii="Times New Roman" w:hAnsi="Times New Roman"/>
                <w:szCs w:val="21"/>
              </w:rPr>
            </w:pPr>
          </w:p>
        </w:tc>
        <w:tc>
          <w:tcPr>
            <w:tcW w:w="881" w:type="dxa"/>
            <w:vAlign w:val="center"/>
          </w:tcPr>
          <w:p>
            <w:pPr>
              <w:adjustRightInd w:val="0"/>
              <w:snapToGrid w:val="0"/>
              <w:spacing w:line="360" w:lineRule="exact"/>
              <w:jc w:val="center"/>
              <w:rPr>
                <w:rFonts w:ascii="Times New Roman" w:hAnsi="Times New Roman"/>
                <w:szCs w:val="21"/>
              </w:rPr>
            </w:pPr>
          </w:p>
        </w:tc>
        <w:tc>
          <w:tcPr>
            <w:tcW w:w="1612" w:type="dxa"/>
            <w:vAlign w:val="center"/>
          </w:tcPr>
          <w:p>
            <w:pPr>
              <w:adjustRightInd w:val="0"/>
              <w:snapToGrid w:val="0"/>
              <w:spacing w:line="360" w:lineRule="exact"/>
              <w:jc w:val="center"/>
              <w:rPr>
                <w:rFonts w:ascii="Times New Roman" w:hAnsi="Times New Roman"/>
                <w:szCs w:val="21"/>
              </w:rPr>
            </w:pPr>
          </w:p>
        </w:tc>
        <w:tc>
          <w:tcPr>
            <w:tcW w:w="816" w:type="dxa"/>
            <w:vAlign w:val="center"/>
          </w:tcPr>
          <w:p>
            <w:pPr>
              <w:adjustRightInd w:val="0"/>
              <w:snapToGrid w:val="0"/>
              <w:spacing w:line="360" w:lineRule="exact"/>
              <w:jc w:val="center"/>
              <w:rPr>
                <w:rFonts w:ascii="Times New Roman" w:hAnsi="Times New Roman"/>
                <w:szCs w:val="21"/>
              </w:rPr>
            </w:pPr>
          </w:p>
        </w:tc>
        <w:tc>
          <w:tcPr>
            <w:tcW w:w="2321" w:type="dxa"/>
            <w:vAlign w:val="center"/>
          </w:tcPr>
          <w:p>
            <w:pPr>
              <w:adjustRightInd w:val="0"/>
              <w:snapToGrid w:val="0"/>
              <w:spacing w:line="360" w:lineRule="exact"/>
              <w:jc w:val="center"/>
              <w:rPr>
                <w:rFonts w:ascii="Times New Roman" w:hAnsi="Times New Roman"/>
                <w:szCs w:val="21"/>
              </w:rPr>
            </w:pPr>
          </w:p>
        </w:tc>
        <w:tc>
          <w:tcPr>
            <w:tcW w:w="869" w:type="dxa"/>
            <w:vAlign w:val="center"/>
          </w:tcPr>
          <w:p>
            <w:pPr>
              <w:adjustRightInd w:val="0"/>
              <w:snapToGrid w:val="0"/>
              <w:spacing w:line="360" w:lineRule="exact"/>
              <w:jc w:val="center"/>
              <w:rPr>
                <w:rFonts w:ascii="Times New Roman" w:hAnsi="Times New Roman"/>
                <w:szCs w:val="21"/>
              </w:rPr>
            </w:pPr>
          </w:p>
        </w:tc>
        <w:tc>
          <w:tcPr>
            <w:tcW w:w="1884" w:type="dxa"/>
            <w:vAlign w:val="center"/>
          </w:tcPr>
          <w:p>
            <w:pPr>
              <w:adjustRightInd w:val="0"/>
              <w:snapToGrid w:val="0"/>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蛋白</w:t>
            </w:r>
          </w:p>
        </w:tc>
        <w:tc>
          <w:tcPr>
            <w:tcW w:w="725" w:type="dxa"/>
            <w:vAlign w:val="center"/>
          </w:tcPr>
          <w:p>
            <w:pPr>
              <w:adjustRightInd w:val="0"/>
              <w:snapToGrid w:val="0"/>
              <w:spacing w:line="360" w:lineRule="exact"/>
              <w:jc w:val="center"/>
              <w:rPr>
                <w:rFonts w:ascii="Times New Roman" w:hAnsi="Times New Roman"/>
                <w:szCs w:val="21"/>
              </w:rPr>
            </w:pPr>
          </w:p>
        </w:tc>
        <w:tc>
          <w:tcPr>
            <w:tcW w:w="1739" w:type="dxa"/>
            <w:vAlign w:val="center"/>
          </w:tcPr>
          <w:p>
            <w:pPr>
              <w:adjustRightInd w:val="0"/>
              <w:snapToGrid w:val="0"/>
              <w:spacing w:line="360" w:lineRule="exact"/>
              <w:jc w:val="center"/>
              <w:rPr>
                <w:rFonts w:ascii="Times New Roman" w:hAnsi="Times New Roman"/>
                <w:szCs w:val="21"/>
              </w:rPr>
            </w:pPr>
          </w:p>
        </w:tc>
        <w:tc>
          <w:tcPr>
            <w:tcW w:w="725" w:type="dxa"/>
            <w:vAlign w:val="center"/>
          </w:tcPr>
          <w:p>
            <w:pPr>
              <w:adjustRightInd w:val="0"/>
              <w:snapToGrid w:val="0"/>
              <w:spacing w:line="360" w:lineRule="exact"/>
              <w:jc w:val="center"/>
              <w:rPr>
                <w:rFonts w:ascii="Times New Roman" w:hAnsi="Times New Roman"/>
                <w:szCs w:val="21"/>
              </w:rPr>
            </w:pPr>
          </w:p>
        </w:tc>
        <w:tc>
          <w:tcPr>
            <w:tcW w:w="1910" w:type="dxa"/>
            <w:vAlign w:val="center"/>
          </w:tcPr>
          <w:p>
            <w:pPr>
              <w:adjustRightInd w:val="0"/>
              <w:snapToGrid w:val="0"/>
              <w:spacing w:line="360" w:lineRule="exact"/>
              <w:jc w:val="center"/>
              <w:rPr>
                <w:rFonts w:ascii="Times New Roman" w:hAnsi="Times New Roman"/>
                <w:szCs w:val="21"/>
              </w:rPr>
            </w:pPr>
          </w:p>
        </w:tc>
        <w:tc>
          <w:tcPr>
            <w:tcW w:w="881" w:type="dxa"/>
            <w:vAlign w:val="center"/>
          </w:tcPr>
          <w:p>
            <w:pPr>
              <w:adjustRightInd w:val="0"/>
              <w:snapToGrid w:val="0"/>
              <w:spacing w:line="360" w:lineRule="exact"/>
              <w:jc w:val="center"/>
              <w:rPr>
                <w:rFonts w:ascii="Times New Roman" w:hAnsi="Times New Roman"/>
                <w:szCs w:val="21"/>
              </w:rPr>
            </w:pPr>
          </w:p>
        </w:tc>
        <w:tc>
          <w:tcPr>
            <w:tcW w:w="1612" w:type="dxa"/>
            <w:vAlign w:val="center"/>
          </w:tcPr>
          <w:p>
            <w:pPr>
              <w:adjustRightInd w:val="0"/>
              <w:snapToGrid w:val="0"/>
              <w:spacing w:line="360" w:lineRule="exact"/>
              <w:jc w:val="center"/>
              <w:rPr>
                <w:rFonts w:ascii="Times New Roman" w:hAnsi="Times New Roman"/>
                <w:szCs w:val="21"/>
              </w:rPr>
            </w:pPr>
          </w:p>
        </w:tc>
        <w:tc>
          <w:tcPr>
            <w:tcW w:w="816" w:type="dxa"/>
            <w:vAlign w:val="center"/>
          </w:tcPr>
          <w:p>
            <w:pPr>
              <w:adjustRightInd w:val="0"/>
              <w:snapToGrid w:val="0"/>
              <w:spacing w:line="360" w:lineRule="exact"/>
              <w:jc w:val="center"/>
              <w:rPr>
                <w:rFonts w:ascii="Times New Roman" w:hAnsi="Times New Roman"/>
                <w:szCs w:val="21"/>
              </w:rPr>
            </w:pPr>
          </w:p>
        </w:tc>
        <w:tc>
          <w:tcPr>
            <w:tcW w:w="2321" w:type="dxa"/>
            <w:vAlign w:val="center"/>
          </w:tcPr>
          <w:p>
            <w:pPr>
              <w:adjustRightInd w:val="0"/>
              <w:snapToGrid w:val="0"/>
              <w:spacing w:line="360" w:lineRule="exact"/>
              <w:jc w:val="center"/>
              <w:rPr>
                <w:rFonts w:ascii="Times New Roman" w:hAnsi="Times New Roman"/>
                <w:szCs w:val="21"/>
              </w:rPr>
            </w:pPr>
          </w:p>
        </w:tc>
        <w:tc>
          <w:tcPr>
            <w:tcW w:w="869" w:type="dxa"/>
            <w:vAlign w:val="center"/>
          </w:tcPr>
          <w:p>
            <w:pPr>
              <w:adjustRightInd w:val="0"/>
              <w:snapToGrid w:val="0"/>
              <w:spacing w:line="360" w:lineRule="exact"/>
              <w:jc w:val="center"/>
              <w:rPr>
                <w:rFonts w:ascii="Times New Roman" w:hAnsi="Times New Roman"/>
                <w:szCs w:val="21"/>
              </w:rPr>
            </w:pPr>
          </w:p>
        </w:tc>
        <w:tc>
          <w:tcPr>
            <w:tcW w:w="1884" w:type="dxa"/>
            <w:vAlign w:val="center"/>
          </w:tcPr>
          <w:p>
            <w:pPr>
              <w:adjustRightInd w:val="0"/>
              <w:snapToGrid w:val="0"/>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尿胆原</w:t>
            </w:r>
          </w:p>
        </w:tc>
        <w:tc>
          <w:tcPr>
            <w:tcW w:w="725" w:type="dxa"/>
            <w:vAlign w:val="center"/>
          </w:tcPr>
          <w:p>
            <w:pPr>
              <w:adjustRightInd w:val="0"/>
              <w:snapToGrid w:val="0"/>
              <w:spacing w:line="360" w:lineRule="exact"/>
              <w:jc w:val="center"/>
              <w:rPr>
                <w:rFonts w:ascii="Times New Roman" w:hAnsi="Times New Roman"/>
                <w:szCs w:val="21"/>
              </w:rPr>
            </w:pPr>
          </w:p>
        </w:tc>
        <w:tc>
          <w:tcPr>
            <w:tcW w:w="1739" w:type="dxa"/>
            <w:vAlign w:val="center"/>
          </w:tcPr>
          <w:p>
            <w:pPr>
              <w:adjustRightInd w:val="0"/>
              <w:snapToGrid w:val="0"/>
              <w:spacing w:line="360" w:lineRule="exact"/>
              <w:jc w:val="center"/>
              <w:rPr>
                <w:rFonts w:ascii="Times New Roman" w:hAnsi="Times New Roman"/>
                <w:szCs w:val="21"/>
              </w:rPr>
            </w:pPr>
          </w:p>
        </w:tc>
        <w:tc>
          <w:tcPr>
            <w:tcW w:w="725" w:type="dxa"/>
            <w:vAlign w:val="center"/>
          </w:tcPr>
          <w:p>
            <w:pPr>
              <w:adjustRightInd w:val="0"/>
              <w:snapToGrid w:val="0"/>
              <w:spacing w:line="360" w:lineRule="exact"/>
              <w:jc w:val="center"/>
              <w:rPr>
                <w:rFonts w:ascii="Times New Roman" w:hAnsi="Times New Roman"/>
                <w:szCs w:val="21"/>
              </w:rPr>
            </w:pPr>
          </w:p>
        </w:tc>
        <w:tc>
          <w:tcPr>
            <w:tcW w:w="1910" w:type="dxa"/>
            <w:vAlign w:val="center"/>
          </w:tcPr>
          <w:p>
            <w:pPr>
              <w:adjustRightInd w:val="0"/>
              <w:snapToGrid w:val="0"/>
              <w:spacing w:line="360" w:lineRule="exact"/>
              <w:jc w:val="center"/>
              <w:rPr>
                <w:rFonts w:ascii="Times New Roman" w:hAnsi="Times New Roman"/>
                <w:szCs w:val="21"/>
              </w:rPr>
            </w:pPr>
          </w:p>
        </w:tc>
        <w:tc>
          <w:tcPr>
            <w:tcW w:w="881" w:type="dxa"/>
            <w:vAlign w:val="center"/>
          </w:tcPr>
          <w:p>
            <w:pPr>
              <w:adjustRightInd w:val="0"/>
              <w:snapToGrid w:val="0"/>
              <w:spacing w:line="360" w:lineRule="exact"/>
              <w:jc w:val="center"/>
              <w:rPr>
                <w:rFonts w:ascii="Times New Roman" w:hAnsi="Times New Roman"/>
                <w:szCs w:val="21"/>
              </w:rPr>
            </w:pPr>
          </w:p>
        </w:tc>
        <w:tc>
          <w:tcPr>
            <w:tcW w:w="1612" w:type="dxa"/>
            <w:vAlign w:val="center"/>
          </w:tcPr>
          <w:p>
            <w:pPr>
              <w:adjustRightInd w:val="0"/>
              <w:snapToGrid w:val="0"/>
              <w:spacing w:line="360" w:lineRule="exact"/>
              <w:jc w:val="center"/>
              <w:rPr>
                <w:rFonts w:ascii="Times New Roman" w:hAnsi="Times New Roman"/>
                <w:szCs w:val="21"/>
              </w:rPr>
            </w:pPr>
          </w:p>
        </w:tc>
        <w:tc>
          <w:tcPr>
            <w:tcW w:w="816" w:type="dxa"/>
            <w:vAlign w:val="center"/>
          </w:tcPr>
          <w:p>
            <w:pPr>
              <w:adjustRightInd w:val="0"/>
              <w:snapToGrid w:val="0"/>
              <w:spacing w:line="360" w:lineRule="exact"/>
              <w:jc w:val="center"/>
              <w:rPr>
                <w:rFonts w:ascii="Times New Roman" w:hAnsi="Times New Roman"/>
                <w:szCs w:val="21"/>
              </w:rPr>
            </w:pPr>
          </w:p>
        </w:tc>
        <w:tc>
          <w:tcPr>
            <w:tcW w:w="2321" w:type="dxa"/>
            <w:vAlign w:val="center"/>
          </w:tcPr>
          <w:p>
            <w:pPr>
              <w:adjustRightInd w:val="0"/>
              <w:snapToGrid w:val="0"/>
              <w:spacing w:line="360" w:lineRule="exact"/>
              <w:jc w:val="center"/>
              <w:rPr>
                <w:rFonts w:ascii="Times New Roman" w:hAnsi="Times New Roman"/>
                <w:szCs w:val="21"/>
              </w:rPr>
            </w:pPr>
          </w:p>
        </w:tc>
        <w:tc>
          <w:tcPr>
            <w:tcW w:w="869" w:type="dxa"/>
            <w:vAlign w:val="center"/>
          </w:tcPr>
          <w:p>
            <w:pPr>
              <w:adjustRightInd w:val="0"/>
              <w:snapToGrid w:val="0"/>
              <w:spacing w:line="360" w:lineRule="exact"/>
              <w:jc w:val="center"/>
              <w:rPr>
                <w:rFonts w:ascii="Times New Roman" w:hAnsi="Times New Roman"/>
                <w:szCs w:val="21"/>
              </w:rPr>
            </w:pPr>
          </w:p>
        </w:tc>
        <w:tc>
          <w:tcPr>
            <w:tcW w:w="1884" w:type="dxa"/>
            <w:vAlign w:val="center"/>
          </w:tcPr>
          <w:p>
            <w:pPr>
              <w:adjustRightInd w:val="0"/>
              <w:snapToGrid w:val="0"/>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亚硝酸盐</w:t>
            </w:r>
          </w:p>
        </w:tc>
        <w:tc>
          <w:tcPr>
            <w:tcW w:w="725" w:type="dxa"/>
            <w:vAlign w:val="center"/>
          </w:tcPr>
          <w:p>
            <w:pPr>
              <w:adjustRightInd w:val="0"/>
              <w:snapToGrid w:val="0"/>
              <w:spacing w:line="360" w:lineRule="exact"/>
              <w:jc w:val="center"/>
              <w:rPr>
                <w:rFonts w:ascii="Times New Roman" w:hAnsi="Times New Roman"/>
                <w:szCs w:val="21"/>
              </w:rPr>
            </w:pPr>
          </w:p>
        </w:tc>
        <w:tc>
          <w:tcPr>
            <w:tcW w:w="1739" w:type="dxa"/>
            <w:vAlign w:val="center"/>
          </w:tcPr>
          <w:p>
            <w:pPr>
              <w:adjustRightInd w:val="0"/>
              <w:snapToGrid w:val="0"/>
              <w:spacing w:line="360" w:lineRule="exact"/>
              <w:jc w:val="center"/>
              <w:rPr>
                <w:rFonts w:ascii="Times New Roman" w:hAnsi="Times New Roman"/>
                <w:szCs w:val="21"/>
              </w:rPr>
            </w:pPr>
          </w:p>
        </w:tc>
        <w:tc>
          <w:tcPr>
            <w:tcW w:w="725" w:type="dxa"/>
            <w:vAlign w:val="center"/>
          </w:tcPr>
          <w:p>
            <w:pPr>
              <w:adjustRightInd w:val="0"/>
              <w:snapToGrid w:val="0"/>
              <w:spacing w:line="360" w:lineRule="exact"/>
              <w:jc w:val="center"/>
              <w:rPr>
                <w:rFonts w:ascii="Times New Roman" w:hAnsi="Times New Roman"/>
                <w:szCs w:val="21"/>
              </w:rPr>
            </w:pPr>
          </w:p>
        </w:tc>
        <w:tc>
          <w:tcPr>
            <w:tcW w:w="1910" w:type="dxa"/>
            <w:vAlign w:val="center"/>
          </w:tcPr>
          <w:p>
            <w:pPr>
              <w:adjustRightInd w:val="0"/>
              <w:snapToGrid w:val="0"/>
              <w:spacing w:line="360" w:lineRule="exact"/>
              <w:jc w:val="center"/>
              <w:rPr>
                <w:rFonts w:ascii="Times New Roman" w:hAnsi="Times New Roman"/>
                <w:szCs w:val="21"/>
              </w:rPr>
            </w:pPr>
          </w:p>
        </w:tc>
        <w:tc>
          <w:tcPr>
            <w:tcW w:w="881" w:type="dxa"/>
            <w:vAlign w:val="center"/>
          </w:tcPr>
          <w:p>
            <w:pPr>
              <w:adjustRightInd w:val="0"/>
              <w:snapToGrid w:val="0"/>
              <w:spacing w:line="360" w:lineRule="exact"/>
              <w:jc w:val="center"/>
              <w:rPr>
                <w:rFonts w:ascii="Times New Roman" w:hAnsi="Times New Roman"/>
                <w:szCs w:val="21"/>
              </w:rPr>
            </w:pPr>
          </w:p>
        </w:tc>
        <w:tc>
          <w:tcPr>
            <w:tcW w:w="1612" w:type="dxa"/>
            <w:vAlign w:val="center"/>
          </w:tcPr>
          <w:p>
            <w:pPr>
              <w:adjustRightInd w:val="0"/>
              <w:snapToGrid w:val="0"/>
              <w:spacing w:line="360" w:lineRule="exact"/>
              <w:jc w:val="center"/>
              <w:rPr>
                <w:rFonts w:ascii="Times New Roman" w:hAnsi="Times New Roman"/>
                <w:szCs w:val="21"/>
              </w:rPr>
            </w:pPr>
          </w:p>
        </w:tc>
        <w:tc>
          <w:tcPr>
            <w:tcW w:w="816" w:type="dxa"/>
            <w:vAlign w:val="center"/>
          </w:tcPr>
          <w:p>
            <w:pPr>
              <w:adjustRightInd w:val="0"/>
              <w:snapToGrid w:val="0"/>
              <w:spacing w:line="360" w:lineRule="exact"/>
              <w:jc w:val="center"/>
              <w:rPr>
                <w:rFonts w:ascii="Times New Roman" w:hAnsi="Times New Roman"/>
                <w:szCs w:val="21"/>
              </w:rPr>
            </w:pPr>
          </w:p>
        </w:tc>
        <w:tc>
          <w:tcPr>
            <w:tcW w:w="2321" w:type="dxa"/>
            <w:vAlign w:val="center"/>
          </w:tcPr>
          <w:p>
            <w:pPr>
              <w:adjustRightInd w:val="0"/>
              <w:snapToGrid w:val="0"/>
              <w:spacing w:line="360" w:lineRule="exact"/>
              <w:jc w:val="center"/>
              <w:rPr>
                <w:rFonts w:ascii="Times New Roman" w:hAnsi="Times New Roman"/>
                <w:szCs w:val="21"/>
              </w:rPr>
            </w:pPr>
          </w:p>
        </w:tc>
        <w:tc>
          <w:tcPr>
            <w:tcW w:w="869" w:type="dxa"/>
            <w:vAlign w:val="center"/>
          </w:tcPr>
          <w:p>
            <w:pPr>
              <w:adjustRightInd w:val="0"/>
              <w:snapToGrid w:val="0"/>
              <w:spacing w:line="360" w:lineRule="exact"/>
              <w:jc w:val="center"/>
              <w:rPr>
                <w:rFonts w:ascii="Times New Roman" w:hAnsi="Times New Roman"/>
                <w:szCs w:val="21"/>
              </w:rPr>
            </w:pPr>
          </w:p>
        </w:tc>
        <w:tc>
          <w:tcPr>
            <w:tcW w:w="1884" w:type="dxa"/>
            <w:vAlign w:val="center"/>
          </w:tcPr>
          <w:p>
            <w:pPr>
              <w:adjustRightInd w:val="0"/>
              <w:snapToGrid w:val="0"/>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白细胞</w:t>
            </w:r>
          </w:p>
        </w:tc>
        <w:tc>
          <w:tcPr>
            <w:tcW w:w="725" w:type="dxa"/>
            <w:vAlign w:val="center"/>
          </w:tcPr>
          <w:p>
            <w:pPr>
              <w:adjustRightInd w:val="0"/>
              <w:snapToGrid w:val="0"/>
              <w:spacing w:line="360" w:lineRule="exact"/>
              <w:jc w:val="center"/>
              <w:rPr>
                <w:rFonts w:ascii="Times New Roman" w:hAnsi="Times New Roman"/>
                <w:szCs w:val="21"/>
              </w:rPr>
            </w:pPr>
          </w:p>
        </w:tc>
        <w:tc>
          <w:tcPr>
            <w:tcW w:w="1739" w:type="dxa"/>
            <w:vAlign w:val="center"/>
          </w:tcPr>
          <w:p>
            <w:pPr>
              <w:adjustRightInd w:val="0"/>
              <w:snapToGrid w:val="0"/>
              <w:spacing w:line="360" w:lineRule="exact"/>
              <w:jc w:val="center"/>
              <w:rPr>
                <w:rFonts w:ascii="Times New Roman" w:hAnsi="Times New Roman"/>
                <w:szCs w:val="21"/>
              </w:rPr>
            </w:pPr>
          </w:p>
        </w:tc>
        <w:tc>
          <w:tcPr>
            <w:tcW w:w="725" w:type="dxa"/>
            <w:vAlign w:val="center"/>
          </w:tcPr>
          <w:p>
            <w:pPr>
              <w:adjustRightInd w:val="0"/>
              <w:snapToGrid w:val="0"/>
              <w:spacing w:line="360" w:lineRule="exact"/>
              <w:jc w:val="center"/>
              <w:rPr>
                <w:rFonts w:ascii="Times New Roman" w:hAnsi="Times New Roman"/>
                <w:szCs w:val="21"/>
              </w:rPr>
            </w:pPr>
          </w:p>
        </w:tc>
        <w:tc>
          <w:tcPr>
            <w:tcW w:w="1910" w:type="dxa"/>
            <w:vAlign w:val="center"/>
          </w:tcPr>
          <w:p>
            <w:pPr>
              <w:adjustRightInd w:val="0"/>
              <w:snapToGrid w:val="0"/>
              <w:spacing w:line="360" w:lineRule="exact"/>
              <w:jc w:val="center"/>
              <w:rPr>
                <w:rFonts w:ascii="Times New Roman" w:hAnsi="Times New Roman"/>
                <w:szCs w:val="21"/>
              </w:rPr>
            </w:pPr>
          </w:p>
        </w:tc>
        <w:tc>
          <w:tcPr>
            <w:tcW w:w="881" w:type="dxa"/>
            <w:vAlign w:val="center"/>
          </w:tcPr>
          <w:p>
            <w:pPr>
              <w:adjustRightInd w:val="0"/>
              <w:snapToGrid w:val="0"/>
              <w:spacing w:line="360" w:lineRule="exact"/>
              <w:jc w:val="center"/>
              <w:rPr>
                <w:rFonts w:ascii="Times New Roman" w:hAnsi="Times New Roman"/>
                <w:szCs w:val="21"/>
              </w:rPr>
            </w:pPr>
          </w:p>
        </w:tc>
        <w:tc>
          <w:tcPr>
            <w:tcW w:w="1612" w:type="dxa"/>
            <w:vAlign w:val="center"/>
          </w:tcPr>
          <w:p>
            <w:pPr>
              <w:adjustRightInd w:val="0"/>
              <w:snapToGrid w:val="0"/>
              <w:spacing w:line="360" w:lineRule="exact"/>
              <w:jc w:val="center"/>
              <w:rPr>
                <w:rFonts w:ascii="Times New Roman" w:hAnsi="Times New Roman"/>
                <w:szCs w:val="21"/>
              </w:rPr>
            </w:pPr>
          </w:p>
        </w:tc>
        <w:tc>
          <w:tcPr>
            <w:tcW w:w="816" w:type="dxa"/>
            <w:vAlign w:val="center"/>
          </w:tcPr>
          <w:p>
            <w:pPr>
              <w:adjustRightInd w:val="0"/>
              <w:snapToGrid w:val="0"/>
              <w:spacing w:line="360" w:lineRule="exact"/>
              <w:jc w:val="center"/>
              <w:rPr>
                <w:rFonts w:ascii="Times New Roman" w:hAnsi="Times New Roman"/>
                <w:szCs w:val="21"/>
              </w:rPr>
            </w:pPr>
          </w:p>
        </w:tc>
        <w:tc>
          <w:tcPr>
            <w:tcW w:w="2321" w:type="dxa"/>
            <w:vAlign w:val="center"/>
          </w:tcPr>
          <w:p>
            <w:pPr>
              <w:adjustRightInd w:val="0"/>
              <w:snapToGrid w:val="0"/>
              <w:spacing w:line="360" w:lineRule="exact"/>
              <w:jc w:val="center"/>
              <w:rPr>
                <w:rFonts w:ascii="Times New Roman" w:hAnsi="Times New Roman"/>
                <w:szCs w:val="21"/>
              </w:rPr>
            </w:pPr>
          </w:p>
        </w:tc>
        <w:tc>
          <w:tcPr>
            <w:tcW w:w="869" w:type="dxa"/>
            <w:vAlign w:val="center"/>
          </w:tcPr>
          <w:p>
            <w:pPr>
              <w:adjustRightInd w:val="0"/>
              <w:snapToGrid w:val="0"/>
              <w:spacing w:line="360" w:lineRule="exact"/>
              <w:jc w:val="center"/>
              <w:rPr>
                <w:rFonts w:ascii="Times New Roman" w:hAnsi="Times New Roman"/>
                <w:szCs w:val="21"/>
              </w:rPr>
            </w:pPr>
          </w:p>
        </w:tc>
        <w:tc>
          <w:tcPr>
            <w:tcW w:w="1884" w:type="dxa"/>
            <w:vAlign w:val="center"/>
          </w:tcPr>
          <w:p>
            <w:pPr>
              <w:adjustRightInd w:val="0"/>
              <w:snapToGrid w:val="0"/>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尿比重</w:t>
            </w:r>
          </w:p>
        </w:tc>
        <w:tc>
          <w:tcPr>
            <w:tcW w:w="2464" w:type="dxa"/>
            <w:gridSpan w:val="2"/>
            <w:vAlign w:val="center"/>
          </w:tcPr>
          <w:p>
            <w:pPr>
              <w:adjustRightInd w:val="0"/>
              <w:snapToGrid w:val="0"/>
              <w:spacing w:line="360" w:lineRule="exact"/>
              <w:jc w:val="center"/>
              <w:rPr>
                <w:rFonts w:ascii="Times New Roman" w:hAnsi="Times New Roman"/>
                <w:szCs w:val="21"/>
              </w:rPr>
            </w:pPr>
          </w:p>
        </w:tc>
        <w:tc>
          <w:tcPr>
            <w:tcW w:w="2635" w:type="dxa"/>
            <w:gridSpan w:val="2"/>
            <w:vAlign w:val="center"/>
          </w:tcPr>
          <w:p>
            <w:pPr>
              <w:adjustRightInd w:val="0"/>
              <w:snapToGrid w:val="0"/>
              <w:spacing w:line="360" w:lineRule="exact"/>
              <w:jc w:val="center"/>
              <w:rPr>
                <w:rFonts w:ascii="Times New Roman" w:hAnsi="Times New Roman"/>
                <w:szCs w:val="21"/>
              </w:rPr>
            </w:pPr>
          </w:p>
        </w:tc>
        <w:tc>
          <w:tcPr>
            <w:tcW w:w="2493" w:type="dxa"/>
            <w:gridSpan w:val="2"/>
            <w:vAlign w:val="center"/>
          </w:tcPr>
          <w:p>
            <w:pPr>
              <w:adjustRightInd w:val="0"/>
              <w:snapToGrid w:val="0"/>
              <w:spacing w:line="360" w:lineRule="exact"/>
              <w:jc w:val="center"/>
              <w:rPr>
                <w:rFonts w:ascii="Times New Roman" w:hAnsi="Times New Roman"/>
                <w:szCs w:val="21"/>
              </w:rPr>
            </w:pPr>
          </w:p>
        </w:tc>
        <w:tc>
          <w:tcPr>
            <w:tcW w:w="3137" w:type="dxa"/>
            <w:gridSpan w:val="2"/>
            <w:vAlign w:val="center"/>
          </w:tcPr>
          <w:p>
            <w:pPr>
              <w:adjustRightInd w:val="0"/>
              <w:snapToGrid w:val="0"/>
              <w:spacing w:line="360" w:lineRule="exact"/>
              <w:jc w:val="center"/>
              <w:rPr>
                <w:rFonts w:ascii="Times New Roman" w:hAnsi="Times New Roman"/>
                <w:szCs w:val="21"/>
              </w:rPr>
            </w:pPr>
          </w:p>
        </w:tc>
        <w:tc>
          <w:tcPr>
            <w:tcW w:w="2753" w:type="dxa"/>
            <w:gridSpan w:val="2"/>
            <w:vAlign w:val="center"/>
          </w:tcPr>
          <w:p>
            <w:pPr>
              <w:adjustRightInd w:val="0"/>
              <w:snapToGrid w:val="0"/>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304" w:type="dxa"/>
            <w:vAlign w:val="center"/>
          </w:tcPr>
          <w:p>
            <w:pPr>
              <w:adjustRightInd w:val="0"/>
              <w:snapToGrid w:val="0"/>
              <w:spacing w:line="360" w:lineRule="exact"/>
              <w:jc w:val="center"/>
              <w:rPr>
                <w:rFonts w:ascii="Times New Roman" w:hAnsi="Times New Roman"/>
                <w:szCs w:val="21"/>
              </w:rPr>
            </w:pPr>
            <w:r>
              <w:rPr>
                <w:rFonts w:ascii="Times New Roman" w:hAnsi="Times New Roman"/>
                <w:szCs w:val="21"/>
              </w:rPr>
              <w:t>PH</w:t>
            </w:r>
            <w:r>
              <w:rPr>
                <w:rFonts w:hint="eastAsia" w:ascii="Times New Roman" w:hAnsi="Times New Roman"/>
                <w:szCs w:val="21"/>
              </w:rPr>
              <w:t>值</w:t>
            </w:r>
          </w:p>
        </w:tc>
        <w:tc>
          <w:tcPr>
            <w:tcW w:w="2464" w:type="dxa"/>
            <w:gridSpan w:val="2"/>
            <w:vAlign w:val="center"/>
          </w:tcPr>
          <w:p>
            <w:pPr>
              <w:adjustRightInd w:val="0"/>
              <w:snapToGrid w:val="0"/>
              <w:spacing w:line="360" w:lineRule="exact"/>
              <w:jc w:val="center"/>
              <w:rPr>
                <w:rFonts w:ascii="Times New Roman" w:hAnsi="Times New Roman"/>
                <w:szCs w:val="21"/>
              </w:rPr>
            </w:pPr>
          </w:p>
        </w:tc>
        <w:tc>
          <w:tcPr>
            <w:tcW w:w="2635" w:type="dxa"/>
            <w:gridSpan w:val="2"/>
            <w:vAlign w:val="center"/>
          </w:tcPr>
          <w:p>
            <w:pPr>
              <w:adjustRightInd w:val="0"/>
              <w:snapToGrid w:val="0"/>
              <w:spacing w:line="360" w:lineRule="exact"/>
              <w:jc w:val="center"/>
              <w:rPr>
                <w:rFonts w:ascii="Times New Roman" w:hAnsi="Times New Roman"/>
                <w:szCs w:val="21"/>
              </w:rPr>
            </w:pPr>
          </w:p>
        </w:tc>
        <w:tc>
          <w:tcPr>
            <w:tcW w:w="2493" w:type="dxa"/>
            <w:gridSpan w:val="2"/>
            <w:vAlign w:val="center"/>
          </w:tcPr>
          <w:p>
            <w:pPr>
              <w:adjustRightInd w:val="0"/>
              <w:snapToGrid w:val="0"/>
              <w:spacing w:line="360" w:lineRule="exact"/>
              <w:jc w:val="center"/>
              <w:rPr>
                <w:rFonts w:ascii="Times New Roman" w:hAnsi="Times New Roman"/>
                <w:szCs w:val="21"/>
              </w:rPr>
            </w:pPr>
          </w:p>
        </w:tc>
        <w:tc>
          <w:tcPr>
            <w:tcW w:w="3137" w:type="dxa"/>
            <w:gridSpan w:val="2"/>
            <w:vAlign w:val="center"/>
          </w:tcPr>
          <w:p>
            <w:pPr>
              <w:adjustRightInd w:val="0"/>
              <w:snapToGrid w:val="0"/>
              <w:spacing w:line="360" w:lineRule="exact"/>
              <w:jc w:val="center"/>
              <w:rPr>
                <w:rFonts w:ascii="Times New Roman" w:hAnsi="Times New Roman"/>
                <w:szCs w:val="21"/>
              </w:rPr>
            </w:pPr>
          </w:p>
        </w:tc>
        <w:tc>
          <w:tcPr>
            <w:tcW w:w="2753" w:type="dxa"/>
            <w:gridSpan w:val="2"/>
            <w:vAlign w:val="center"/>
          </w:tcPr>
          <w:p>
            <w:pPr>
              <w:adjustRightInd w:val="0"/>
              <w:snapToGrid w:val="0"/>
              <w:spacing w:line="360" w:lineRule="exact"/>
              <w:jc w:val="center"/>
              <w:rPr>
                <w:rFonts w:ascii="Times New Roman" w:hAnsi="Times New Roman"/>
                <w:szCs w:val="21"/>
              </w:rPr>
            </w:pPr>
          </w:p>
        </w:tc>
      </w:tr>
    </w:tbl>
    <w:p>
      <w:pPr>
        <w:spacing w:line="360" w:lineRule="auto"/>
        <w:rPr>
          <w:rFonts w:ascii="Times New Roman" w:hAnsi="Times New Roman"/>
        </w:rPr>
      </w:pPr>
      <w:r>
        <w:rPr>
          <w:rFonts w:hint="eastAsia" w:ascii="Times New Roman"/>
        </w:rPr>
        <w:t>注：测定结果、方法、仪器、试剂编码请参照</w:t>
      </w:r>
      <w:r>
        <w:rPr>
          <w:rFonts w:hint="eastAsia" w:ascii="Times New Roman"/>
          <w:szCs w:val="21"/>
        </w:rPr>
        <w:t>《</w:t>
      </w:r>
      <w:r>
        <w:rPr>
          <w:rFonts w:ascii="Times New Roman" w:hAnsi="Times New Roman"/>
          <w:szCs w:val="21"/>
        </w:rPr>
        <w:t>2018</w:t>
      </w:r>
      <w:r>
        <w:rPr>
          <w:rFonts w:hint="eastAsia" w:ascii="Times New Roman"/>
          <w:szCs w:val="21"/>
        </w:rPr>
        <w:t>年湖北省临床检验能力验证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P178-180</w:t>
      </w:r>
      <w:r>
        <w:rPr>
          <w:rFonts w:hint="eastAsia" w:ascii="Times New Roman"/>
        </w:rPr>
        <w:t>填写。</w:t>
      </w:r>
    </w:p>
    <w:p>
      <w:pPr>
        <w:adjustRightInd w:val="0"/>
        <w:spacing w:line="400" w:lineRule="atLeast"/>
        <w:jc w:val="left"/>
        <w:rPr>
          <w:rFonts w:ascii="Times New Roman" w:hAnsi="Times New Roman"/>
          <w:sz w:val="24"/>
          <w:u w:val="single"/>
        </w:rPr>
      </w:pPr>
      <w:r>
        <w:rPr>
          <w:rFonts w:hint="eastAsia" w:ascii="Times New Roman"/>
          <w:sz w:val="24"/>
        </w:rPr>
        <w:t>显微镜检查：</w:t>
      </w:r>
    </w:p>
    <w:p>
      <w:pPr>
        <w:rPr>
          <w:color w:val="000000"/>
        </w:rPr>
      </w:pPr>
      <w:r>
        <w:rPr>
          <w:rFonts w:hint="eastAsia" w:ascii="Times New Roman"/>
          <w:color w:val="000000"/>
        </w:rPr>
        <w:t>操作者签字：</w:t>
      </w:r>
      <w:r>
        <w:rPr>
          <w:rFonts w:ascii="Times New Roman" w:hAnsi="Times New Roman"/>
          <w:color w:val="000000"/>
        </w:rPr>
        <w:t xml:space="preserve">      </w:t>
      </w:r>
      <w:r>
        <w:rPr>
          <w:rFonts w:hint="eastAsia" w:ascii="Times New Roman"/>
          <w:color w:val="000000"/>
        </w:rPr>
        <w:t>日期：</w:t>
      </w:r>
      <w:r>
        <w:rPr>
          <w:rFonts w:ascii="Times New Roman" w:hAnsi="Times New Roman"/>
          <w:color w:val="000000"/>
        </w:rPr>
        <w:t xml:space="preserve">       </w:t>
      </w:r>
      <w:r>
        <w:rPr>
          <w:rFonts w:hint="eastAsia" w:ascii="Times New Roman"/>
          <w:color w:val="000000"/>
        </w:rPr>
        <w:t>联系电话：</w:t>
      </w:r>
      <w:r>
        <w:rPr>
          <w:rFonts w:ascii="Times New Roman" w:hAnsi="Times New Roman"/>
          <w:color w:val="000000"/>
        </w:rPr>
        <w:t xml:space="preserve">            </w:t>
      </w:r>
      <w:r>
        <w:rPr>
          <w:color w:val="000000"/>
        </w:rPr>
        <w:t xml:space="preserve">                            </w:t>
      </w:r>
      <w:r>
        <w:rPr>
          <w:rFonts w:hint="eastAsia"/>
          <w:color w:val="000000"/>
        </w:rPr>
        <w:t>负责人签字：</w:t>
      </w:r>
      <w:r>
        <w:rPr>
          <w:color w:val="000000"/>
        </w:rPr>
        <w:t xml:space="preserve">      </w:t>
      </w:r>
      <w:r>
        <w:rPr>
          <w:rFonts w:hint="eastAsia"/>
          <w:color w:val="000000"/>
        </w:rPr>
        <w:t>日期：</w:t>
      </w:r>
      <w:r>
        <w:rPr>
          <w:color w:val="000000"/>
        </w:rPr>
        <w:t xml:space="preserve">       </w:t>
      </w:r>
      <w:r>
        <w:rPr>
          <w:rFonts w:hint="eastAsia"/>
          <w:color w:val="000000"/>
        </w:rPr>
        <w:t>联系电话：</w:t>
      </w:r>
      <w:r>
        <w:rPr>
          <w:color w:val="000000"/>
        </w:rPr>
        <w:t xml:space="preserve">   </w:t>
      </w:r>
    </w:p>
    <w:p>
      <w:pPr>
        <w:rPr>
          <w:color w:val="000000"/>
        </w:rPr>
        <w:sectPr>
          <w:pgSz w:w="16838" w:h="11906" w:orient="landscape"/>
          <w:pgMar w:top="720" w:right="1134" w:bottom="720" w:left="1134" w:header="851" w:footer="992" w:gutter="0"/>
          <w:cols w:space="425" w:num="1"/>
          <w:docGrid w:type="lines" w:linePitch="312" w:charSpace="0"/>
        </w:sectPr>
      </w:pPr>
    </w:p>
    <w:p>
      <w:pPr>
        <w:snapToGrid w:val="0"/>
        <w:spacing w:line="500" w:lineRule="exact"/>
        <w:jc w:val="center"/>
        <w:rPr>
          <w:rFonts w:ascii="Times New Roman" w:hAnsi="Times New Roman"/>
          <w:b/>
          <w:sz w:val="32"/>
          <w:szCs w:val="32"/>
        </w:rPr>
      </w:pPr>
      <w:r>
        <w:rPr>
          <w:rFonts w:hint="eastAsia" w:ascii="Times New Roman"/>
          <w:b/>
          <w:sz w:val="32"/>
          <w:szCs w:val="32"/>
        </w:rPr>
        <w:t>湖北省临床检验中心</w:t>
      </w:r>
    </w:p>
    <w:p>
      <w:pPr>
        <w:snapToGrid w:val="0"/>
        <w:spacing w:line="500" w:lineRule="exact"/>
        <w:jc w:val="center"/>
        <w:rPr>
          <w:rFonts w:ascii="Times New Roman" w:hAnsi="Times New Roman"/>
          <w:b/>
          <w:sz w:val="32"/>
          <w:szCs w:val="32"/>
        </w:rPr>
      </w:pPr>
      <w:r>
        <w:rPr>
          <w:rFonts w:ascii="Times New Roman" w:hAnsi="Times New Roman"/>
          <w:b/>
          <w:sz w:val="32"/>
          <w:szCs w:val="32"/>
        </w:rPr>
        <w:t>2018</w:t>
      </w:r>
      <w:r>
        <w:rPr>
          <w:rFonts w:hint="eastAsia" w:ascii="Times New Roman"/>
          <w:b/>
          <w:sz w:val="32"/>
          <w:szCs w:val="32"/>
        </w:rPr>
        <w:t>年</w:t>
      </w:r>
      <w:r>
        <w:rPr>
          <w:rFonts w:hint="eastAsia" w:ascii="Times New Roman" w:hAnsi="宋体"/>
          <w:b/>
          <w:bCs/>
          <w:sz w:val="32"/>
          <w:szCs w:val="32"/>
        </w:rPr>
        <w:t>血液粘度检测</w:t>
      </w:r>
      <w:r>
        <w:rPr>
          <w:rFonts w:hint="eastAsia" w:ascii="Times New Roman"/>
          <w:b/>
          <w:sz w:val="32"/>
          <w:szCs w:val="32"/>
        </w:rPr>
        <w:t>能力验证</w:t>
      </w:r>
      <w:r>
        <w:rPr>
          <w:rFonts w:ascii="Times New Roman" w:hAnsi="Times New Roman"/>
          <w:b/>
          <w:sz w:val="32"/>
          <w:szCs w:val="32"/>
        </w:rPr>
        <w:t>/</w:t>
      </w:r>
      <w:r>
        <w:rPr>
          <w:rFonts w:hint="eastAsia" w:ascii="Times New Roman"/>
          <w:b/>
          <w:sz w:val="32"/>
          <w:szCs w:val="32"/>
        </w:rPr>
        <w:t>室间质评活动指导书</w:t>
      </w:r>
    </w:p>
    <w:p>
      <w:pPr>
        <w:snapToGrid w:val="0"/>
        <w:spacing w:line="280" w:lineRule="exact"/>
        <w:jc w:val="center"/>
        <w:rPr>
          <w:b/>
          <w:sz w:val="28"/>
          <w:szCs w:val="28"/>
        </w:rPr>
      </w:pPr>
    </w:p>
    <w:p>
      <w:pPr>
        <w:snapToGrid w:val="0"/>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snapToGrid w:val="0"/>
        <w:spacing w:line="360" w:lineRule="exact"/>
        <w:ind w:firstLine="420" w:firstLineChars="200"/>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次血液粘度检测能力验证计划，</w:t>
      </w:r>
      <w:r>
        <w:rPr>
          <w:rFonts w:hint="eastAsia" w:ascii="Times New Roman"/>
          <w:szCs w:val="21"/>
        </w:rPr>
        <w:t>共发放</w:t>
      </w:r>
      <w:r>
        <w:rPr>
          <w:rFonts w:ascii="Times New Roman" w:hAnsi="Times New Roman"/>
          <w:szCs w:val="21"/>
        </w:rPr>
        <w:t>10</w:t>
      </w:r>
      <w:r>
        <w:rPr>
          <w:rFonts w:hint="eastAsia" w:ascii="Times New Roman"/>
          <w:szCs w:val="21"/>
        </w:rPr>
        <w:t>个批号能力</w:t>
      </w:r>
      <w:r>
        <w:rPr>
          <w:rFonts w:ascii="Times New Roman" w:hAnsi="Times New Roman"/>
          <w:szCs w:val="21"/>
        </w:rPr>
        <w:t xml:space="preserve"> </w:t>
      </w:r>
      <w:r>
        <w:rPr>
          <w:rFonts w:hint="eastAsia" w:ascii="Times New Roman"/>
          <w:szCs w:val="21"/>
        </w:rPr>
        <w:t>验证物品（待测样本），样本于</w:t>
      </w:r>
      <w:r>
        <w:rPr>
          <w:rFonts w:ascii="Times New Roman" w:hAnsi="Times New Roman"/>
          <w:szCs w:val="21"/>
        </w:rPr>
        <w:t>1</w:t>
      </w:r>
      <w:r>
        <w:rPr>
          <w:rFonts w:hint="eastAsia" w:ascii="Times New Roman"/>
          <w:szCs w:val="21"/>
        </w:rPr>
        <w:t>月上旬通过广州金域达物流有限公司分发及配送给参加实验室。</w:t>
      </w:r>
      <w:r>
        <w:rPr>
          <w:rFonts w:hint="eastAsia" w:ascii="Times New Roman" w:hAnsi="Times New Roman"/>
          <w:szCs w:val="21"/>
        </w:rPr>
        <w:t>检测项目为</w:t>
      </w:r>
      <w:r>
        <w:rPr>
          <w:rFonts w:hint="eastAsia" w:ascii="Times New Roman" w:hAnsi="宋体"/>
          <w:kern w:val="0"/>
          <w:szCs w:val="21"/>
        </w:rPr>
        <w:t>不同切变率（</w:t>
      </w:r>
      <w:r>
        <w:rPr>
          <w:rFonts w:ascii="Times New Roman" w:hAnsi="Times New Roman"/>
          <w:kern w:val="0"/>
          <w:szCs w:val="21"/>
        </w:rPr>
        <w:t>1s</w:t>
      </w:r>
      <w:r>
        <w:rPr>
          <w:rFonts w:ascii="Times New Roman" w:hAnsi="Times New Roman"/>
          <w:kern w:val="0"/>
          <w:szCs w:val="21"/>
          <w:vertAlign w:val="superscript"/>
        </w:rPr>
        <w:t>-1</w:t>
      </w:r>
      <w:r>
        <w:rPr>
          <w:rFonts w:hint="eastAsia" w:ascii="Times New Roman" w:hAnsi="宋体"/>
          <w:kern w:val="0"/>
          <w:szCs w:val="21"/>
        </w:rPr>
        <w:t>、</w:t>
      </w:r>
      <w:r>
        <w:rPr>
          <w:rFonts w:ascii="Times New Roman" w:hAnsi="Times New Roman"/>
          <w:kern w:val="0"/>
          <w:szCs w:val="21"/>
        </w:rPr>
        <w:t>50s</w:t>
      </w:r>
      <w:r>
        <w:rPr>
          <w:rFonts w:ascii="Times New Roman" w:hAnsi="Times New Roman"/>
          <w:kern w:val="0"/>
          <w:szCs w:val="21"/>
          <w:vertAlign w:val="superscript"/>
        </w:rPr>
        <w:t>-1</w:t>
      </w:r>
      <w:r>
        <w:rPr>
          <w:rFonts w:hint="eastAsia" w:ascii="Times New Roman" w:hAnsi="宋体"/>
          <w:kern w:val="0"/>
          <w:szCs w:val="21"/>
        </w:rPr>
        <w:t>、</w:t>
      </w:r>
      <w:r>
        <w:rPr>
          <w:rFonts w:ascii="Times New Roman" w:hAnsi="Times New Roman"/>
          <w:kern w:val="0"/>
          <w:szCs w:val="21"/>
        </w:rPr>
        <w:t>200s</w:t>
      </w:r>
      <w:r>
        <w:rPr>
          <w:rFonts w:ascii="Times New Roman" w:hAnsi="Times New Roman"/>
          <w:kern w:val="0"/>
          <w:szCs w:val="21"/>
          <w:vertAlign w:val="superscript"/>
        </w:rPr>
        <w:t>-1</w:t>
      </w:r>
      <w:r>
        <w:rPr>
          <w:rFonts w:hint="eastAsia" w:ascii="Times New Roman" w:hAnsi="宋体"/>
          <w:kern w:val="0"/>
          <w:szCs w:val="21"/>
        </w:rPr>
        <w:t>）时各能力验证物品的全血粘度值</w:t>
      </w:r>
      <w:r>
        <w:rPr>
          <w:rFonts w:hint="eastAsia" w:ascii="Times New Roman" w:hAnsi="Times New Roman"/>
          <w:szCs w:val="21"/>
        </w:rPr>
        <w:t>。时间安排为：</w:t>
      </w:r>
    </w:p>
    <w:p>
      <w:pPr>
        <w:snapToGrid w:val="0"/>
        <w:spacing w:line="360" w:lineRule="exact"/>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次能力验证计划时间安排表</w:t>
      </w:r>
    </w:p>
    <w:tbl>
      <w:tblPr>
        <w:tblStyle w:val="10"/>
        <w:tblW w:w="822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985" w:type="dxa"/>
            <w:vAlign w:val="center"/>
          </w:tcPr>
          <w:p>
            <w:pPr>
              <w:snapToGrid w:val="0"/>
              <w:spacing w:line="360" w:lineRule="exact"/>
              <w:jc w:val="center"/>
              <w:rPr>
                <w:rFonts w:ascii="Times New Roman" w:hAnsi="Times New Roman"/>
                <w:szCs w:val="21"/>
              </w:rPr>
            </w:pPr>
            <w:r>
              <w:rPr>
                <w:rFonts w:hint="eastAsia" w:ascii="Times New Roman" w:hAnsi="Times New Roman"/>
                <w:szCs w:val="21"/>
              </w:rPr>
              <w:t>能力验证物品批号</w:t>
            </w:r>
          </w:p>
        </w:tc>
        <w:tc>
          <w:tcPr>
            <w:tcW w:w="1843" w:type="dxa"/>
            <w:vAlign w:val="center"/>
          </w:tcPr>
          <w:p>
            <w:pPr>
              <w:snapToGrid w:val="0"/>
              <w:spacing w:line="360" w:lineRule="exact"/>
              <w:ind w:left="-107" w:leftChars="-51"/>
              <w:jc w:val="center"/>
              <w:rPr>
                <w:rFonts w:ascii="Times New Roman" w:hAnsi="Times New Roman"/>
                <w:szCs w:val="21"/>
              </w:rPr>
            </w:pPr>
            <w:r>
              <w:rPr>
                <w:rFonts w:hint="eastAsia" w:ascii="Times New Roman" w:hAnsi="Times New Roman"/>
                <w:szCs w:val="21"/>
              </w:rPr>
              <w:t>建议测定日期</w:t>
            </w:r>
          </w:p>
        </w:tc>
        <w:tc>
          <w:tcPr>
            <w:tcW w:w="2268" w:type="dxa"/>
            <w:vAlign w:val="center"/>
          </w:tcPr>
          <w:p>
            <w:pPr>
              <w:snapToGrid w:val="0"/>
              <w:spacing w:line="360" w:lineRule="exact"/>
              <w:jc w:val="center"/>
              <w:rPr>
                <w:rFonts w:ascii="Times New Roman" w:hAnsi="Times New Roman"/>
                <w:szCs w:val="21"/>
              </w:rPr>
            </w:pPr>
            <w:r>
              <w:rPr>
                <w:rFonts w:hint="eastAsia" w:ascii="Times New Roman" w:hAnsi="Times New Roman"/>
                <w:szCs w:val="21"/>
              </w:rPr>
              <w:t>结果回报截止日期</w:t>
            </w:r>
          </w:p>
        </w:tc>
        <w:tc>
          <w:tcPr>
            <w:tcW w:w="2126" w:type="dxa"/>
            <w:vAlign w:val="center"/>
          </w:tcPr>
          <w:p>
            <w:pPr>
              <w:snapToGrid w:val="0"/>
              <w:spacing w:line="360" w:lineRule="exact"/>
              <w:jc w:val="center"/>
              <w:rPr>
                <w:rFonts w:ascii="Times New Roman" w:hAnsi="Times New Roman"/>
                <w:szCs w:val="21"/>
              </w:rPr>
            </w:pPr>
            <w:r>
              <w:rPr>
                <w:rFonts w:hint="eastAsia" w:ascii="Times New Roman" w:hAns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985" w:type="dxa"/>
            <w:vAlign w:val="center"/>
          </w:tcPr>
          <w:p>
            <w:pPr>
              <w:snapToGrid w:val="0"/>
              <w:spacing w:line="360" w:lineRule="exact"/>
              <w:ind w:left="31" w:leftChars="15"/>
              <w:jc w:val="center"/>
              <w:rPr>
                <w:rFonts w:ascii="Times New Roman" w:hAnsi="Times New Roman"/>
                <w:szCs w:val="21"/>
              </w:rPr>
            </w:pPr>
            <w:r>
              <w:rPr>
                <w:rFonts w:ascii="Times New Roman" w:hAnsi="Times New Roman"/>
                <w:szCs w:val="21"/>
              </w:rPr>
              <w:t>201811</w:t>
            </w:r>
            <w:r>
              <w:rPr>
                <w:rFonts w:hint="eastAsia" w:ascii="Times New Roman" w:hAnsi="Times New Roman"/>
                <w:szCs w:val="21"/>
              </w:rPr>
              <w:t>，</w:t>
            </w:r>
            <w:r>
              <w:rPr>
                <w:rFonts w:ascii="Times New Roman" w:hAnsi="Times New Roman"/>
                <w:szCs w:val="21"/>
              </w:rPr>
              <w:t>201812</w:t>
            </w:r>
            <w:r>
              <w:rPr>
                <w:rFonts w:hint="eastAsia" w:ascii="Times New Roman" w:hAnsi="Times New Roman"/>
                <w:szCs w:val="21"/>
              </w:rPr>
              <w:t>，</w:t>
            </w:r>
            <w:r>
              <w:rPr>
                <w:rFonts w:ascii="Times New Roman" w:hAnsi="Times New Roman"/>
                <w:szCs w:val="21"/>
              </w:rPr>
              <w:t>201813</w:t>
            </w:r>
            <w:r>
              <w:rPr>
                <w:rFonts w:hint="eastAsia" w:ascii="Times New Roman" w:hAnsi="Times New Roman"/>
                <w:szCs w:val="21"/>
              </w:rPr>
              <w:t>，</w:t>
            </w:r>
            <w:r>
              <w:rPr>
                <w:rFonts w:ascii="Times New Roman" w:hAnsi="Times New Roman"/>
                <w:szCs w:val="21"/>
              </w:rPr>
              <w:t>201814</w:t>
            </w:r>
            <w:r>
              <w:rPr>
                <w:rFonts w:hint="eastAsia" w:ascii="Times New Roman" w:hAnsi="Times New Roman"/>
                <w:szCs w:val="21"/>
              </w:rPr>
              <w:t>，</w:t>
            </w:r>
            <w:r>
              <w:rPr>
                <w:rFonts w:ascii="Times New Roman" w:hAnsi="Times New Roman"/>
                <w:szCs w:val="21"/>
              </w:rPr>
              <w:t>201815</w:t>
            </w:r>
          </w:p>
        </w:tc>
        <w:tc>
          <w:tcPr>
            <w:tcW w:w="1843"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w:t>
            </w:r>
            <w:r>
              <w:rPr>
                <w:rFonts w:ascii="Times New Roman" w:hAnsi="Times New Roman"/>
                <w:szCs w:val="21"/>
              </w:rPr>
              <w:t>23</w:t>
            </w:r>
            <w:r>
              <w:rPr>
                <w:rFonts w:hint="eastAsia" w:ascii="Times New Roman" w:hAnsi="Times New Roman"/>
                <w:szCs w:val="21"/>
              </w:rPr>
              <w:t>日</w:t>
            </w:r>
          </w:p>
        </w:tc>
        <w:tc>
          <w:tcPr>
            <w:tcW w:w="2268"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w:t>
            </w:r>
            <w:r>
              <w:rPr>
                <w:rFonts w:ascii="Times New Roman" w:hAnsi="Times New Roman"/>
                <w:szCs w:val="21"/>
              </w:rPr>
              <w:t>28</w:t>
            </w:r>
            <w:r>
              <w:rPr>
                <w:rFonts w:hint="eastAsia" w:ascii="Times New Roman" w:hAnsi="Times New Roman"/>
                <w:szCs w:val="21"/>
              </w:rPr>
              <w:t>日</w:t>
            </w:r>
          </w:p>
        </w:tc>
        <w:tc>
          <w:tcPr>
            <w:tcW w:w="2126"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4</w:t>
            </w:r>
            <w:r>
              <w:rPr>
                <w:rFonts w:hint="eastAsia" w:ascii="Times New Roman" w:hAnsi="Times New Roman"/>
                <w:szCs w:val="21"/>
              </w:rPr>
              <w:t>月</w:t>
            </w:r>
            <w:r>
              <w:rPr>
                <w:rFonts w:ascii="Times New Roman" w:hAnsi="Times New Roman"/>
                <w:szCs w:val="21"/>
              </w:rPr>
              <w:t>9</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985" w:type="dxa"/>
            <w:vAlign w:val="center"/>
          </w:tcPr>
          <w:p>
            <w:pPr>
              <w:snapToGrid w:val="0"/>
              <w:spacing w:line="360" w:lineRule="exact"/>
              <w:ind w:left="31" w:leftChars="15"/>
              <w:jc w:val="center"/>
              <w:rPr>
                <w:rFonts w:ascii="Times New Roman" w:hAnsi="Times New Roman"/>
                <w:szCs w:val="21"/>
              </w:rPr>
            </w:pPr>
            <w:r>
              <w:rPr>
                <w:rFonts w:ascii="Times New Roman" w:hAnsi="Times New Roman"/>
                <w:szCs w:val="21"/>
              </w:rPr>
              <w:t>201821</w:t>
            </w:r>
            <w:r>
              <w:rPr>
                <w:rFonts w:hint="eastAsia" w:ascii="Times New Roman" w:hAnsi="Times New Roman"/>
                <w:szCs w:val="21"/>
              </w:rPr>
              <w:t>，</w:t>
            </w:r>
            <w:r>
              <w:rPr>
                <w:rFonts w:ascii="Times New Roman" w:hAnsi="Times New Roman"/>
                <w:szCs w:val="21"/>
              </w:rPr>
              <w:t>201822</w:t>
            </w:r>
            <w:r>
              <w:rPr>
                <w:rFonts w:hint="eastAsia" w:ascii="Times New Roman" w:hAnsi="Times New Roman"/>
                <w:szCs w:val="21"/>
              </w:rPr>
              <w:t>，</w:t>
            </w:r>
            <w:r>
              <w:rPr>
                <w:rFonts w:ascii="Times New Roman" w:hAnsi="Times New Roman"/>
                <w:szCs w:val="21"/>
              </w:rPr>
              <w:t>201823</w:t>
            </w:r>
            <w:r>
              <w:rPr>
                <w:rFonts w:hint="eastAsia" w:ascii="Times New Roman" w:hAnsi="Times New Roman"/>
                <w:szCs w:val="21"/>
              </w:rPr>
              <w:t>，</w:t>
            </w:r>
            <w:r>
              <w:rPr>
                <w:rFonts w:ascii="Times New Roman" w:hAnsi="Times New Roman"/>
                <w:szCs w:val="21"/>
              </w:rPr>
              <w:t>201824</w:t>
            </w:r>
            <w:r>
              <w:rPr>
                <w:rFonts w:hint="eastAsia" w:ascii="Times New Roman" w:hAnsi="Times New Roman"/>
                <w:szCs w:val="21"/>
              </w:rPr>
              <w:t>，</w:t>
            </w:r>
            <w:r>
              <w:rPr>
                <w:rFonts w:ascii="Times New Roman" w:hAnsi="Times New Roman"/>
                <w:szCs w:val="21"/>
              </w:rPr>
              <w:t>201825</w:t>
            </w:r>
          </w:p>
        </w:tc>
        <w:tc>
          <w:tcPr>
            <w:tcW w:w="1843"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6</w:t>
            </w:r>
            <w:r>
              <w:rPr>
                <w:rFonts w:hint="eastAsia" w:ascii="Times New Roman" w:hAnsi="Times New Roman"/>
                <w:szCs w:val="21"/>
              </w:rPr>
              <w:t>月</w:t>
            </w:r>
            <w:r>
              <w:rPr>
                <w:rFonts w:ascii="Times New Roman" w:hAnsi="Times New Roman"/>
                <w:szCs w:val="21"/>
              </w:rPr>
              <w:t>14</w:t>
            </w:r>
            <w:r>
              <w:rPr>
                <w:rFonts w:hint="eastAsia" w:ascii="Times New Roman" w:hAnsi="Times New Roman"/>
                <w:szCs w:val="21"/>
              </w:rPr>
              <w:t>日</w:t>
            </w:r>
          </w:p>
        </w:tc>
        <w:tc>
          <w:tcPr>
            <w:tcW w:w="2268"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6</w:t>
            </w:r>
            <w:r>
              <w:rPr>
                <w:rFonts w:hint="eastAsia" w:ascii="Times New Roman" w:hAnsi="Times New Roman"/>
                <w:szCs w:val="21"/>
              </w:rPr>
              <w:t>月</w:t>
            </w:r>
            <w:r>
              <w:rPr>
                <w:rFonts w:ascii="Times New Roman" w:hAnsi="Times New Roman"/>
                <w:szCs w:val="21"/>
              </w:rPr>
              <w:t>30</w:t>
            </w:r>
            <w:r>
              <w:rPr>
                <w:rFonts w:hint="eastAsia" w:ascii="Times New Roman" w:hAnsi="Times New Roman"/>
                <w:szCs w:val="21"/>
              </w:rPr>
              <w:t>日</w:t>
            </w:r>
          </w:p>
        </w:tc>
        <w:tc>
          <w:tcPr>
            <w:tcW w:w="2126" w:type="dxa"/>
            <w:vAlign w:val="center"/>
          </w:tcPr>
          <w:p>
            <w:pPr>
              <w:snapToGrid w:val="0"/>
              <w:spacing w:line="360" w:lineRule="exact"/>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8</w:t>
            </w:r>
            <w:r>
              <w:rPr>
                <w:rFonts w:hint="eastAsia" w:ascii="Times New Roman" w:hAnsi="Times New Roman"/>
                <w:szCs w:val="21"/>
              </w:rPr>
              <w:t>月</w:t>
            </w:r>
            <w:r>
              <w:rPr>
                <w:rFonts w:ascii="Times New Roman" w:hAnsi="Times New Roman"/>
                <w:szCs w:val="21"/>
              </w:rPr>
              <w:t>10</w:t>
            </w:r>
            <w:r>
              <w:rPr>
                <w:rFonts w:hint="eastAsia" w:ascii="Times New Roman" w:hAnsi="Times New Roman"/>
                <w:szCs w:val="21"/>
              </w:rPr>
              <w:t>日</w:t>
            </w:r>
          </w:p>
        </w:tc>
      </w:tr>
    </w:tbl>
    <w:p>
      <w:pPr>
        <w:tabs>
          <w:tab w:val="left" w:pos="180"/>
        </w:tabs>
        <w:snapToGrid w:val="0"/>
        <w:spacing w:line="360" w:lineRule="exac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为保证及时回报结果</w:t>
      </w:r>
      <w:r>
        <w:rPr>
          <w:rFonts w:ascii="Times New Roman" w:hAnsi="Times New Roman"/>
          <w:bCs/>
        </w:rPr>
        <w:t>,</w:t>
      </w:r>
      <w:r>
        <w:rPr>
          <w:rFonts w:hint="eastAsia" w:ascii="Times New Roman"/>
          <w:bCs/>
        </w:rPr>
        <w:t>截止日期后收到的结果将不予统计分析。</w:t>
      </w:r>
    </w:p>
    <w:p>
      <w:pPr>
        <w:autoSpaceDE w:val="0"/>
        <w:autoSpaceDN w:val="0"/>
        <w:adjustRightInd w:val="0"/>
        <w:snapToGrid w:val="0"/>
        <w:spacing w:line="360" w:lineRule="exact"/>
        <w:ind w:firstLine="413" w:firstLineChars="196"/>
        <w:jc w:val="left"/>
        <w:rPr>
          <w:rFonts w:ascii="Times New Roman" w:hAnsi="Times New Roman"/>
          <w:b/>
          <w:szCs w:val="21"/>
        </w:rPr>
      </w:pPr>
      <w:r>
        <w:rPr>
          <w:rFonts w:hint="eastAsia" w:ascii="Times New Roman"/>
          <w:b/>
          <w:szCs w:val="21"/>
        </w:rPr>
        <w:t>二、样本描述</w:t>
      </w:r>
    </w:p>
    <w:p>
      <w:pPr>
        <w:pStyle w:val="17"/>
        <w:snapToGrid w:val="0"/>
        <w:spacing w:line="360" w:lineRule="exact"/>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rPr>
        <w:t>10</w:t>
      </w:r>
      <w:r>
        <w:rPr>
          <w:rFonts w:hint="eastAsia" w:ascii="Times New Roman" w:hAnsi="宋体" w:cs="Times New Roman"/>
          <w:color w:val="auto"/>
          <w:sz w:val="21"/>
          <w:szCs w:val="21"/>
        </w:rPr>
        <w:t>支样品为购买的商品质控品，本品主要成分为</w:t>
      </w:r>
      <w:r>
        <w:rPr>
          <w:rFonts w:ascii="Times New Roman" w:hAnsi="Times New Roman" w:cs="Times New Roman"/>
          <w:color w:val="auto"/>
          <w:sz w:val="21"/>
          <w:szCs w:val="21"/>
        </w:rPr>
        <w:t>Watcolalbu-β</w:t>
      </w:r>
      <w:r>
        <w:rPr>
          <w:rFonts w:hint="eastAsia" w:ascii="Times New Roman" w:hAnsi="Arial" w:cs="Times New Roman"/>
          <w:color w:val="auto"/>
          <w:sz w:val="21"/>
          <w:szCs w:val="21"/>
        </w:rPr>
        <w:t>材料：该物质是一种食品添加剂，是自然多糖和重要的生物高聚物，可以溶入冷水和热水中，充分溶解后，水溶液具有非牛顿流体特性，并且具有高粘度，高耐酸、碱、盐特性，高耐热稳定性、悬浮性、触变性等。外观：</w:t>
      </w:r>
      <w:r>
        <w:rPr>
          <w:rFonts w:hint="eastAsia" w:ascii="Times New Roman" w:hAnsi="宋体" w:cs="Times New Roman"/>
          <w:color w:val="auto"/>
          <w:sz w:val="21"/>
          <w:szCs w:val="21"/>
        </w:rPr>
        <w:t>无杂质、无沉淀的半透明状液体物质。</w:t>
      </w:r>
      <w:r>
        <w:rPr>
          <w:rFonts w:ascii="Times New Roman" w:hAnsi="Times New Roman" w:cs="Times New Roman"/>
          <w:color w:val="auto"/>
          <w:sz w:val="21"/>
          <w:szCs w:val="21"/>
        </w:rPr>
        <w:t>10 ml/</w:t>
      </w:r>
      <w:r>
        <w:rPr>
          <w:rFonts w:hint="eastAsia" w:ascii="Times New Roman" w:hAnsi="宋体" w:cs="Times New Roman"/>
          <w:color w:val="auto"/>
          <w:sz w:val="21"/>
          <w:szCs w:val="21"/>
        </w:rPr>
        <w:t>支。应于</w:t>
      </w:r>
      <w:r>
        <w:rPr>
          <w:rFonts w:ascii="Times New Roman" w:hAnsi="Times New Roman" w:cs="Times New Roman"/>
          <w:color w:val="auto"/>
          <w:sz w:val="21"/>
          <w:szCs w:val="21"/>
        </w:rPr>
        <w:t>2-8</w:t>
      </w:r>
      <w:r>
        <w:rPr>
          <w:rFonts w:hint="eastAsia" w:ascii="Times New Roman" w:hAnsi="宋体" w:cs="Times New Roman"/>
          <w:color w:val="auto"/>
          <w:sz w:val="21"/>
          <w:szCs w:val="21"/>
        </w:rPr>
        <w:t>℃环境中密闭贮存，防止阳光直射。</w:t>
      </w:r>
    </w:p>
    <w:p>
      <w:pPr>
        <w:pStyle w:val="17"/>
        <w:snapToGrid w:val="0"/>
        <w:spacing w:line="360" w:lineRule="exact"/>
        <w:ind w:firstLine="420" w:firstLineChars="200"/>
        <w:rPr>
          <w:rFonts w:ascii="Times New Roman" w:hAnsi="Times New Roman" w:cs="Times New Roman"/>
          <w:color w:val="auto"/>
          <w:sz w:val="21"/>
          <w:szCs w:val="21"/>
        </w:rPr>
      </w:pPr>
      <w:r>
        <w:rPr>
          <w:rFonts w:hint="eastAsia" w:ascii="Times New Roman" w:hAnsi="Times New Roman" w:cs="Times New Roman"/>
          <w:color w:val="auto"/>
          <w:sz w:val="21"/>
          <w:szCs w:val="21"/>
        </w:rPr>
        <w:t>能力验证物品</w:t>
      </w:r>
      <w:r>
        <w:rPr>
          <w:rFonts w:hint="eastAsia" w:ascii="Times New Roman" w:hAnsi="宋体" w:cs="Times New Roman"/>
          <w:color w:val="auto"/>
          <w:sz w:val="21"/>
          <w:szCs w:val="21"/>
        </w:rPr>
        <w:t>均匀性和稳定性检验分包给通过</w:t>
      </w:r>
      <w:r>
        <w:rPr>
          <w:rFonts w:ascii="Times New Roman" w:hAnsi="Times New Roman" w:cs="Times New Roman"/>
          <w:color w:val="auto"/>
          <w:sz w:val="21"/>
          <w:szCs w:val="21"/>
        </w:rPr>
        <w:t>ISO15189</w:t>
      </w:r>
      <w:r>
        <w:rPr>
          <w:rFonts w:hint="eastAsia" w:ascii="Times New Roman" w:hAnsi="宋体" w:cs="Times New Roman"/>
          <w:color w:val="auto"/>
          <w:sz w:val="21"/>
          <w:szCs w:val="21"/>
        </w:rPr>
        <w:t>认可的实验室进行检验，从</w:t>
      </w:r>
      <w:r>
        <w:rPr>
          <w:rFonts w:ascii="Times New Roman" w:hAnsi="Times New Roman" w:cs="Times New Roman"/>
          <w:color w:val="auto"/>
          <w:sz w:val="21"/>
          <w:szCs w:val="21"/>
        </w:rPr>
        <w:t>10</w:t>
      </w:r>
      <w:r>
        <w:rPr>
          <w:rFonts w:hint="eastAsia" w:ascii="Times New Roman" w:hAnsi="宋体" w:cs="Times New Roman"/>
          <w:color w:val="auto"/>
          <w:sz w:val="21"/>
          <w:szCs w:val="21"/>
        </w:rPr>
        <w:t>个批号能力验证物品中抽取</w:t>
      </w:r>
      <w:r>
        <w:rPr>
          <w:rFonts w:ascii="Times New Roman" w:hAnsi="Times New Roman" w:cs="Times New Roman"/>
          <w:color w:val="auto"/>
          <w:sz w:val="21"/>
          <w:szCs w:val="21"/>
        </w:rPr>
        <w:t>2</w:t>
      </w:r>
      <w:r>
        <w:rPr>
          <w:rFonts w:hint="eastAsia" w:ascii="Times New Roman" w:hAnsi="宋体" w:cs="Times New Roman"/>
          <w:color w:val="auto"/>
          <w:sz w:val="21"/>
          <w:szCs w:val="21"/>
        </w:rPr>
        <w:t>个批号各</w:t>
      </w:r>
      <w:r>
        <w:rPr>
          <w:rFonts w:ascii="Times New Roman" w:hAnsi="Times New Roman" w:cs="Times New Roman"/>
          <w:color w:val="auto"/>
          <w:sz w:val="21"/>
          <w:szCs w:val="21"/>
        </w:rPr>
        <w:t>10</w:t>
      </w:r>
      <w:r>
        <w:rPr>
          <w:rFonts w:hint="eastAsia" w:ascii="Times New Roman" w:hAnsi="宋体" w:cs="Times New Roman"/>
          <w:color w:val="auto"/>
          <w:sz w:val="21"/>
          <w:szCs w:val="21"/>
        </w:rPr>
        <w:t>支做均匀性实验，剩余</w:t>
      </w:r>
      <w:r>
        <w:rPr>
          <w:rFonts w:ascii="Times New Roman" w:hAnsi="Times New Roman" w:cs="Times New Roman"/>
          <w:color w:val="auto"/>
          <w:sz w:val="21"/>
          <w:szCs w:val="21"/>
        </w:rPr>
        <w:t>8</w:t>
      </w:r>
      <w:r>
        <w:rPr>
          <w:rFonts w:hint="eastAsia" w:ascii="Times New Roman" w:hAnsi="宋体" w:cs="Times New Roman"/>
          <w:color w:val="auto"/>
          <w:sz w:val="21"/>
          <w:szCs w:val="21"/>
        </w:rPr>
        <w:t>个批号中抽取</w:t>
      </w:r>
      <w:r>
        <w:rPr>
          <w:rFonts w:ascii="Times New Roman" w:hAnsi="Times New Roman" w:cs="Times New Roman"/>
          <w:color w:val="auto"/>
          <w:sz w:val="21"/>
          <w:szCs w:val="21"/>
        </w:rPr>
        <w:t>2</w:t>
      </w:r>
      <w:r>
        <w:rPr>
          <w:rFonts w:hint="eastAsia" w:ascii="Times New Roman" w:hAnsi="宋体" w:cs="Times New Roman"/>
          <w:color w:val="auto"/>
          <w:sz w:val="21"/>
          <w:szCs w:val="21"/>
        </w:rPr>
        <w:t>批号各</w:t>
      </w:r>
      <w:r>
        <w:rPr>
          <w:rFonts w:ascii="Times New Roman" w:hAnsi="Times New Roman" w:cs="Times New Roman"/>
          <w:color w:val="auto"/>
          <w:sz w:val="21"/>
          <w:szCs w:val="21"/>
        </w:rPr>
        <w:t>9</w:t>
      </w:r>
      <w:r>
        <w:rPr>
          <w:rFonts w:hint="eastAsia" w:ascii="Times New Roman" w:hAnsi="宋体" w:cs="Times New Roman"/>
          <w:color w:val="auto"/>
          <w:sz w:val="21"/>
          <w:szCs w:val="21"/>
        </w:rPr>
        <w:t>支做稳定性实验，在发放给参加者能力验证物品之前，完成均匀性试验，此次能力验证物品均匀性能够</w:t>
      </w:r>
      <w:r>
        <w:rPr>
          <w:rFonts w:hint="eastAsia" w:ascii="Times New Roman" w:hAnsi="Times New Roman" w:cs="Times New Roman"/>
          <w:color w:val="auto"/>
          <w:sz w:val="21"/>
          <w:szCs w:val="21"/>
        </w:rPr>
        <w:t>达到能力验证技术要求。</w:t>
      </w:r>
    </w:p>
    <w:p>
      <w:pPr>
        <w:pStyle w:val="17"/>
        <w:snapToGrid w:val="0"/>
        <w:spacing w:line="360" w:lineRule="exact"/>
        <w:ind w:firstLine="420" w:firstLineChars="200"/>
        <w:rPr>
          <w:rFonts w:ascii="Times New Roman" w:hAnsi="Times New Roman" w:cs="Times New Roman"/>
          <w:b/>
          <w:color w:val="auto"/>
          <w:sz w:val="21"/>
          <w:szCs w:val="21"/>
        </w:rPr>
      </w:pPr>
      <w:r>
        <w:rPr>
          <w:rFonts w:ascii="Times New Roman" w:hAnsi="Times New Roman" w:cs="Times New Roman"/>
          <w:color w:val="auto"/>
          <w:sz w:val="21"/>
          <w:szCs w:val="21"/>
        </w:rPr>
        <w:t xml:space="preserve"> </w:t>
      </w:r>
      <w:r>
        <w:rPr>
          <w:rFonts w:hint="eastAsia" w:ascii="Times New Roman" w:hAnsi="Times New Roman" w:cs="Times New Roman"/>
          <w:b/>
          <w:color w:val="auto"/>
          <w:sz w:val="21"/>
          <w:szCs w:val="21"/>
        </w:rPr>
        <w:t>三、样本处理、检测方法及结果回报</w:t>
      </w:r>
    </w:p>
    <w:p>
      <w:pPr>
        <w:snapToGrid w:val="0"/>
        <w:spacing w:line="380" w:lineRule="exact"/>
        <w:ind w:firstLine="420" w:firstLineChars="200"/>
        <w:rPr>
          <w:rFonts w:ascii="Times New Roman" w:hAnsi="Times New Roman"/>
        </w:rPr>
      </w:pPr>
      <w:r>
        <w:rPr>
          <w:rFonts w:hint="eastAsia" w:ascii="Times New Roman" w:hAnsi="Times New Roman"/>
          <w:szCs w:val="21"/>
        </w:rPr>
        <w:t>（一）各参加者</w:t>
      </w:r>
      <w:r>
        <w:rPr>
          <w:rFonts w:hint="eastAsia" w:ascii="Times New Roman"/>
        </w:rPr>
        <w:t>在常规工作条件下对</w:t>
      </w:r>
      <w:r>
        <w:rPr>
          <w:rFonts w:hint="eastAsia" w:ascii="Times New Roman" w:hAnsi="Times New Roman"/>
          <w:szCs w:val="21"/>
        </w:rPr>
        <w:t>能力验证物品</w:t>
      </w:r>
      <w:r>
        <w:rPr>
          <w:rFonts w:hint="eastAsia" w:ascii="Times New Roman"/>
        </w:rPr>
        <w:t>进行处理、检测。在丢弃废弃物时，要按医疗废弃物相关规定进行处理。</w:t>
      </w:r>
    </w:p>
    <w:p>
      <w:pPr>
        <w:snapToGrid w:val="0"/>
        <w:spacing w:line="380" w:lineRule="exact"/>
        <w:ind w:firstLine="420" w:firstLineChars="200"/>
        <w:rPr>
          <w:rFonts w:ascii="Times New Roman" w:hAnsi="Times New Roman"/>
          <w:szCs w:val="21"/>
        </w:rPr>
      </w:pPr>
      <w:r>
        <w:rPr>
          <w:rFonts w:hint="eastAsia" w:ascii="Times New Roman" w:hAnsi="Times New Roman"/>
          <w:szCs w:val="21"/>
        </w:rPr>
        <w:t>（二）检测步骤</w:t>
      </w:r>
    </w:p>
    <w:p>
      <w:pPr>
        <w:snapToGrid w:val="0"/>
        <w:spacing w:line="380" w:lineRule="exact"/>
        <w:rPr>
          <w:rFonts w:ascii="Times New Roman" w:hAnsi="Times New Roman"/>
          <w:kern w:val="0"/>
          <w:szCs w:val="21"/>
        </w:rPr>
      </w:pPr>
      <w:r>
        <w:rPr>
          <w:rFonts w:ascii="Times New Roman" w:hAnsi="Times New Roman"/>
          <w:szCs w:val="21"/>
        </w:rPr>
        <w:t xml:space="preserve">    1.</w:t>
      </w:r>
      <w:r>
        <w:rPr>
          <w:rFonts w:hint="eastAsia" w:ascii="Times New Roman" w:hAnsi="宋体"/>
          <w:kern w:val="0"/>
          <w:szCs w:val="21"/>
        </w:rPr>
        <w:t>收到能力验证物品后应于</w:t>
      </w:r>
      <w:r>
        <w:rPr>
          <w:rFonts w:ascii="Times New Roman" w:hAnsi="Times New Roman"/>
          <w:kern w:val="0"/>
          <w:szCs w:val="21"/>
        </w:rPr>
        <w:t>2-8</w:t>
      </w:r>
      <w:r>
        <w:rPr>
          <w:rFonts w:hint="eastAsia" w:ascii="Times New Roman" w:hAnsi="宋体"/>
          <w:kern w:val="0"/>
          <w:szCs w:val="21"/>
        </w:rPr>
        <w:t>℃环境中密闭贮存，防止阳光直射。</w:t>
      </w:r>
      <w:r>
        <w:rPr>
          <w:rFonts w:ascii="Times New Roman" w:hAnsi="Times New Roman"/>
          <w:szCs w:val="21"/>
        </w:rPr>
        <w:t xml:space="preserve"> </w:t>
      </w:r>
    </w:p>
    <w:p>
      <w:pPr>
        <w:snapToGrid w:val="0"/>
        <w:spacing w:line="380" w:lineRule="exact"/>
        <w:rPr>
          <w:rFonts w:ascii="Times New Roman" w:hAnsi="Times New Roman"/>
          <w:kern w:val="0"/>
          <w:szCs w:val="21"/>
        </w:rPr>
      </w:pPr>
      <w:r>
        <w:rPr>
          <w:rFonts w:ascii="Times New Roman" w:hAnsi="Times New Roman"/>
          <w:szCs w:val="21"/>
        </w:rPr>
        <w:t xml:space="preserve">    2.</w:t>
      </w:r>
      <w:r>
        <w:rPr>
          <w:rFonts w:hint="eastAsia" w:ascii="Times New Roman" w:hAnsi="Times New Roman"/>
          <w:szCs w:val="21"/>
        </w:rPr>
        <w:t>能力验证物品</w:t>
      </w:r>
      <w:r>
        <w:rPr>
          <w:rFonts w:hint="eastAsia" w:ascii="Times New Roman" w:hAnsi="宋体"/>
          <w:kern w:val="0"/>
          <w:szCs w:val="21"/>
        </w:rPr>
        <w:t>测试前，从贮存环境取出，在室温下放置</w:t>
      </w:r>
      <w:r>
        <w:rPr>
          <w:rFonts w:ascii="Times New Roman" w:hAnsi="Times New Roman"/>
          <w:kern w:val="0"/>
          <w:szCs w:val="21"/>
        </w:rPr>
        <w:t>30</w:t>
      </w:r>
      <w:r>
        <w:rPr>
          <w:rFonts w:hint="eastAsia" w:ascii="Times New Roman" w:hAnsi="宋体"/>
          <w:kern w:val="0"/>
          <w:szCs w:val="21"/>
        </w:rPr>
        <w:t>分钟，轻轻混匀，静置几分钟后，待气泡消失后方能使用。</w:t>
      </w:r>
    </w:p>
    <w:p>
      <w:pPr>
        <w:snapToGrid w:val="0"/>
        <w:spacing w:line="380" w:lineRule="exact"/>
        <w:rPr>
          <w:rFonts w:ascii="Times New Roman" w:hAnsi="Times New Roman"/>
          <w:bCs/>
          <w:szCs w:val="21"/>
        </w:rPr>
      </w:pPr>
      <w:r>
        <w:rPr>
          <w:rFonts w:ascii="Times New Roman" w:hAnsi="Times New Roman"/>
          <w:kern w:val="0"/>
          <w:szCs w:val="21"/>
        </w:rPr>
        <w:t xml:space="preserve">    3.</w:t>
      </w:r>
      <w:r>
        <w:rPr>
          <w:rFonts w:hint="eastAsia" w:ascii="Times New Roman" w:hAnsi="Times New Roman"/>
          <w:bCs/>
          <w:szCs w:val="21"/>
        </w:rPr>
        <w:t>应将能力验证物品以患者样本对待，并且视为具有潜在传染性。</w:t>
      </w:r>
      <w:r>
        <w:rPr>
          <w:rFonts w:hint="eastAsia" w:ascii="Times New Roman" w:hAnsi="宋体"/>
          <w:kern w:val="0"/>
          <w:szCs w:val="21"/>
        </w:rPr>
        <w:t>按《仪器使用说明书》要求的样本量加样，预温，待能力验证物品达到稳定温度时进行测定，半自动血流变仪重复加样测试</w:t>
      </w:r>
      <w:r>
        <w:rPr>
          <w:rFonts w:ascii="Times New Roman" w:hAnsi="Times New Roman"/>
          <w:kern w:val="0"/>
          <w:szCs w:val="21"/>
        </w:rPr>
        <w:t>5</w:t>
      </w:r>
      <w:r>
        <w:rPr>
          <w:rFonts w:hint="eastAsia" w:ascii="Times New Roman" w:hAnsi="宋体"/>
          <w:kern w:val="0"/>
          <w:szCs w:val="21"/>
        </w:rPr>
        <w:t>次以上，计算平均值。全自动血流变仪重复测试</w:t>
      </w:r>
      <w:r>
        <w:rPr>
          <w:rFonts w:ascii="Times New Roman" w:hAnsi="Times New Roman"/>
          <w:kern w:val="0"/>
          <w:szCs w:val="21"/>
        </w:rPr>
        <w:t>3</w:t>
      </w:r>
      <w:r>
        <w:rPr>
          <w:rFonts w:hint="eastAsia" w:ascii="Times New Roman" w:hAnsi="宋体"/>
          <w:kern w:val="0"/>
          <w:szCs w:val="21"/>
        </w:rPr>
        <w:t>次，计算平均值。将平均值填入回报表中。</w:t>
      </w:r>
    </w:p>
    <w:p>
      <w:pPr>
        <w:snapToGrid w:val="0"/>
        <w:spacing w:line="360" w:lineRule="exact"/>
        <w:ind w:firstLine="420" w:firstLineChars="200"/>
        <w:jc w:val="left"/>
        <w:rPr>
          <w:rFonts w:ascii="Times New Roman" w:hAnsi="Times New Roman"/>
        </w:rPr>
      </w:pPr>
      <w:r>
        <w:rPr>
          <w:rFonts w:hint="eastAsia" w:ascii="Times New Roman" w:hAnsi="Times New Roman"/>
          <w:szCs w:val="21"/>
        </w:rPr>
        <w:t>（三）</w:t>
      </w:r>
      <w:r>
        <w:rPr>
          <w:rFonts w:hint="eastAsia" w:ascii="Times New Roman"/>
        </w:rPr>
        <w:t>结果回报方法</w:t>
      </w:r>
    </w:p>
    <w:p>
      <w:pPr>
        <w:adjustRightInd w:val="0"/>
        <w:snapToGrid w:val="0"/>
        <w:spacing w:line="360" w:lineRule="exact"/>
        <w:ind w:firstLine="420" w:firstLineChars="200"/>
        <w:jc w:val="left"/>
        <w:rPr>
          <w:rFonts w:ascii="Times New Roman" w:hAnsi="Times New Roman"/>
          <w:szCs w:val="21"/>
        </w:rPr>
      </w:pPr>
      <w:r>
        <w:rPr>
          <w:rFonts w:ascii="Times New Roman" w:hAnsi="Times New Roman"/>
        </w:rPr>
        <w:t xml:space="preserve"> </w:t>
      </w:r>
      <w:r>
        <w:rPr>
          <w:rFonts w:hint="eastAsia" w:ascii="Times New Roman"/>
        </w:rPr>
        <w:t>将测定结果填入回报表（</w:t>
      </w:r>
      <w:r>
        <w:rPr>
          <w:rFonts w:hint="eastAsia" w:ascii="Times New Roman" w:hAnsi="Times New Roman"/>
          <w:szCs w:val="21"/>
        </w:rPr>
        <w:t>结果保留小数点后两位数字</w:t>
      </w:r>
      <w:r>
        <w:rPr>
          <w:rFonts w:hint="eastAsia" w:ascii="Times New Roman"/>
        </w:rPr>
        <w:t>），并逐项填写回表中的各项内容，特别是仪器、试剂、方法编码，以便我们对数据进行分组统计，若填写不清楚则影响总体和你室统计结果，请各参加者</w:t>
      </w:r>
      <w:r>
        <w:rPr>
          <w:rFonts w:hint="eastAsia" w:ascii="Times New Roman"/>
          <w:bCs/>
          <w:szCs w:val="21"/>
        </w:rPr>
        <w:t>参照</w:t>
      </w:r>
      <w:r>
        <w:rPr>
          <w:rFonts w:hint="eastAsia" w:ascii="Times New Roman"/>
          <w:szCs w:val="21"/>
        </w:rPr>
        <w:t>《</w:t>
      </w:r>
      <w:r>
        <w:rPr>
          <w:rFonts w:ascii="Times New Roman" w:hAnsi="Times New Roman"/>
          <w:szCs w:val="21"/>
        </w:rPr>
        <w:t>2018</w:t>
      </w:r>
      <w:r>
        <w:rPr>
          <w:rFonts w:hint="eastAsia" w:ascii="Times New Roman"/>
          <w:szCs w:val="21"/>
        </w:rPr>
        <w:t>年湖北省医学检验能力验证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P189~190</w:t>
      </w:r>
      <w:r>
        <w:rPr>
          <w:rFonts w:hint="eastAsia" w:ascii="Times New Roman"/>
          <w:szCs w:val="21"/>
        </w:rPr>
        <w:t>页填写</w:t>
      </w:r>
      <w:r>
        <w:rPr>
          <w:rFonts w:hint="eastAsia" w:ascii="Times New Roman"/>
          <w:bCs/>
          <w:szCs w:val="21"/>
        </w:rPr>
        <w:t>仪器、试剂、方法</w:t>
      </w:r>
      <w:r>
        <w:rPr>
          <w:rFonts w:hint="eastAsia" w:asci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）查询编码，</w:t>
      </w:r>
      <w:r>
        <w:rPr>
          <w:rFonts w:hint="eastAsia" w:ascii="Times New Roman" w:hAnsi="Times New Roman"/>
          <w:szCs w:val="21"/>
        </w:rPr>
        <w:t>如你室所用之仪器、试剂为</w:t>
      </w:r>
      <w:r>
        <w:rPr>
          <w:rFonts w:ascii="Times New Roman" w:hAnsi="Times New Roman"/>
          <w:szCs w:val="21"/>
        </w:rPr>
        <w:t>“</w:t>
      </w:r>
      <w:r>
        <w:rPr>
          <w:rFonts w:hint="eastAsia" w:ascii="Times New Roman" w:hAnsi="Times New Roman"/>
          <w:szCs w:val="21"/>
        </w:rPr>
        <w:t>其它</w:t>
      </w:r>
      <w:r>
        <w:rPr>
          <w:rFonts w:ascii="Times New Roman" w:hAnsi="Times New Roman"/>
          <w:szCs w:val="21"/>
        </w:rPr>
        <w:t>”</w:t>
      </w:r>
      <w:r>
        <w:rPr>
          <w:rFonts w:hint="eastAsia" w:ascii="Times New Roman" w:hAnsi="Times New Roman"/>
          <w:szCs w:val="21"/>
        </w:rPr>
        <w:t>，请详细列出名称。</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会员登陆</w:t>
      </w:r>
      <w:r>
        <w:rPr>
          <w:rFonts w:ascii="Times New Roman" w:hAnsi="Times New Roman"/>
          <w:szCs w:val="21"/>
        </w:rPr>
        <w:t>”</w:t>
      </w:r>
      <w:r>
        <w:rPr>
          <w:rFonts w:hint="eastAsia" w:ascii="Times New Roman"/>
          <w:szCs w:val="21"/>
        </w:rPr>
        <w:t>回报。</w:t>
      </w:r>
    </w:p>
    <w:p>
      <w:pPr>
        <w:snapToGrid w:val="0"/>
        <w:spacing w:line="360" w:lineRule="exact"/>
        <w:ind w:firstLine="413" w:firstLineChars="196"/>
        <w:rPr>
          <w:rFonts w:ascii="Times New Roman" w:hAnsi="Times New Roman"/>
        </w:rPr>
      </w:pPr>
      <w:r>
        <w:rPr>
          <w:rFonts w:hint="eastAsia" w:ascii="Times New Roman"/>
          <w:b/>
          <w:szCs w:val="21"/>
        </w:rPr>
        <w:t>四、注意事项</w:t>
      </w:r>
    </w:p>
    <w:p>
      <w:pPr>
        <w:snapToGrid w:val="0"/>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napToGrid w:val="0"/>
        <w:spacing w:line="360" w:lineRule="exac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本指导书中所涉及到的各类表格都可登陆</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snapToGrid w:val="0"/>
        <w:spacing w:line="360" w:lineRule="exac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请保留填写完整的《测定结果回报表》复印件，以备复查。</w:t>
      </w:r>
    </w:p>
    <w:p>
      <w:pPr>
        <w:snapToGrid w:val="0"/>
        <w:spacing w:line="360" w:lineRule="exact"/>
        <w:ind w:firstLine="435"/>
        <w:rPr>
          <w:rFonts w:ascii="Times New Roman" w:hAnsi="Times New Roman"/>
          <w:szCs w:val="21"/>
        </w:rPr>
      </w:pPr>
      <w:r>
        <w:rPr>
          <w:rFonts w:ascii="Times New Roman" w:hAnsi="Times New Roman"/>
        </w:rPr>
        <w:t>4</w:t>
      </w:r>
      <w:r>
        <w:rPr>
          <w:rFonts w:hint="eastAsia" w:ascii="Times New Roman"/>
        </w:rPr>
        <w:t>．参加者如实填写你室检测结果，不得伪造结果或与其他参加者串通结果，</w:t>
      </w:r>
      <w:r>
        <w:rPr>
          <w:rFonts w:hint="eastAsia" w:ascii="Times New Roman"/>
          <w:szCs w:val="21"/>
        </w:rPr>
        <w:t>一</w:t>
      </w:r>
      <w:r>
        <w:rPr>
          <w:rFonts w:hint="eastAsia" w:ascii="Times New Roman" w:hAnsi="Times New Roman"/>
          <w:szCs w:val="21"/>
        </w:rPr>
        <w:t>经发现，对参加者的能力评定为能力评定不合格。</w:t>
      </w:r>
    </w:p>
    <w:p>
      <w:pPr>
        <w:snapToGrid w:val="0"/>
        <w:spacing w:line="360" w:lineRule="exact"/>
        <w:ind w:firstLine="435"/>
        <w:rPr>
          <w:rFonts w:ascii="Times New Roman" w:hAnsi="Times New Roman"/>
          <w:szCs w:val="21"/>
        </w:rPr>
      </w:pPr>
      <w:r>
        <w:rPr>
          <w:rFonts w:ascii="Times New Roman" w:hAnsi="Times New Roman"/>
        </w:rPr>
        <w:t>5.</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日后，仍未收到报告的实验室，请及时和质量评价科联系，以便我们安排补发。</w:t>
      </w:r>
    </w:p>
    <w:p>
      <w:pPr>
        <w:snapToGrid w:val="0"/>
        <w:spacing w:line="360" w:lineRule="exact"/>
        <w:ind w:firstLine="435"/>
        <w:rPr>
          <w:rFonts w:ascii="Times New Roman" w:hAnsi="Times New Roman"/>
          <w:szCs w:val="21"/>
        </w:rPr>
      </w:pPr>
      <w:r>
        <w:rPr>
          <w:rFonts w:ascii="Times New Roman" w:hAnsi="Times New Roman"/>
          <w:szCs w:val="21"/>
        </w:rPr>
        <w:t>6</w:t>
      </w:r>
      <w:r>
        <w:rPr>
          <w:rFonts w:ascii="Times New Roman"/>
          <w:szCs w:val="21"/>
        </w:rPr>
        <w:t>.</w:t>
      </w:r>
      <w:r>
        <w:rPr>
          <w:rFonts w:hint="eastAsia" w:ascii="Times New Roman"/>
        </w:rPr>
        <w:t>参加者如有</w:t>
      </w:r>
      <w:r>
        <w:rPr>
          <w:rFonts w:hint="eastAsia" w:ascii="Times New Roman" w:hAnsi="Times New Roman"/>
          <w:szCs w:val="21"/>
        </w:rPr>
        <w:t>能力验证计划中的任何问题，可与</w:t>
      </w:r>
      <w:r>
        <w:rPr>
          <w:rFonts w:hint="eastAsia" w:ascii="Times New Roman"/>
          <w:szCs w:val="21"/>
        </w:rPr>
        <w:t>湖北省临床检验中心质量评价科联系。</w:t>
      </w:r>
    </w:p>
    <w:p>
      <w:pPr>
        <w:snapToGrid w:val="0"/>
        <w:spacing w:line="360" w:lineRule="exact"/>
        <w:ind w:firstLine="435"/>
        <w:rPr>
          <w:rFonts w:ascii="Times New Roman"/>
          <w:szCs w:val="21"/>
        </w:rPr>
      </w:pPr>
    </w:p>
    <w:p>
      <w:pPr>
        <w:snapToGrid w:val="0"/>
        <w:spacing w:line="360" w:lineRule="exact"/>
        <w:ind w:firstLine="540"/>
        <w:rPr>
          <w:rFonts w:ascii="Times New Roman" w:hAnsi="Times New Roman"/>
          <w:szCs w:val="21"/>
        </w:rPr>
      </w:pPr>
      <w:r>
        <w:rPr>
          <w:rFonts w:hint="eastAsia" w:ascii="Times New Roman"/>
          <w:szCs w:val="21"/>
        </w:rPr>
        <w:t>联系电话：</w:t>
      </w:r>
      <w:r>
        <w:rPr>
          <w:rFonts w:hint="eastAsia" w:ascii="Times New Roman" w:hAnsi="Times New Roman"/>
          <w:szCs w:val="21"/>
        </w:rPr>
        <w:t>（</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87890970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napToGrid w:val="0"/>
        <w:spacing w:line="360" w:lineRule="exact"/>
        <w:ind w:firstLine="540"/>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napToGrid w:val="0"/>
        <w:spacing w:line="360" w:lineRule="exact"/>
        <w:ind w:firstLine="539" w:firstLineChars="257"/>
        <w:rPr>
          <w:rFonts w:ascii="Times New Roman" w:hAnsi="Times New Roman"/>
          <w:szCs w:val="21"/>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人：马平</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szCs w:val="21"/>
        </w:rPr>
        <w:t>68780142@QQ.com</w:t>
      </w:r>
    </w:p>
    <w:p>
      <w:pPr>
        <w:snapToGrid w:val="0"/>
        <w:spacing w:line="360" w:lineRule="exact"/>
        <w:ind w:firstLine="5067" w:firstLineChars="2413"/>
        <w:rPr>
          <w:rFonts w:ascii="Times New Roman" w:hAnsi="Times New Roman"/>
          <w:bCs/>
          <w:szCs w:val="21"/>
        </w:rPr>
      </w:pPr>
      <w:r>
        <w:rPr>
          <w:rFonts w:ascii="Times New Roman" w:hAnsi="Times New Roman"/>
          <w:bCs/>
          <w:szCs w:val="21"/>
        </w:rPr>
        <w:t xml:space="preserve">      </w:t>
      </w:r>
    </w:p>
    <w:p>
      <w:pPr>
        <w:snapToGrid w:val="0"/>
        <w:spacing w:line="360" w:lineRule="exact"/>
        <w:ind w:firstLine="5481" w:firstLineChars="2610"/>
        <w:rPr>
          <w:rFonts w:ascii="Times New Roman" w:hAnsi="Times New Roman"/>
          <w:bCs/>
          <w:szCs w:val="21"/>
        </w:rPr>
      </w:pPr>
    </w:p>
    <w:p>
      <w:pPr>
        <w:snapToGrid w:val="0"/>
        <w:spacing w:line="360" w:lineRule="exact"/>
        <w:ind w:firstLine="5481" w:firstLineChars="2610"/>
        <w:rPr>
          <w:rFonts w:ascii="Times New Roman" w:hAnsi="Times New Roman"/>
          <w:bCs/>
          <w:szCs w:val="21"/>
        </w:rPr>
      </w:pPr>
    </w:p>
    <w:p>
      <w:pPr>
        <w:snapToGrid w:val="0"/>
        <w:spacing w:line="360" w:lineRule="exact"/>
        <w:ind w:firstLine="5481" w:firstLineChars="2610"/>
        <w:rPr>
          <w:rFonts w:ascii="Times New Roman" w:hAnsi="Times New Roman"/>
          <w:bCs/>
          <w:szCs w:val="21"/>
        </w:rPr>
      </w:pPr>
      <w:r>
        <w:rPr>
          <w:rFonts w:ascii="Times New Roman" w:hAnsi="Times New Roman"/>
          <w:bCs/>
          <w:szCs w:val="21"/>
        </w:rPr>
        <w:t xml:space="preserve"> </w:t>
      </w:r>
      <w:r>
        <w:rPr>
          <w:rFonts w:hint="eastAsia" w:ascii="Times New Roman"/>
          <w:bCs/>
          <w:szCs w:val="21"/>
        </w:rPr>
        <w:t>湖北省临床检验中心</w:t>
      </w:r>
    </w:p>
    <w:p>
      <w:pPr>
        <w:snapToGrid w:val="0"/>
        <w:spacing w:line="360" w:lineRule="exact"/>
        <w:ind w:firstLine="5901" w:firstLineChars="2810"/>
        <w:rPr>
          <w:rFonts w:ascii="Times New Roman"/>
          <w:bCs/>
          <w:szCs w:val="21"/>
        </w:rPr>
      </w:pPr>
      <w:r>
        <w:rPr>
          <w:rFonts w:ascii="Times New Roman" w:hAnsi="Times New Roman"/>
          <w:bCs/>
          <w:szCs w:val="21"/>
        </w:rPr>
        <w:t xml:space="preserve"> 2018</w:t>
      </w:r>
      <w:r>
        <w:rPr>
          <w:rFonts w:hint="eastAsia" w:ascii="Times New Roman"/>
          <w:bCs/>
          <w:szCs w:val="21"/>
        </w:rPr>
        <w:t>年</w:t>
      </w:r>
      <w:r>
        <w:rPr>
          <w:rFonts w:ascii="Times New Roman" w:hAnsi="Times New Roman"/>
          <w:bCs/>
          <w:szCs w:val="21"/>
        </w:rPr>
        <w:t>1</w:t>
      </w:r>
      <w:r>
        <w:rPr>
          <w:rFonts w:hint="eastAsia" w:ascii="Times New Roman"/>
          <w:bCs/>
          <w:szCs w:val="21"/>
        </w:rPr>
        <w:t>月</w:t>
      </w:r>
    </w:p>
    <w:p>
      <w:pPr>
        <w:snapToGrid w:val="0"/>
        <w:spacing w:line="360" w:lineRule="exact"/>
        <w:ind w:firstLine="5796" w:firstLineChars="2760"/>
        <w:rPr>
          <w:rFonts w:ascii="Times New Roman"/>
          <w:bCs/>
          <w:szCs w:val="21"/>
        </w:rPr>
      </w:pPr>
    </w:p>
    <w:p>
      <w:pPr>
        <w:snapToGrid w:val="0"/>
        <w:spacing w:line="360" w:lineRule="exact"/>
        <w:ind w:firstLine="5796" w:firstLineChars="2760"/>
        <w:rPr>
          <w:rFonts w:ascii="Times New Roman"/>
          <w:bCs/>
          <w:szCs w:val="21"/>
        </w:rPr>
      </w:pPr>
    </w:p>
    <w:p>
      <w:pPr>
        <w:snapToGrid w:val="0"/>
        <w:spacing w:line="360" w:lineRule="exact"/>
        <w:ind w:firstLine="5796" w:firstLineChars="2760"/>
        <w:rPr>
          <w:rFonts w:ascii="Times New Roman"/>
          <w:bCs/>
          <w:szCs w:val="21"/>
        </w:rPr>
      </w:pPr>
    </w:p>
    <w:p>
      <w:pPr>
        <w:snapToGrid w:val="0"/>
        <w:spacing w:line="360" w:lineRule="exact"/>
        <w:ind w:firstLine="5796" w:firstLineChars="2760"/>
        <w:rPr>
          <w:rFonts w:ascii="Times New Roman"/>
          <w:bCs/>
          <w:szCs w:val="21"/>
        </w:rPr>
      </w:pPr>
    </w:p>
    <w:p>
      <w:pPr>
        <w:snapToGrid w:val="0"/>
        <w:spacing w:line="360" w:lineRule="exact"/>
        <w:ind w:firstLine="5796" w:firstLineChars="2760"/>
        <w:rPr>
          <w:rFonts w:ascii="Times New Roman"/>
          <w:bCs/>
          <w:szCs w:val="21"/>
        </w:rPr>
      </w:pPr>
    </w:p>
    <w:p>
      <w:pPr>
        <w:snapToGrid w:val="0"/>
        <w:spacing w:line="360" w:lineRule="exact"/>
        <w:ind w:firstLine="5796" w:firstLineChars="2760"/>
        <w:rPr>
          <w:rFonts w:ascii="Times New Roman"/>
          <w:bCs/>
          <w:szCs w:val="21"/>
        </w:rPr>
      </w:pPr>
    </w:p>
    <w:p>
      <w:pPr>
        <w:snapToGrid w:val="0"/>
        <w:spacing w:line="360" w:lineRule="exact"/>
        <w:ind w:firstLine="5796" w:firstLineChars="2760"/>
        <w:rPr>
          <w:rFonts w:ascii="Times New Roman"/>
          <w:bCs/>
          <w:szCs w:val="21"/>
        </w:rPr>
      </w:pPr>
    </w:p>
    <w:p>
      <w:pPr>
        <w:snapToGrid w:val="0"/>
        <w:spacing w:line="360" w:lineRule="exact"/>
        <w:ind w:firstLine="5796" w:firstLineChars="2760"/>
        <w:rPr>
          <w:rFonts w:ascii="Times New Roman"/>
          <w:bCs/>
          <w:szCs w:val="21"/>
        </w:rPr>
      </w:pPr>
    </w:p>
    <w:p>
      <w:pPr>
        <w:snapToGrid w:val="0"/>
        <w:spacing w:line="360" w:lineRule="exact"/>
        <w:ind w:firstLine="5796" w:firstLineChars="2760"/>
        <w:rPr>
          <w:rFonts w:ascii="Times New Roman"/>
          <w:bCs/>
          <w:szCs w:val="21"/>
        </w:rPr>
      </w:pPr>
    </w:p>
    <w:p>
      <w:pPr>
        <w:snapToGrid w:val="0"/>
        <w:spacing w:line="360" w:lineRule="exact"/>
        <w:ind w:firstLine="5796" w:firstLineChars="2760"/>
        <w:rPr>
          <w:rFonts w:ascii="Times New Roman"/>
          <w:bCs/>
          <w:szCs w:val="21"/>
        </w:rPr>
      </w:pP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36"/>
        <w:gridCol w:w="2409"/>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3936" w:type="dxa"/>
          </w:tcPr>
          <w:p>
            <w:pPr>
              <w:jc w:val="center"/>
              <w:rPr>
                <w:rFonts w:ascii="Times New Roman" w:hAnsi="Times New Roman" w:eastAsia="楷体_GB2312"/>
                <w:b/>
                <w:sz w:val="30"/>
                <w:szCs w:val="30"/>
              </w:rPr>
            </w:pPr>
            <w:r>
              <w:rPr>
                <w:rFonts w:ascii="Times New Roman" w:hAnsi="Times New Roman" w:eastAsia="楷体_GB2312"/>
                <w:bCs/>
                <w:szCs w:val="21"/>
              </w:rPr>
              <w:br w:type="page"/>
            </w:r>
            <w:r>
              <w:rPr>
                <w:rFonts w:hint="eastAsia" w:ascii="Times New Roman" w:hAnsi="Times New Roman" w:eastAsia="楷体_GB2312"/>
                <w:b/>
                <w:sz w:val="30"/>
                <w:szCs w:val="30"/>
              </w:rPr>
              <w:t>记录表格</w:t>
            </w:r>
          </w:p>
        </w:tc>
        <w:tc>
          <w:tcPr>
            <w:tcW w:w="4586" w:type="dxa"/>
            <w:gridSpan w:val="2"/>
          </w:tcPr>
          <w:p>
            <w:pPr>
              <w:rPr>
                <w:rFonts w:ascii="Times New Roman" w:hAnsi="Times New Roman" w:eastAsia="楷体_GB2312"/>
                <w:b/>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 HBCCL-D-048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36" w:type="dxa"/>
            <w:vMerge w:val="restart"/>
          </w:tcPr>
          <w:p>
            <w:pPr>
              <w:jc w:val="center"/>
              <w:rPr>
                <w:rFonts w:ascii="Times New Roman" w:hAnsi="Times New Roman" w:eastAsia="楷体_GB2312"/>
                <w:b/>
                <w:sz w:val="30"/>
                <w:szCs w:val="30"/>
              </w:rPr>
            </w:pPr>
            <w:r>
              <w:rPr>
                <w:rFonts w:hint="eastAsia" w:ascii="Times New Roman" w:hAnsi="Times New Roman" w:eastAsia="楷体_GB2312"/>
                <w:b/>
                <w:sz w:val="30"/>
                <w:szCs w:val="30"/>
              </w:rPr>
              <w:t>能力验证结果回报表</w:t>
            </w:r>
            <w:r>
              <w:rPr>
                <w:rFonts w:ascii="Times New Roman" w:hAnsi="Times New Roman" w:eastAsia="楷体_GB2312"/>
                <w:b/>
                <w:sz w:val="30"/>
                <w:szCs w:val="30"/>
              </w:rPr>
              <w:t>(</w:t>
            </w:r>
            <w:r>
              <w:rPr>
                <w:rFonts w:hint="eastAsia" w:ascii="Times New Roman" w:hAnsi="Times New Roman" w:eastAsia="楷体_GB2312"/>
                <w:b/>
                <w:sz w:val="30"/>
                <w:szCs w:val="30"/>
              </w:rPr>
              <w:t>定量</w:t>
            </w:r>
            <w:r>
              <w:rPr>
                <w:rFonts w:ascii="Times New Roman" w:hAnsi="Times New Roman" w:eastAsia="楷体_GB2312"/>
                <w:b/>
                <w:sz w:val="30"/>
                <w:szCs w:val="30"/>
              </w:rPr>
              <w:t>)</w:t>
            </w:r>
          </w:p>
        </w:tc>
        <w:tc>
          <w:tcPr>
            <w:tcW w:w="2409" w:type="dxa"/>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5</w:t>
            </w:r>
            <w:r>
              <w:rPr>
                <w:rFonts w:hint="eastAsia" w:ascii="Times New Roman" w:hAnsi="Times New Roman" w:eastAsia="楷体_GB2312"/>
                <w:szCs w:val="21"/>
              </w:rPr>
              <w:t>版</w:t>
            </w:r>
            <w:r>
              <w:rPr>
                <w:rFonts w:ascii="Times New Roman" w:hAnsi="Times New Roman" w:eastAsia="楷体_GB2312"/>
                <w:szCs w:val="21"/>
              </w:rPr>
              <w:t xml:space="preserve">  </w:t>
            </w:r>
            <w:r>
              <w:rPr>
                <w:rFonts w:hint="eastAsia" w:ascii="Times New Roman" w:hAnsi="Times New Roman" w:eastAsia="楷体_GB2312"/>
                <w:szCs w:val="21"/>
              </w:rPr>
              <w:t>第</w:t>
            </w:r>
            <w:r>
              <w:rPr>
                <w:rFonts w:ascii="Times New Roman" w:hAnsi="Times New Roman" w:eastAsia="楷体_GB2312"/>
                <w:szCs w:val="21"/>
              </w:rPr>
              <w:t>0</w:t>
            </w:r>
            <w:r>
              <w:rPr>
                <w:rFonts w:hint="eastAsia" w:ascii="Times New Roman" w:hAnsi="Times New Roman" w:eastAsia="楷体_GB2312"/>
                <w:szCs w:val="21"/>
              </w:rPr>
              <w:t>次修改</w:t>
            </w:r>
          </w:p>
        </w:tc>
        <w:tc>
          <w:tcPr>
            <w:tcW w:w="2177" w:type="dxa"/>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1</w:t>
            </w:r>
            <w:r>
              <w:rPr>
                <w:rFonts w:hint="eastAsia" w:ascii="Times New Roman" w:hAnsi="Times New Roman" w:eastAsia="楷体_GB2312"/>
                <w:szCs w:val="21"/>
              </w:rPr>
              <w:t>页</w:t>
            </w:r>
            <w:r>
              <w:rPr>
                <w:rFonts w:ascii="Times New Roman" w:hAnsi="Times New Roman" w:eastAsia="楷体_GB2312"/>
                <w:szCs w:val="21"/>
              </w:rPr>
              <w:t xml:space="preserve">  </w:t>
            </w:r>
            <w:r>
              <w:rPr>
                <w:rFonts w:hint="eastAsia" w:ascii="Times New Roman" w:hAnsi="Times New Roman" w:eastAsia="楷体_GB2312"/>
                <w:szCs w:val="21"/>
              </w:rPr>
              <w:t>共</w:t>
            </w:r>
            <w:r>
              <w:rPr>
                <w:rFonts w:ascii="Times New Roman" w:hAnsi="Times New Roman" w:eastAsia="楷体_GB2312"/>
                <w:szCs w:val="21"/>
              </w:rPr>
              <w:t>1</w:t>
            </w:r>
            <w:r>
              <w:rPr>
                <w:rFonts w:hint="eastAsia" w:ascii="Times New Roman" w:hAnsi="Times New Roman" w:eastAsia="楷体_GB2312"/>
                <w:szCs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3936" w:type="dxa"/>
            <w:vMerge w:val="continue"/>
          </w:tcPr>
          <w:p>
            <w:pPr>
              <w:jc w:val="center"/>
              <w:rPr>
                <w:rFonts w:ascii="Times New Roman" w:hAnsi="Times New Roman" w:eastAsia="楷体_GB2312"/>
                <w:b/>
                <w:sz w:val="30"/>
                <w:szCs w:val="30"/>
              </w:rPr>
            </w:pPr>
          </w:p>
        </w:tc>
        <w:tc>
          <w:tcPr>
            <w:tcW w:w="2409" w:type="dxa"/>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77" w:type="dxa"/>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500" w:lineRule="exact"/>
        <w:jc w:val="center"/>
        <w:rPr>
          <w:rFonts w:ascii="Times New Roman"/>
          <w:b/>
          <w:sz w:val="30"/>
          <w:szCs w:val="30"/>
        </w:rPr>
      </w:pPr>
    </w:p>
    <w:p>
      <w:pPr>
        <w:spacing w:line="500" w:lineRule="exact"/>
        <w:jc w:val="center"/>
        <w:rPr>
          <w:rFonts w:ascii="Times New Roman" w:hAnsi="Times New Roman"/>
          <w:b/>
          <w:sz w:val="30"/>
          <w:szCs w:val="30"/>
        </w:rPr>
      </w:pPr>
      <w:r>
        <w:rPr>
          <w:rFonts w:hint="eastAsia" w:ascii="Times New Roman"/>
          <w:b/>
          <w:sz w:val="30"/>
          <w:szCs w:val="30"/>
        </w:rPr>
        <w:t>湖北省临床检验中心</w:t>
      </w:r>
    </w:p>
    <w:p>
      <w:pPr>
        <w:spacing w:line="500" w:lineRule="exact"/>
        <w:jc w:val="center"/>
        <w:rPr>
          <w:rFonts w:ascii="Times New Roman" w:hAnsi="Times New Roman"/>
          <w:b/>
          <w:sz w:val="30"/>
          <w:szCs w:val="30"/>
        </w:rPr>
      </w:pPr>
      <w:r>
        <w:rPr>
          <w:rFonts w:hint="eastAsia" w:ascii="Times New Roman"/>
          <w:b/>
          <w:sz w:val="30"/>
          <w:szCs w:val="30"/>
        </w:rPr>
        <w:t>血液粘度检测能力验证结果回报表</w:t>
      </w:r>
    </w:p>
    <w:p>
      <w:pPr>
        <w:spacing w:line="500" w:lineRule="exact"/>
        <w:jc w:val="center"/>
        <w:rPr>
          <w:rFonts w:ascii="Times New Roman"/>
          <w:b/>
          <w:sz w:val="30"/>
          <w:szCs w:val="30"/>
        </w:rPr>
      </w:pPr>
      <w:r>
        <w:rPr>
          <w:rFonts w:hint="eastAsia" w:ascii="Times New Roman"/>
          <w:b/>
          <w:sz w:val="30"/>
          <w:szCs w:val="30"/>
        </w:rPr>
        <w:t>（</w:t>
      </w:r>
      <w:r>
        <w:rPr>
          <w:rFonts w:ascii="Times New Roman" w:hAnsi="Times New Roman"/>
          <w:b/>
          <w:sz w:val="30"/>
          <w:szCs w:val="30"/>
        </w:rPr>
        <w:t>2018</w:t>
      </w:r>
      <w:r>
        <w:rPr>
          <w:rFonts w:hint="eastAsia" w:ascii="Times New Roman"/>
          <w:b/>
          <w:sz w:val="30"/>
          <w:szCs w:val="30"/>
        </w:rPr>
        <w:t>年第</w:t>
      </w:r>
      <w:r>
        <w:rPr>
          <w:rFonts w:ascii="Times New Roman" w:hAnsi="Times New Roman"/>
          <w:b/>
          <w:sz w:val="30"/>
          <w:szCs w:val="30"/>
        </w:rPr>
        <w:t>1</w:t>
      </w:r>
      <w:r>
        <w:rPr>
          <w:rFonts w:hint="eastAsia" w:ascii="Times New Roman"/>
          <w:b/>
          <w:sz w:val="30"/>
          <w:szCs w:val="30"/>
        </w:rPr>
        <w:t>次）</w:t>
      </w:r>
    </w:p>
    <w:p>
      <w:pPr>
        <w:spacing w:line="500" w:lineRule="exact"/>
        <w:jc w:val="center"/>
        <w:rPr>
          <w:rFonts w:ascii="Times New Roman" w:hAnsi="Times New Roman"/>
          <w:b/>
          <w:sz w:val="30"/>
          <w:szCs w:val="30"/>
        </w:rPr>
      </w:pPr>
    </w:p>
    <w:p>
      <w:pPr>
        <w:snapToGrid w:val="0"/>
        <w:spacing w:beforeLines="50" w:line="276"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rFonts w:hint="eastAsia"/>
          <w:color w:val="000000"/>
          <w:sz w:val="24"/>
        </w:rPr>
        <w:t>实验室名称：</w:t>
      </w:r>
      <w:r>
        <w:rPr>
          <w:bCs/>
          <w:color w:val="000000"/>
          <w:sz w:val="24"/>
          <w:u w:val="single"/>
        </w:rPr>
        <w:t xml:space="preserve">           </w:t>
      </w:r>
      <w:r>
        <w:rPr>
          <w:color w:val="000000"/>
          <w:sz w:val="24"/>
        </w:rPr>
        <w:t xml:space="preserve">  </w:t>
      </w:r>
    </w:p>
    <w:p>
      <w:pPr>
        <w:snapToGrid w:val="0"/>
        <w:spacing w:beforeLines="50" w:line="276" w:lineRule="auto"/>
        <w:rPr>
          <w:color w:val="000000"/>
          <w:sz w:val="24"/>
        </w:rPr>
      </w:pPr>
      <w:r>
        <w:rPr>
          <w:rFonts w:hint="eastAsia"/>
          <w:sz w:val="24"/>
        </w:rPr>
        <w:t>测定日期：</w:t>
      </w:r>
      <w:r>
        <w:rPr>
          <w:sz w:val="24"/>
          <w:u w:val="single"/>
        </w:rPr>
        <w:t xml:space="preserve">          </w:t>
      </w:r>
      <w:r>
        <w:rPr>
          <w:sz w:val="24"/>
        </w:rPr>
        <w:t xml:space="preserve">          </w:t>
      </w:r>
      <w:r>
        <w:rPr>
          <w:rFonts w:hint="eastAsia"/>
          <w:sz w:val="24"/>
        </w:rPr>
        <w:t>发出结果日期：</w:t>
      </w:r>
      <w:r>
        <w:rPr>
          <w:sz w:val="24"/>
          <w:u w:val="single"/>
        </w:rPr>
        <w:t xml:space="preserve">            </w:t>
      </w:r>
    </w:p>
    <w:p>
      <w:pPr>
        <w:adjustRightInd w:val="0"/>
        <w:snapToGrid w:val="0"/>
        <w:spacing w:line="276" w:lineRule="auto"/>
        <w:ind w:left="5542" w:hanging="5542" w:hangingChars="2300"/>
        <w:rPr>
          <w:b/>
          <w:sz w:val="24"/>
        </w:rPr>
      </w:pPr>
    </w:p>
    <w:p>
      <w:pPr>
        <w:adjustRightInd w:val="0"/>
        <w:snapToGrid w:val="0"/>
        <w:spacing w:line="276" w:lineRule="auto"/>
        <w:ind w:left="5542" w:hanging="5542" w:hangingChars="2300"/>
        <w:rPr>
          <w:rFonts w:ascii="Times New Roman" w:hAnsi="Times New Roman"/>
          <w:b/>
          <w:sz w:val="24"/>
          <w:u w:val="single"/>
        </w:rPr>
      </w:pPr>
      <w:r>
        <w:rPr>
          <w:b/>
          <w:sz w:val="24"/>
        </w:rPr>
        <w:t xml:space="preserve">                                           </w:t>
      </w:r>
      <w:r>
        <w:rPr>
          <w:rFonts w:ascii="Times New Roman" w:hAnsi="Times New Roman"/>
          <w:b/>
          <w:sz w:val="24"/>
        </w:rPr>
        <w:t xml:space="preserve">  </w:t>
      </w:r>
      <w:r>
        <w:rPr>
          <w:rFonts w:hint="eastAsia" w:ascii="Times New Roman" w:hAnsi="Times New Roman" w:eastAsia="黑体"/>
          <w:b/>
          <w:bCs/>
          <w:sz w:val="24"/>
        </w:rPr>
        <w:t>回报截止日期：</w:t>
      </w:r>
      <w:r>
        <w:rPr>
          <w:rFonts w:ascii="Times New Roman" w:hAnsi="Times New Roman" w:eastAsia="黑体"/>
          <w:b/>
          <w:bCs/>
          <w:sz w:val="24"/>
        </w:rPr>
        <w:t>2</w:t>
      </w:r>
      <w:r>
        <w:rPr>
          <w:rFonts w:hint="eastAsia" w:ascii="Times New Roman" w:hAnsi="Times New Roman" w:eastAsia="黑体"/>
          <w:b/>
          <w:bCs/>
          <w:sz w:val="24"/>
        </w:rPr>
        <w:t>月</w:t>
      </w:r>
      <w:r>
        <w:rPr>
          <w:rFonts w:ascii="Times New Roman" w:hAnsi="Times New Roman" w:eastAsia="黑体"/>
          <w:b/>
          <w:bCs/>
          <w:sz w:val="24"/>
        </w:rPr>
        <w:t>28</w:t>
      </w:r>
      <w:r>
        <w:rPr>
          <w:rFonts w:hint="eastAsia" w:ascii="Times New Roman" w:hAnsi="Times New Roman" w:eastAsia="黑体"/>
          <w:b/>
          <w:bCs/>
          <w:sz w:val="24"/>
        </w:rPr>
        <w:t>日</w:t>
      </w:r>
    </w:p>
    <w:p>
      <w:pPr>
        <w:snapToGrid w:val="0"/>
        <w:spacing w:line="360" w:lineRule="auto"/>
        <w:rPr>
          <w:rFonts w:cs="宋体"/>
        </w:rPr>
      </w:pPr>
      <w:r>
        <w:rPr>
          <w:rFonts w:hint="eastAsia" w:cs="宋体"/>
        </w:rPr>
        <w:t>是否使用国家计量部门标准粘度物进行仪器校准：</w:t>
      </w:r>
      <w:r>
        <w:rPr>
          <w:rFonts w:cs="宋体"/>
        </w:rPr>
        <w:t xml:space="preserve"> </w:t>
      </w:r>
      <w:r>
        <w:rPr>
          <w:rFonts w:hint="eastAsia" w:cs="宋体"/>
        </w:rPr>
        <w:t>是</w:t>
      </w:r>
      <w:r>
        <w:rPr>
          <w:rFonts w:hint="eastAsia" w:ascii="宋体" w:hAnsi="宋体" w:cs="宋体"/>
        </w:rPr>
        <w:t>□</w:t>
      </w:r>
      <w:r>
        <w:rPr>
          <w:rFonts w:cs="宋体"/>
        </w:rPr>
        <w:t xml:space="preserve">    </w:t>
      </w:r>
      <w:r>
        <w:rPr>
          <w:rFonts w:hint="eastAsia" w:cs="宋体"/>
        </w:rPr>
        <w:t>否</w:t>
      </w:r>
      <w:r>
        <w:rPr>
          <w:rFonts w:cs="宋体"/>
        </w:rPr>
        <w:t xml:space="preserve"> </w:t>
      </w:r>
      <w:r>
        <w:rPr>
          <w:rFonts w:hint="eastAsia" w:ascii="宋体" w:hAnsi="宋体" w:cs="宋体"/>
        </w:rPr>
        <w:t>□</w:t>
      </w:r>
      <w:r>
        <w:rPr>
          <w:rFonts w:cs="宋体"/>
        </w:rPr>
        <w:t xml:space="preserve">    </w:t>
      </w:r>
    </w:p>
    <w:tbl>
      <w:tblPr>
        <w:tblStyle w:val="10"/>
        <w:tblW w:w="8905" w:type="dxa"/>
        <w:jc w:val="center"/>
        <w:tblInd w:w="-9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5"/>
        <w:gridCol w:w="991"/>
        <w:gridCol w:w="992"/>
        <w:gridCol w:w="1047"/>
        <w:gridCol w:w="1080"/>
        <w:gridCol w:w="982"/>
        <w:gridCol w:w="637"/>
        <w:gridCol w:w="637"/>
        <w:gridCol w:w="637"/>
        <w:gridCol w:w="7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3" w:hRule="atLeast"/>
          <w:jc w:val="center"/>
        </w:trPr>
        <w:tc>
          <w:tcPr>
            <w:tcW w:w="1195" w:type="dxa"/>
            <w:vMerge w:val="restart"/>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测定条件</w:t>
            </w:r>
          </w:p>
        </w:tc>
        <w:tc>
          <w:tcPr>
            <w:tcW w:w="509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测试结果</w:t>
            </w:r>
          </w:p>
        </w:tc>
        <w:tc>
          <w:tcPr>
            <w:tcW w:w="2618" w:type="dxa"/>
            <w:gridSpan w:val="4"/>
            <w:tcBorders>
              <w:top w:val="single" w:color="auto" w:sz="4" w:space="0"/>
              <w:left w:val="single" w:color="auto" w:sz="4" w:space="0"/>
              <w:bottom w:val="single" w:color="auto" w:sz="4" w:space="0"/>
            </w:tcBorders>
            <w:vAlign w:val="center"/>
          </w:tcPr>
          <w:p>
            <w:pPr>
              <w:snapToGrid w:val="0"/>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1" w:hRule="atLeast"/>
          <w:jc w:val="center"/>
        </w:trPr>
        <w:tc>
          <w:tcPr>
            <w:tcW w:w="1195" w:type="dxa"/>
            <w:vMerge w:val="continue"/>
            <w:tcBorders>
              <w:top w:val="single" w:color="auto" w:sz="4" w:space="0"/>
              <w:bottom w:val="single" w:color="auto" w:sz="4" w:space="0"/>
              <w:right w:val="single" w:color="auto" w:sz="4" w:space="0"/>
            </w:tcBorders>
            <w:vAlign w:val="center"/>
          </w:tcPr>
          <w:p>
            <w:pPr>
              <w:snapToGrid w:val="0"/>
              <w:rPr>
                <w:rFonts w:ascii="Times New Roman" w:hAnsi="Times New Roman" w:eastAsia="方正书宋简体"/>
                <w:b/>
                <w:bCs/>
                <w:sz w:val="18"/>
                <w:szCs w:val="18"/>
              </w:rPr>
            </w:pPr>
          </w:p>
        </w:tc>
        <w:tc>
          <w:tcPr>
            <w:tcW w:w="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201811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201812</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201813</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201814</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201815</w:t>
            </w:r>
          </w:p>
        </w:tc>
        <w:tc>
          <w:tcPr>
            <w:tcW w:w="6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方法</w:t>
            </w:r>
          </w:p>
        </w:tc>
        <w:tc>
          <w:tcPr>
            <w:tcW w:w="6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仪器</w:t>
            </w:r>
          </w:p>
        </w:tc>
        <w:tc>
          <w:tcPr>
            <w:tcW w:w="6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试剂</w:t>
            </w:r>
          </w:p>
        </w:tc>
        <w:tc>
          <w:tcPr>
            <w:tcW w:w="707" w:type="dxa"/>
            <w:tcBorders>
              <w:top w:val="single" w:color="auto" w:sz="4" w:space="0"/>
              <w:left w:val="single" w:color="auto" w:sz="4" w:space="0"/>
              <w:bottom w:val="single" w:color="auto" w:sz="4" w:space="0"/>
            </w:tcBorders>
            <w:vAlign w:val="center"/>
          </w:tcPr>
          <w:p>
            <w:pPr>
              <w:spacing w:line="300" w:lineRule="auto"/>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校准物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jc w:val="center"/>
        </w:trPr>
        <w:tc>
          <w:tcPr>
            <w:tcW w:w="119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切变率为</w:t>
            </w:r>
            <w:r>
              <w:rPr>
                <w:rFonts w:ascii="Times New Roman" w:hAnsi="Times New Roman" w:eastAsia="方正书宋简体"/>
                <w:b/>
                <w:bCs/>
                <w:sz w:val="18"/>
                <w:szCs w:val="18"/>
              </w:rPr>
              <w:t>1s</w:t>
            </w:r>
            <w:r>
              <w:rPr>
                <w:rFonts w:ascii="Times New Roman" w:hAnsi="Times New Roman" w:eastAsia="方正书宋简体"/>
                <w:b/>
                <w:bCs/>
                <w:sz w:val="18"/>
                <w:szCs w:val="18"/>
                <w:vertAlign w:val="superscript"/>
              </w:rPr>
              <w:t>-1</w:t>
            </w:r>
            <w:r>
              <w:rPr>
                <w:rFonts w:hint="eastAsia" w:ascii="Times New Roman" w:hAnsi="Times New Roman" w:eastAsia="方正书宋简体"/>
                <w:b/>
                <w:bCs/>
                <w:sz w:val="18"/>
                <w:szCs w:val="18"/>
              </w:rPr>
              <w:t>时的粘度（</w:t>
            </w:r>
            <w:r>
              <w:rPr>
                <w:rFonts w:ascii="Times New Roman" w:hAnsi="Times New Roman" w:eastAsia="方正书宋简体"/>
                <w:b/>
                <w:bCs/>
                <w:sz w:val="18"/>
                <w:szCs w:val="18"/>
              </w:rPr>
              <w:t>mPa.s</w:t>
            </w:r>
            <w:r>
              <w:rPr>
                <w:rFonts w:hint="eastAsia" w:ascii="Times New Roman" w:hAnsi="Times New Roman" w:eastAsia="方正书宋简体"/>
                <w:b/>
                <w:bCs/>
                <w:sz w:val="18"/>
                <w:szCs w:val="18"/>
              </w:rPr>
              <w:t>）</w:t>
            </w:r>
          </w:p>
        </w:tc>
        <w:tc>
          <w:tcPr>
            <w:tcW w:w="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方正书宋简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方正书宋简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方正书宋简体"/>
                <w:b/>
                <w:bCs/>
                <w:sz w:val="18"/>
                <w:szCs w:val="18"/>
              </w:rPr>
            </w:pPr>
          </w:p>
        </w:tc>
        <w:tc>
          <w:tcPr>
            <w:tcW w:w="707" w:type="dxa"/>
            <w:tcBorders>
              <w:top w:val="single" w:color="auto" w:sz="4" w:space="0"/>
              <w:left w:val="single" w:color="auto" w:sz="4" w:space="0"/>
              <w:bottom w:val="single" w:color="auto" w:sz="4" w:space="0"/>
            </w:tcBorders>
          </w:tcPr>
          <w:p>
            <w:pPr>
              <w:snapToGrid w:val="0"/>
              <w:jc w:val="center"/>
              <w:rPr>
                <w:rFonts w:ascii="Times New Roman" w:hAnsi="Times New Roman" w:eastAsia="方正书宋简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jc w:val="center"/>
        </w:trPr>
        <w:tc>
          <w:tcPr>
            <w:tcW w:w="119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切变率为</w:t>
            </w:r>
            <w:r>
              <w:rPr>
                <w:rFonts w:ascii="Times New Roman" w:hAnsi="Times New Roman" w:eastAsia="方正书宋简体"/>
                <w:b/>
                <w:bCs/>
                <w:sz w:val="18"/>
                <w:szCs w:val="18"/>
              </w:rPr>
              <w:t>50s</w:t>
            </w:r>
            <w:r>
              <w:rPr>
                <w:rFonts w:ascii="Times New Roman" w:hAnsi="Times New Roman" w:eastAsia="方正书宋简体"/>
                <w:b/>
                <w:bCs/>
                <w:sz w:val="18"/>
                <w:szCs w:val="18"/>
                <w:vertAlign w:val="superscript"/>
              </w:rPr>
              <w:t>-1</w:t>
            </w:r>
            <w:r>
              <w:rPr>
                <w:rFonts w:hint="eastAsia" w:ascii="Times New Roman" w:hAnsi="Times New Roman" w:eastAsia="方正书宋简体"/>
                <w:b/>
                <w:bCs/>
                <w:sz w:val="18"/>
                <w:szCs w:val="18"/>
              </w:rPr>
              <w:t>时的粘度（</w:t>
            </w:r>
            <w:r>
              <w:rPr>
                <w:rFonts w:ascii="Times New Roman" w:hAnsi="Times New Roman" w:eastAsia="方正书宋简体"/>
                <w:b/>
                <w:bCs/>
                <w:sz w:val="18"/>
                <w:szCs w:val="18"/>
              </w:rPr>
              <w:t>mPa.s</w:t>
            </w:r>
            <w:r>
              <w:rPr>
                <w:rFonts w:hint="eastAsia" w:ascii="Times New Roman" w:hAnsi="Times New Roman" w:eastAsia="方正书宋简体"/>
                <w:b/>
                <w:bCs/>
                <w:sz w:val="18"/>
                <w:szCs w:val="18"/>
              </w:rPr>
              <w:t>）</w:t>
            </w:r>
          </w:p>
        </w:tc>
        <w:tc>
          <w:tcPr>
            <w:tcW w:w="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方正书宋简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方正书宋简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方正书宋简体"/>
                <w:b/>
                <w:bCs/>
                <w:sz w:val="18"/>
                <w:szCs w:val="18"/>
              </w:rPr>
            </w:pPr>
          </w:p>
        </w:tc>
        <w:tc>
          <w:tcPr>
            <w:tcW w:w="707" w:type="dxa"/>
            <w:tcBorders>
              <w:top w:val="single" w:color="auto" w:sz="4" w:space="0"/>
              <w:left w:val="single" w:color="auto" w:sz="4" w:space="0"/>
              <w:bottom w:val="single" w:color="auto" w:sz="4" w:space="0"/>
            </w:tcBorders>
          </w:tcPr>
          <w:p>
            <w:pPr>
              <w:snapToGrid w:val="0"/>
              <w:jc w:val="center"/>
              <w:rPr>
                <w:rFonts w:ascii="Times New Roman" w:hAnsi="Times New Roman" w:eastAsia="方正书宋简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0" w:hRule="atLeast"/>
          <w:jc w:val="center"/>
        </w:trPr>
        <w:tc>
          <w:tcPr>
            <w:tcW w:w="119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hint="eastAsia" w:ascii="Times New Roman" w:hAnsi="Times New Roman" w:eastAsia="方正书宋简体"/>
                <w:b/>
                <w:bCs/>
                <w:sz w:val="18"/>
                <w:szCs w:val="18"/>
              </w:rPr>
              <w:t>切变率为</w:t>
            </w:r>
            <w:r>
              <w:rPr>
                <w:rFonts w:ascii="Times New Roman" w:hAnsi="Times New Roman" w:eastAsia="方正书宋简体"/>
                <w:b/>
                <w:bCs/>
                <w:sz w:val="18"/>
                <w:szCs w:val="18"/>
              </w:rPr>
              <w:t>200s</w:t>
            </w:r>
            <w:r>
              <w:rPr>
                <w:rFonts w:ascii="Times New Roman" w:hAnsi="Times New Roman" w:eastAsia="方正书宋简体"/>
                <w:b/>
                <w:bCs/>
                <w:sz w:val="18"/>
                <w:szCs w:val="18"/>
                <w:vertAlign w:val="superscript"/>
              </w:rPr>
              <w:t>-1</w:t>
            </w:r>
            <w:r>
              <w:rPr>
                <w:rFonts w:hint="eastAsia" w:ascii="Times New Roman" w:hAnsi="Times New Roman" w:eastAsia="方正书宋简体"/>
                <w:b/>
                <w:bCs/>
                <w:sz w:val="18"/>
                <w:szCs w:val="18"/>
              </w:rPr>
              <w:t>时的粘度（</w:t>
            </w:r>
            <w:r>
              <w:rPr>
                <w:rFonts w:ascii="Times New Roman" w:hAnsi="Times New Roman" w:eastAsia="方正书宋简体"/>
                <w:b/>
                <w:bCs/>
                <w:sz w:val="18"/>
                <w:szCs w:val="18"/>
              </w:rPr>
              <w:t>mPa.s</w:t>
            </w:r>
            <w:r>
              <w:rPr>
                <w:rFonts w:hint="eastAsia" w:ascii="Times New Roman" w:hAnsi="Times New Roman" w:eastAsia="方正书宋简体"/>
                <w:b/>
                <w:bCs/>
                <w:sz w:val="18"/>
                <w:szCs w:val="18"/>
              </w:rPr>
              <w:t>）</w:t>
            </w:r>
          </w:p>
        </w:tc>
        <w:tc>
          <w:tcPr>
            <w:tcW w:w="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书宋简体"/>
                <w:b/>
                <w:bCs/>
                <w:sz w:val="18"/>
                <w:szCs w:val="18"/>
              </w:rPr>
            </w:pPr>
            <w:r>
              <w:rPr>
                <w:rFonts w:ascii="Times New Roman" w:hAnsi="Times New Roman" w:eastAsia="方正书宋简体"/>
                <w:b/>
                <w:bCs/>
                <w:sz w:val="18"/>
                <w:szCs w:val="18"/>
              </w:rPr>
              <w:t>__ __ .__ __</w:t>
            </w: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方正书宋简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方正书宋简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方正书宋简体"/>
                <w:b/>
                <w:bCs/>
                <w:sz w:val="18"/>
                <w:szCs w:val="18"/>
              </w:rPr>
            </w:pPr>
          </w:p>
        </w:tc>
        <w:tc>
          <w:tcPr>
            <w:tcW w:w="707" w:type="dxa"/>
            <w:tcBorders>
              <w:top w:val="single" w:color="auto" w:sz="4" w:space="0"/>
              <w:left w:val="single" w:color="auto" w:sz="4" w:space="0"/>
              <w:bottom w:val="single" w:color="auto" w:sz="4" w:space="0"/>
            </w:tcBorders>
          </w:tcPr>
          <w:p>
            <w:pPr>
              <w:snapToGrid w:val="0"/>
              <w:jc w:val="center"/>
              <w:rPr>
                <w:rFonts w:ascii="Times New Roman" w:hAnsi="Times New Roman" w:eastAsia="方正书宋简体"/>
                <w:b/>
                <w:bCs/>
                <w:sz w:val="18"/>
                <w:szCs w:val="18"/>
              </w:rPr>
            </w:pPr>
          </w:p>
        </w:tc>
      </w:tr>
    </w:tbl>
    <w:p>
      <w:pPr>
        <w:spacing w:line="360" w:lineRule="auto"/>
        <w:rPr>
          <w:rFonts w:ascii="Times New Roman" w:hAnsi="Times New Roman"/>
        </w:rPr>
      </w:pPr>
      <w:r>
        <w:rPr>
          <w:rFonts w:hint="eastAsia" w:ascii="Times New Roman"/>
        </w:rPr>
        <w:t>注：</w:t>
      </w:r>
      <w:r>
        <w:rPr>
          <w:rFonts w:ascii="Times New Roman" w:hAnsi="Times New Roman"/>
        </w:rPr>
        <w:t>1</w:t>
      </w:r>
      <w:r>
        <w:rPr>
          <w:rFonts w:hint="eastAsia" w:ascii="Times New Roman"/>
        </w:rPr>
        <w:t>、结果保留小数点后二位数字。</w:t>
      </w:r>
    </w:p>
    <w:p>
      <w:pPr>
        <w:spacing w:line="360" w:lineRule="auto"/>
        <w:ind w:firstLine="420" w:firstLineChars="200"/>
        <w:rPr>
          <w:rFonts w:ascii="Times New Roman" w:hAnsi="Times New Roman"/>
        </w:rPr>
      </w:pPr>
      <w:r>
        <w:rPr>
          <w:rFonts w:ascii="Times New Roman" w:hAnsi="Times New Roman"/>
        </w:rPr>
        <w:t>2</w:t>
      </w:r>
      <w:r>
        <w:rPr>
          <w:rFonts w:hint="eastAsia" w:ascii="Times New Roman"/>
        </w:rPr>
        <w:t>、方法、仪器、试剂编码请参照</w:t>
      </w:r>
      <w:r>
        <w:rPr>
          <w:rFonts w:hint="eastAsia" w:ascii="Times New Roman"/>
          <w:szCs w:val="21"/>
        </w:rPr>
        <w:t>《</w:t>
      </w:r>
      <w:r>
        <w:rPr>
          <w:rFonts w:ascii="Times New Roman" w:hAnsi="Times New Roman"/>
          <w:szCs w:val="21"/>
        </w:rPr>
        <w:t>2018</w:t>
      </w:r>
      <w:r>
        <w:rPr>
          <w:rFonts w:hint="eastAsia" w:ascii="Times New Roman"/>
          <w:szCs w:val="21"/>
        </w:rPr>
        <w:t>年湖北省能力验证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P183~184</w:t>
      </w:r>
      <w:r>
        <w:rPr>
          <w:rFonts w:hint="eastAsia" w:ascii="Times New Roman"/>
        </w:rPr>
        <w:t>填写。</w:t>
      </w:r>
    </w:p>
    <w:p>
      <w:pPr>
        <w:spacing w:line="360" w:lineRule="auto"/>
        <w:ind w:firstLine="420" w:firstLineChars="200"/>
        <w:rPr>
          <w:rFonts w:ascii="Times New Roman" w:hAnsi="Times New Roman"/>
        </w:rPr>
      </w:pPr>
      <w:r>
        <w:rPr>
          <w:rFonts w:hint="eastAsia" w:ascii="Times New Roman"/>
        </w:rPr>
        <w:t>样本质量</w:t>
      </w:r>
      <w:r>
        <w:rPr>
          <w:rFonts w:ascii="Times New Roman" w:hAnsi="Times New Roman"/>
        </w:rPr>
        <w:t xml:space="preserve">      1=</w:t>
      </w:r>
      <w:r>
        <w:rPr>
          <w:rFonts w:hint="eastAsia" w:ascii="Times New Roman"/>
        </w:rPr>
        <w:t>满意</w:t>
      </w:r>
      <w:r>
        <w:rPr>
          <w:rFonts w:ascii="Times New Roman" w:hAnsi="Times New Roman"/>
        </w:rPr>
        <w:t xml:space="preserve">           2=</w:t>
      </w:r>
      <w:r>
        <w:rPr>
          <w:rFonts w:hint="eastAsia" w:ascii="Times New Roman"/>
        </w:rPr>
        <w:t>不满意</w:t>
      </w:r>
      <w:r>
        <w:rPr>
          <w:rFonts w:ascii="Times New Roman" w:hAnsi="Times New Roman"/>
        </w:rPr>
        <w:t xml:space="preserve"> </w:t>
      </w:r>
      <w:r>
        <w:rPr>
          <w:rFonts w:hint="eastAsia" w:ascii="Times New Roman"/>
        </w:rPr>
        <w:t>（请注明不满意原因）：</w:t>
      </w:r>
    </w:p>
    <w:p>
      <w:pPr>
        <w:spacing w:line="360" w:lineRule="auto"/>
        <w:rPr>
          <w:rFonts w:ascii="Times New Roman" w:hAnsi="Times New Roman"/>
          <w:u w:val="single"/>
        </w:rPr>
      </w:pPr>
      <w:r>
        <w:rPr>
          <w:rFonts w:ascii="Times New Roman" w:hAnsi="Times New Roman"/>
          <w:u w:val="single"/>
        </w:rPr>
        <w:t xml:space="preserve">                                                                                             </w:t>
      </w:r>
    </w:p>
    <w:p>
      <w:pPr>
        <w:rPr>
          <w:rFonts w:ascii="Times New Roman" w:hAnsi="Times New Roman"/>
          <w:color w:val="000000"/>
          <w:sz w:val="24"/>
          <w:u w:val="single"/>
        </w:rPr>
      </w:pPr>
      <w:r>
        <w:rPr>
          <w:rFonts w:hint="eastAsia" w:ascii="Times New Roman"/>
          <w:color w:val="000000"/>
          <w:sz w:val="24"/>
        </w:rPr>
        <w:t>操作者签字：</w:t>
      </w:r>
      <w:r>
        <w:rPr>
          <w:rFonts w:ascii="Times New Roman" w:hAnsi="Times New Roman"/>
          <w:color w:val="000000"/>
          <w:sz w:val="24"/>
          <w:u w:val="single"/>
        </w:rPr>
        <w:t xml:space="preserve">                  </w:t>
      </w:r>
      <w:r>
        <w:rPr>
          <w:rFonts w:hint="eastAsia" w:asci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color w:val="000000"/>
          <w:sz w:val="24"/>
        </w:rPr>
        <w:t>联系电话：</w:t>
      </w:r>
      <w:r>
        <w:rPr>
          <w:rFonts w:ascii="Times New Roman" w:hAnsi="Times New Roman"/>
          <w:color w:val="000000"/>
          <w:sz w:val="24"/>
          <w:u w:val="single"/>
        </w:rPr>
        <w:t xml:space="preserve">            </w:t>
      </w:r>
    </w:p>
    <w:p>
      <w:pPr>
        <w:rPr>
          <w:rFonts w:ascii="Times New Roman" w:hAnsi="Times New Roman"/>
          <w:color w:val="000000"/>
          <w:sz w:val="24"/>
        </w:rPr>
      </w:pPr>
    </w:p>
    <w:p>
      <w:pPr>
        <w:rPr>
          <w:color w:val="000000"/>
          <w:sz w:val="24"/>
          <w:u w:val="single"/>
        </w:rPr>
      </w:pPr>
      <w:r>
        <w:rPr>
          <w:rFonts w:hint="eastAsia" w:ascii="Times New Roman"/>
          <w:color w:val="000000"/>
          <w:sz w:val="24"/>
        </w:rPr>
        <w:t>负责人签字：</w:t>
      </w:r>
      <w:r>
        <w:rPr>
          <w:rFonts w:ascii="Times New Roman" w:hAnsi="Times New Roman"/>
          <w:color w:val="000000"/>
          <w:sz w:val="24"/>
          <w:u w:val="single"/>
        </w:rPr>
        <w:t xml:space="preserve">                  </w:t>
      </w:r>
      <w:r>
        <w:rPr>
          <w:rFonts w:hint="eastAsia" w:ascii="Times New Roman"/>
          <w:color w:val="000000"/>
          <w:sz w:val="24"/>
        </w:rPr>
        <w:t>日期：</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color w:val="000000"/>
          <w:sz w:val="24"/>
        </w:rPr>
        <w:t>联系电话：</w:t>
      </w:r>
      <w:r>
        <w:rPr>
          <w:rFonts w:ascii="Times New Roman" w:hAnsi="Times New Roman"/>
          <w:color w:val="000000"/>
          <w:sz w:val="24"/>
          <w:u w:val="single"/>
        </w:rPr>
        <w:t xml:space="preserve">        </w:t>
      </w:r>
      <w:r>
        <w:rPr>
          <w:color w:val="000000"/>
          <w:sz w:val="24"/>
          <w:u w:val="single"/>
        </w:rPr>
        <w:t xml:space="preserve">  </w:t>
      </w:r>
      <w:r>
        <w:rPr>
          <w:color w:val="000000"/>
          <w:sz w:val="24"/>
          <w:u w:val="single"/>
        </w:rPr>
        <w:br w:type="page"/>
      </w:r>
    </w:p>
    <w:tbl>
      <w:tblPr>
        <w:tblStyle w:val="10"/>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36"/>
        <w:gridCol w:w="2409"/>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3936" w:type="dxa"/>
          </w:tcPr>
          <w:p>
            <w:pPr>
              <w:jc w:val="center"/>
              <w:rPr>
                <w:rFonts w:ascii="Times New Roman" w:hAnsi="Times New Roman" w:eastAsia="楷体_GB2312"/>
                <w:b/>
                <w:sz w:val="30"/>
                <w:szCs w:val="30"/>
              </w:rPr>
            </w:pPr>
            <w:r>
              <w:rPr>
                <w:rFonts w:hint="eastAsia" w:ascii="Times New Roman" w:hAnsi="Times New Roman" w:eastAsia="楷体_GB2312"/>
                <w:b/>
                <w:sz w:val="30"/>
                <w:szCs w:val="30"/>
              </w:rPr>
              <w:t>记录表格</w:t>
            </w:r>
          </w:p>
        </w:tc>
        <w:tc>
          <w:tcPr>
            <w:tcW w:w="4586" w:type="dxa"/>
            <w:gridSpan w:val="2"/>
          </w:tcPr>
          <w:p>
            <w:pPr>
              <w:rPr>
                <w:rFonts w:ascii="Times New Roman" w:hAnsi="Times New Roman" w:eastAsia="楷体_GB2312"/>
                <w:b/>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  HBCCL-D-048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936" w:type="dxa"/>
            <w:vMerge w:val="restart"/>
          </w:tcPr>
          <w:p>
            <w:pPr>
              <w:jc w:val="center"/>
              <w:rPr>
                <w:rFonts w:ascii="Times New Roman" w:hAnsi="Times New Roman" w:eastAsia="楷体_GB2312"/>
                <w:b/>
                <w:sz w:val="30"/>
                <w:szCs w:val="30"/>
              </w:rPr>
            </w:pPr>
            <w:r>
              <w:rPr>
                <w:rFonts w:hint="eastAsia" w:ascii="Times New Roman" w:hAnsi="Times New Roman" w:eastAsia="楷体_GB2312"/>
                <w:b/>
                <w:sz w:val="30"/>
                <w:szCs w:val="30"/>
              </w:rPr>
              <w:t>能力验证结果回报表</w:t>
            </w:r>
            <w:r>
              <w:rPr>
                <w:rFonts w:ascii="Times New Roman" w:hAnsi="Times New Roman" w:eastAsia="楷体_GB2312"/>
                <w:b/>
                <w:sz w:val="30"/>
                <w:szCs w:val="30"/>
              </w:rPr>
              <w:t>(</w:t>
            </w:r>
            <w:r>
              <w:rPr>
                <w:rFonts w:hint="eastAsia" w:ascii="Times New Roman" w:hAnsi="Times New Roman" w:eastAsia="楷体_GB2312"/>
                <w:b/>
                <w:sz w:val="30"/>
                <w:szCs w:val="30"/>
              </w:rPr>
              <w:t>定量</w:t>
            </w:r>
            <w:r>
              <w:rPr>
                <w:rFonts w:ascii="Times New Roman" w:hAnsi="Times New Roman" w:eastAsia="楷体_GB2312"/>
                <w:b/>
                <w:sz w:val="30"/>
                <w:szCs w:val="30"/>
              </w:rPr>
              <w:t>)</w:t>
            </w:r>
          </w:p>
        </w:tc>
        <w:tc>
          <w:tcPr>
            <w:tcW w:w="2409" w:type="dxa"/>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5</w:t>
            </w:r>
            <w:r>
              <w:rPr>
                <w:rFonts w:hint="eastAsia" w:ascii="Times New Roman" w:hAnsi="Times New Roman" w:eastAsia="楷体_GB2312"/>
                <w:szCs w:val="21"/>
              </w:rPr>
              <w:t>版</w:t>
            </w:r>
            <w:r>
              <w:rPr>
                <w:rFonts w:ascii="Times New Roman" w:hAnsi="Times New Roman" w:eastAsia="楷体_GB2312"/>
                <w:szCs w:val="21"/>
              </w:rPr>
              <w:t xml:space="preserve">  </w:t>
            </w:r>
            <w:r>
              <w:rPr>
                <w:rFonts w:hint="eastAsia" w:ascii="Times New Roman" w:hAnsi="Times New Roman" w:eastAsia="楷体_GB2312"/>
                <w:szCs w:val="21"/>
              </w:rPr>
              <w:t>第</w:t>
            </w:r>
            <w:r>
              <w:rPr>
                <w:rFonts w:ascii="Times New Roman" w:hAnsi="Times New Roman" w:eastAsia="楷体_GB2312"/>
                <w:szCs w:val="21"/>
              </w:rPr>
              <w:t>0</w:t>
            </w:r>
            <w:r>
              <w:rPr>
                <w:rFonts w:hint="eastAsia" w:ascii="Times New Roman" w:hAnsi="Times New Roman" w:eastAsia="楷体_GB2312"/>
                <w:szCs w:val="21"/>
              </w:rPr>
              <w:t>次修改</w:t>
            </w:r>
          </w:p>
        </w:tc>
        <w:tc>
          <w:tcPr>
            <w:tcW w:w="2177" w:type="dxa"/>
          </w:tcPr>
          <w:p>
            <w:pPr>
              <w:jc w:val="center"/>
              <w:rPr>
                <w:rFonts w:ascii="Times New Roman" w:hAnsi="Times New Roman" w:eastAsia="楷体_GB2312"/>
                <w:szCs w:val="21"/>
              </w:rPr>
            </w:pPr>
            <w:r>
              <w:rPr>
                <w:rFonts w:hint="eastAsia" w:ascii="Times New Roman" w:hAnsi="Times New Roman" w:eastAsia="楷体_GB2312"/>
                <w:szCs w:val="21"/>
              </w:rPr>
              <w:t>第</w:t>
            </w:r>
            <w:r>
              <w:rPr>
                <w:rFonts w:ascii="Times New Roman" w:hAnsi="Times New Roman" w:eastAsia="楷体_GB2312"/>
                <w:szCs w:val="21"/>
              </w:rPr>
              <w:t>1</w:t>
            </w:r>
            <w:r>
              <w:rPr>
                <w:rFonts w:hint="eastAsia" w:ascii="Times New Roman" w:hAnsi="Times New Roman" w:eastAsia="楷体_GB2312"/>
                <w:szCs w:val="21"/>
              </w:rPr>
              <w:t>页</w:t>
            </w:r>
            <w:r>
              <w:rPr>
                <w:rFonts w:ascii="Times New Roman" w:hAnsi="Times New Roman" w:eastAsia="楷体_GB2312"/>
                <w:szCs w:val="21"/>
              </w:rPr>
              <w:t xml:space="preserve">  </w:t>
            </w:r>
            <w:r>
              <w:rPr>
                <w:rFonts w:hint="eastAsia" w:ascii="Times New Roman" w:hAnsi="Times New Roman" w:eastAsia="楷体_GB2312"/>
                <w:szCs w:val="21"/>
              </w:rPr>
              <w:t>共</w:t>
            </w:r>
            <w:r>
              <w:rPr>
                <w:rFonts w:ascii="Times New Roman" w:hAnsi="Times New Roman" w:eastAsia="楷体_GB2312"/>
                <w:szCs w:val="21"/>
              </w:rPr>
              <w:t>1</w:t>
            </w:r>
            <w:r>
              <w:rPr>
                <w:rFonts w:hint="eastAsia" w:ascii="Times New Roman" w:hAnsi="Times New Roman" w:eastAsia="楷体_GB2312"/>
                <w:szCs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3936" w:type="dxa"/>
            <w:vMerge w:val="continue"/>
          </w:tcPr>
          <w:p>
            <w:pPr>
              <w:jc w:val="center"/>
              <w:rPr>
                <w:rFonts w:ascii="Times New Roman" w:hAnsi="Times New Roman" w:eastAsia="楷体_GB2312"/>
                <w:b/>
                <w:sz w:val="30"/>
                <w:szCs w:val="30"/>
              </w:rPr>
            </w:pPr>
          </w:p>
        </w:tc>
        <w:tc>
          <w:tcPr>
            <w:tcW w:w="2409" w:type="dxa"/>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77" w:type="dxa"/>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500" w:lineRule="exact"/>
        <w:jc w:val="center"/>
        <w:rPr>
          <w:rFonts w:ascii="Times New Roman" w:hAnsi="Times New Roman"/>
          <w:b/>
          <w:sz w:val="30"/>
          <w:szCs w:val="30"/>
        </w:rPr>
      </w:pPr>
      <w:r>
        <w:rPr>
          <w:rFonts w:hint="eastAsia" w:ascii="Times New Roman"/>
          <w:b/>
          <w:sz w:val="30"/>
          <w:szCs w:val="30"/>
        </w:rPr>
        <w:t>湖北省临床检验中心</w:t>
      </w:r>
    </w:p>
    <w:p>
      <w:pPr>
        <w:spacing w:line="500" w:lineRule="exact"/>
        <w:jc w:val="center"/>
        <w:rPr>
          <w:rFonts w:ascii="Times New Roman"/>
          <w:b/>
          <w:sz w:val="30"/>
          <w:szCs w:val="30"/>
        </w:rPr>
      </w:pPr>
      <w:r>
        <w:rPr>
          <w:rFonts w:hint="eastAsia" w:ascii="Times New Roman"/>
          <w:b/>
          <w:sz w:val="30"/>
          <w:szCs w:val="30"/>
        </w:rPr>
        <w:t>血液粘度检测能力验证结果回报表</w:t>
      </w:r>
    </w:p>
    <w:p>
      <w:pPr>
        <w:spacing w:line="500" w:lineRule="exact"/>
        <w:jc w:val="center"/>
        <w:rPr>
          <w:rFonts w:ascii="Times New Roman" w:hAnsi="Times New Roman"/>
          <w:b/>
          <w:sz w:val="30"/>
          <w:szCs w:val="30"/>
        </w:rPr>
      </w:pPr>
      <w:r>
        <w:rPr>
          <w:rFonts w:hint="eastAsia" w:ascii="Times New Roman"/>
          <w:b/>
          <w:sz w:val="30"/>
          <w:szCs w:val="30"/>
        </w:rPr>
        <w:t>（</w:t>
      </w:r>
      <w:r>
        <w:rPr>
          <w:rFonts w:ascii="Times New Roman" w:hAnsi="Times New Roman"/>
          <w:b/>
          <w:sz w:val="30"/>
          <w:szCs w:val="30"/>
        </w:rPr>
        <w:t>2018</w:t>
      </w:r>
      <w:r>
        <w:rPr>
          <w:rFonts w:hint="eastAsia" w:ascii="Times New Roman"/>
          <w:b/>
          <w:sz w:val="30"/>
          <w:szCs w:val="30"/>
        </w:rPr>
        <w:t>年第</w:t>
      </w:r>
      <w:r>
        <w:rPr>
          <w:rFonts w:ascii="Times New Roman" w:hAnsi="Times New Roman"/>
          <w:b/>
          <w:sz w:val="30"/>
          <w:szCs w:val="30"/>
        </w:rPr>
        <w:t>2</w:t>
      </w:r>
      <w:r>
        <w:rPr>
          <w:rFonts w:hint="eastAsia" w:ascii="Times New Roman"/>
          <w:b/>
          <w:sz w:val="30"/>
          <w:szCs w:val="30"/>
        </w:rPr>
        <w:t>次）</w:t>
      </w:r>
    </w:p>
    <w:p>
      <w:pPr>
        <w:snapToGrid w:val="0"/>
        <w:spacing w:beforeLines="50" w:line="276"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rFonts w:hint="eastAsia"/>
          <w:color w:val="000000"/>
          <w:sz w:val="24"/>
        </w:rPr>
        <w:t>实验室名称：</w:t>
      </w:r>
      <w:r>
        <w:rPr>
          <w:bCs/>
          <w:color w:val="000000"/>
          <w:sz w:val="24"/>
          <w:u w:val="single"/>
        </w:rPr>
        <w:t xml:space="preserve">           </w:t>
      </w:r>
      <w:r>
        <w:rPr>
          <w:color w:val="000000"/>
          <w:sz w:val="24"/>
        </w:rPr>
        <w:t xml:space="preserve">  </w:t>
      </w:r>
    </w:p>
    <w:p>
      <w:pPr>
        <w:snapToGrid w:val="0"/>
        <w:spacing w:beforeLines="50" w:line="276" w:lineRule="auto"/>
        <w:rPr>
          <w:color w:val="000000"/>
          <w:sz w:val="24"/>
        </w:rPr>
      </w:pPr>
      <w:r>
        <w:rPr>
          <w:rFonts w:hint="eastAsia"/>
          <w:sz w:val="24"/>
        </w:rPr>
        <w:t>测定日期：</w:t>
      </w:r>
      <w:r>
        <w:rPr>
          <w:sz w:val="24"/>
          <w:u w:val="single"/>
        </w:rPr>
        <w:t xml:space="preserve">          </w:t>
      </w:r>
      <w:r>
        <w:rPr>
          <w:sz w:val="24"/>
        </w:rPr>
        <w:t xml:space="preserve">        </w:t>
      </w:r>
      <w:r>
        <w:rPr>
          <w:rFonts w:hint="eastAsia"/>
          <w:sz w:val="24"/>
        </w:rPr>
        <w:t>发出结果日期：</w:t>
      </w:r>
      <w:r>
        <w:rPr>
          <w:sz w:val="24"/>
          <w:u w:val="single"/>
        </w:rPr>
        <w:t xml:space="preserve">            </w:t>
      </w:r>
    </w:p>
    <w:p>
      <w:pPr>
        <w:spacing w:line="360" w:lineRule="auto"/>
        <w:rPr>
          <w:b/>
          <w:sz w:val="24"/>
        </w:rPr>
      </w:pPr>
    </w:p>
    <w:p>
      <w:pPr>
        <w:spacing w:line="360" w:lineRule="auto"/>
        <w:rPr>
          <w:rFonts w:ascii="Times New Roman" w:hAnsi="Times New Roman" w:eastAsia="黑体"/>
          <w:b/>
          <w:bCs/>
          <w:sz w:val="24"/>
        </w:rPr>
      </w:pPr>
      <w:r>
        <w:rPr>
          <w:b/>
          <w:sz w:val="24"/>
        </w:rPr>
        <w:t xml:space="preserve">                                           </w:t>
      </w:r>
      <w:r>
        <w:rPr>
          <w:rFonts w:ascii="Times New Roman" w:hAnsi="Times New Roman"/>
          <w:b/>
          <w:sz w:val="24"/>
        </w:rPr>
        <w:t xml:space="preserve">   </w:t>
      </w:r>
      <w:r>
        <w:rPr>
          <w:rFonts w:hint="eastAsia" w:ascii="Times New Roman" w:hAnsi="Times New Roman" w:eastAsia="黑体"/>
          <w:b/>
          <w:bCs/>
          <w:sz w:val="24"/>
        </w:rPr>
        <w:t>回报截止日期：</w:t>
      </w:r>
      <w:r>
        <w:rPr>
          <w:rFonts w:ascii="Times New Roman" w:hAnsi="Times New Roman" w:eastAsia="黑体"/>
          <w:b/>
          <w:bCs/>
          <w:sz w:val="24"/>
        </w:rPr>
        <w:t>6</w:t>
      </w:r>
      <w:r>
        <w:rPr>
          <w:rFonts w:hint="eastAsia" w:ascii="Times New Roman" w:hAnsi="Times New Roman" w:eastAsia="黑体"/>
          <w:b/>
          <w:bCs/>
          <w:sz w:val="24"/>
        </w:rPr>
        <w:t>月</w:t>
      </w:r>
      <w:r>
        <w:rPr>
          <w:rFonts w:ascii="Times New Roman" w:hAnsi="Times New Roman" w:eastAsia="黑体"/>
          <w:b/>
          <w:bCs/>
          <w:sz w:val="24"/>
        </w:rPr>
        <w:t>30</w:t>
      </w:r>
      <w:r>
        <w:rPr>
          <w:rFonts w:hint="eastAsia" w:ascii="Times New Roman" w:hAnsi="Times New Roman" w:eastAsia="黑体"/>
          <w:b/>
          <w:bCs/>
          <w:sz w:val="24"/>
        </w:rPr>
        <w:t>日</w:t>
      </w:r>
    </w:p>
    <w:p>
      <w:pPr>
        <w:snapToGrid w:val="0"/>
        <w:spacing w:line="360" w:lineRule="auto"/>
        <w:rPr>
          <w:rFonts w:cs="宋体"/>
        </w:rPr>
      </w:pPr>
      <w:r>
        <w:rPr>
          <w:rFonts w:hint="eastAsia" w:cs="宋体"/>
        </w:rPr>
        <w:t>是否使用国家计量部门标准粘度物进行仪器校准：</w:t>
      </w:r>
      <w:r>
        <w:rPr>
          <w:rFonts w:cs="宋体"/>
        </w:rPr>
        <w:t xml:space="preserve"> </w:t>
      </w:r>
      <w:r>
        <w:rPr>
          <w:rFonts w:hint="eastAsia" w:cs="宋体"/>
        </w:rPr>
        <w:t>是</w:t>
      </w:r>
      <w:r>
        <w:rPr>
          <w:rFonts w:hint="eastAsia" w:ascii="宋体" w:hAnsi="宋体" w:cs="宋体"/>
        </w:rPr>
        <w:t>□</w:t>
      </w:r>
      <w:r>
        <w:rPr>
          <w:rFonts w:cs="宋体"/>
        </w:rPr>
        <w:t xml:space="preserve">    </w:t>
      </w:r>
      <w:r>
        <w:rPr>
          <w:rFonts w:hint="eastAsia" w:cs="宋体"/>
        </w:rPr>
        <w:t>否</w:t>
      </w:r>
      <w:r>
        <w:rPr>
          <w:rFonts w:cs="宋体"/>
        </w:rPr>
        <w:t xml:space="preserve"> </w:t>
      </w:r>
      <w:r>
        <w:rPr>
          <w:rFonts w:hint="eastAsia" w:ascii="宋体" w:hAnsi="宋体" w:cs="宋体"/>
        </w:rPr>
        <w:t>□</w:t>
      </w:r>
      <w:r>
        <w:rPr>
          <w:rFonts w:cs="宋体"/>
        </w:rPr>
        <w:t xml:space="preserve">    </w:t>
      </w:r>
    </w:p>
    <w:tbl>
      <w:tblPr>
        <w:tblStyle w:val="10"/>
        <w:tblW w:w="8835" w:type="dxa"/>
        <w:jc w:val="center"/>
        <w:tblInd w:w="-9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5"/>
        <w:gridCol w:w="991"/>
        <w:gridCol w:w="992"/>
        <w:gridCol w:w="1134"/>
        <w:gridCol w:w="992"/>
        <w:gridCol w:w="983"/>
        <w:gridCol w:w="637"/>
        <w:gridCol w:w="637"/>
        <w:gridCol w:w="637"/>
        <w:gridCol w:w="6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3" w:hRule="atLeast"/>
          <w:jc w:val="center"/>
        </w:trPr>
        <w:tc>
          <w:tcPr>
            <w:tcW w:w="1195" w:type="dxa"/>
            <w:vMerge w:val="restart"/>
            <w:tcBorders>
              <w:top w:val="single" w:color="auto" w:sz="4" w:space="0"/>
              <w:bottom w:val="single" w:color="auto" w:sz="4" w:space="0"/>
              <w:right w:val="single" w:color="auto" w:sz="4" w:space="0"/>
            </w:tcBorders>
            <w:vAlign w:val="center"/>
          </w:tcPr>
          <w:p>
            <w:pPr>
              <w:snapToGrid w:val="0"/>
              <w:jc w:val="center"/>
              <w:rPr>
                <w:rFonts w:ascii="Times New Roman" w:hAnsi="Times New Roman"/>
                <w:b/>
                <w:bCs/>
                <w:sz w:val="18"/>
                <w:szCs w:val="18"/>
              </w:rPr>
            </w:pPr>
            <w:r>
              <w:rPr>
                <w:rFonts w:hint="eastAsia" w:ascii="Times New Roman" w:hAnsi="宋体"/>
                <w:b/>
                <w:bCs/>
                <w:sz w:val="18"/>
                <w:szCs w:val="18"/>
              </w:rPr>
              <w:t>测定条件</w:t>
            </w:r>
          </w:p>
        </w:tc>
        <w:tc>
          <w:tcPr>
            <w:tcW w:w="509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b/>
                <w:bCs/>
                <w:sz w:val="18"/>
                <w:szCs w:val="18"/>
              </w:rPr>
            </w:pPr>
            <w:r>
              <w:rPr>
                <w:rFonts w:hint="eastAsia" w:ascii="Times New Roman" w:hAnsi="宋体"/>
                <w:b/>
                <w:bCs/>
                <w:sz w:val="18"/>
                <w:szCs w:val="18"/>
              </w:rPr>
              <w:t>测试结果</w:t>
            </w:r>
          </w:p>
        </w:tc>
        <w:tc>
          <w:tcPr>
            <w:tcW w:w="2548" w:type="dxa"/>
            <w:gridSpan w:val="4"/>
            <w:tcBorders>
              <w:top w:val="single" w:color="auto" w:sz="4" w:space="0"/>
              <w:left w:val="single" w:color="auto" w:sz="4" w:space="0"/>
              <w:bottom w:val="single" w:color="auto" w:sz="4" w:space="0"/>
            </w:tcBorders>
            <w:vAlign w:val="center"/>
          </w:tcPr>
          <w:p>
            <w:pPr>
              <w:snapToGrid w:val="0"/>
              <w:jc w:val="center"/>
              <w:rPr>
                <w:rFonts w:ascii="Times New Roman" w:hAnsi="Times New Roman"/>
                <w:b/>
                <w:bCs/>
                <w:sz w:val="18"/>
                <w:szCs w:val="18"/>
              </w:rPr>
            </w:pPr>
            <w:r>
              <w:rPr>
                <w:rFonts w:hint="eastAsia" w:ascii="Times New Roman" w:hAnsi="宋体"/>
                <w:b/>
                <w:bCs/>
                <w:sz w:val="18"/>
                <w:szCs w:val="18"/>
              </w:rPr>
              <w:t>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1" w:hRule="atLeast"/>
          <w:jc w:val="center"/>
        </w:trPr>
        <w:tc>
          <w:tcPr>
            <w:tcW w:w="1195" w:type="dxa"/>
            <w:vMerge w:val="continue"/>
            <w:tcBorders>
              <w:top w:val="single" w:color="auto" w:sz="4" w:space="0"/>
              <w:bottom w:val="single" w:color="auto" w:sz="4" w:space="0"/>
              <w:right w:val="single" w:color="auto" w:sz="4" w:space="0"/>
            </w:tcBorders>
            <w:vAlign w:val="center"/>
          </w:tcPr>
          <w:p>
            <w:pPr>
              <w:snapToGrid w:val="0"/>
              <w:rPr>
                <w:rFonts w:ascii="Times New Roman" w:hAnsi="Times New Roman"/>
                <w:b/>
                <w:bCs/>
                <w:sz w:val="18"/>
                <w:szCs w:val="18"/>
              </w:rPr>
            </w:pPr>
          </w:p>
        </w:tc>
        <w:tc>
          <w:tcPr>
            <w:tcW w:w="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b/>
                <w:bCs/>
                <w:sz w:val="18"/>
                <w:szCs w:val="18"/>
              </w:rPr>
            </w:pPr>
            <w:r>
              <w:rPr>
                <w:rFonts w:ascii="Times New Roman" w:hAnsi="Times New Roman"/>
                <w:b/>
                <w:bCs/>
                <w:sz w:val="18"/>
                <w:szCs w:val="18"/>
              </w:rPr>
              <w:t>201821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b/>
                <w:bCs/>
                <w:sz w:val="18"/>
                <w:szCs w:val="18"/>
              </w:rPr>
            </w:pPr>
            <w:r>
              <w:rPr>
                <w:rFonts w:ascii="Times New Roman" w:hAnsi="Times New Roman"/>
                <w:b/>
                <w:bCs/>
                <w:sz w:val="18"/>
                <w:szCs w:val="18"/>
              </w:rPr>
              <w:t>201822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b/>
                <w:bCs/>
                <w:sz w:val="18"/>
                <w:szCs w:val="18"/>
              </w:rPr>
            </w:pPr>
            <w:r>
              <w:rPr>
                <w:rFonts w:ascii="Times New Roman" w:hAnsi="Times New Roman"/>
                <w:b/>
                <w:bCs/>
                <w:sz w:val="18"/>
                <w:szCs w:val="18"/>
              </w:rPr>
              <w:t>201823</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b/>
                <w:bCs/>
                <w:sz w:val="18"/>
                <w:szCs w:val="18"/>
              </w:rPr>
            </w:pPr>
            <w:r>
              <w:rPr>
                <w:rFonts w:ascii="Times New Roman" w:hAnsi="Times New Roman"/>
                <w:b/>
                <w:bCs/>
                <w:sz w:val="18"/>
                <w:szCs w:val="18"/>
              </w:rPr>
              <w:t>201824</w:t>
            </w:r>
          </w:p>
        </w:tc>
        <w:tc>
          <w:tcPr>
            <w:tcW w:w="9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b/>
                <w:bCs/>
                <w:sz w:val="18"/>
                <w:szCs w:val="18"/>
              </w:rPr>
            </w:pPr>
            <w:r>
              <w:rPr>
                <w:rFonts w:ascii="Times New Roman" w:hAnsi="Times New Roman"/>
                <w:b/>
                <w:bCs/>
                <w:sz w:val="18"/>
                <w:szCs w:val="18"/>
              </w:rPr>
              <w:t>201825</w:t>
            </w:r>
          </w:p>
        </w:tc>
        <w:tc>
          <w:tcPr>
            <w:tcW w:w="6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b/>
                <w:bCs/>
                <w:sz w:val="18"/>
                <w:szCs w:val="18"/>
              </w:rPr>
            </w:pPr>
            <w:r>
              <w:rPr>
                <w:rFonts w:hint="eastAsia" w:ascii="Times New Roman" w:hAnsi="宋体"/>
                <w:b/>
                <w:bCs/>
                <w:sz w:val="18"/>
                <w:szCs w:val="18"/>
              </w:rPr>
              <w:t>方法</w:t>
            </w:r>
          </w:p>
        </w:tc>
        <w:tc>
          <w:tcPr>
            <w:tcW w:w="6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b/>
                <w:bCs/>
                <w:sz w:val="18"/>
                <w:szCs w:val="18"/>
              </w:rPr>
            </w:pPr>
            <w:r>
              <w:rPr>
                <w:rFonts w:hint="eastAsia" w:ascii="Times New Roman" w:hAnsi="宋体"/>
                <w:b/>
                <w:bCs/>
                <w:sz w:val="18"/>
                <w:szCs w:val="18"/>
              </w:rPr>
              <w:t>仪器</w:t>
            </w:r>
          </w:p>
        </w:tc>
        <w:tc>
          <w:tcPr>
            <w:tcW w:w="63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b/>
                <w:bCs/>
                <w:sz w:val="18"/>
                <w:szCs w:val="18"/>
              </w:rPr>
            </w:pPr>
            <w:r>
              <w:rPr>
                <w:rFonts w:hint="eastAsia" w:ascii="Times New Roman" w:hAnsi="宋体"/>
                <w:b/>
                <w:bCs/>
                <w:sz w:val="18"/>
                <w:szCs w:val="18"/>
              </w:rPr>
              <w:t>试剂</w:t>
            </w:r>
          </w:p>
        </w:tc>
        <w:tc>
          <w:tcPr>
            <w:tcW w:w="637" w:type="dxa"/>
            <w:tcBorders>
              <w:top w:val="single" w:color="auto" w:sz="4" w:space="0"/>
              <w:left w:val="single" w:color="auto" w:sz="4" w:space="0"/>
              <w:bottom w:val="single" w:color="auto" w:sz="4" w:space="0"/>
            </w:tcBorders>
            <w:vAlign w:val="center"/>
          </w:tcPr>
          <w:p>
            <w:pPr>
              <w:spacing w:line="300" w:lineRule="auto"/>
              <w:jc w:val="center"/>
              <w:rPr>
                <w:rFonts w:ascii="Times New Roman" w:hAnsi="Times New Roman"/>
                <w:b/>
                <w:bCs/>
                <w:sz w:val="18"/>
                <w:szCs w:val="18"/>
              </w:rPr>
            </w:pPr>
            <w:r>
              <w:rPr>
                <w:rFonts w:hint="eastAsia" w:ascii="Times New Roman" w:hAnsi="宋体"/>
                <w:b/>
                <w:bCs/>
                <w:sz w:val="18"/>
                <w:szCs w:val="18"/>
              </w:rPr>
              <w:t>校准物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jc w:val="center"/>
        </w:trPr>
        <w:tc>
          <w:tcPr>
            <w:tcW w:w="1195" w:type="dxa"/>
            <w:tcBorders>
              <w:top w:val="single" w:color="auto" w:sz="4" w:space="0"/>
              <w:bottom w:val="single" w:color="auto" w:sz="4" w:space="0"/>
              <w:right w:val="single" w:color="auto" w:sz="4" w:space="0"/>
            </w:tcBorders>
            <w:vAlign w:val="center"/>
          </w:tcPr>
          <w:p>
            <w:pPr>
              <w:snapToGrid w:val="0"/>
              <w:jc w:val="center"/>
              <w:rPr>
                <w:rFonts w:ascii="宋体" w:cs="宋体"/>
                <w:b/>
                <w:bCs/>
                <w:sz w:val="18"/>
                <w:szCs w:val="18"/>
              </w:rPr>
            </w:pPr>
            <w:r>
              <w:rPr>
                <w:rFonts w:hint="eastAsia" w:ascii="宋体" w:hAnsi="宋体" w:cs="宋体"/>
                <w:b/>
                <w:bCs/>
                <w:sz w:val="18"/>
                <w:szCs w:val="18"/>
              </w:rPr>
              <w:t>切变率为</w:t>
            </w:r>
            <w:r>
              <w:rPr>
                <w:rFonts w:ascii="宋体" w:hAnsi="宋体" w:cs="宋体"/>
                <w:b/>
                <w:bCs/>
                <w:sz w:val="18"/>
                <w:szCs w:val="18"/>
              </w:rPr>
              <w:t>1s</w:t>
            </w:r>
            <w:r>
              <w:rPr>
                <w:rFonts w:ascii="宋体" w:hAnsi="宋体" w:cs="宋体"/>
                <w:b/>
                <w:bCs/>
                <w:sz w:val="18"/>
                <w:szCs w:val="18"/>
                <w:vertAlign w:val="superscript"/>
              </w:rPr>
              <w:t>-1</w:t>
            </w:r>
            <w:r>
              <w:rPr>
                <w:rFonts w:hint="eastAsia" w:ascii="宋体" w:hAnsi="宋体" w:cs="宋体"/>
                <w:b/>
                <w:bCs/>
                <w:sz w:val="18"/>
                <w:szCs w:val="18"/>
              </w:rPr>
              <w:t>时的粘度（</w:t>
            </w:r>
            <w:r>
              <w:rPr>
                <w:rFonts w:ascii="宋体" w:hAnsi="宋体" w:cs="宋体"/>
                <w:b/>
                <w:bCs/>
                <w:sz w:val="18"/>
                <w:szCs w:val="18"/>
              </w:rPr>
              <w:t>mPa.s</w:t>
            </w:r>
            <w:r>
              <w:rPr>
                <w:rFonts w:hint="eastAsia" w:ascii="宋体" w:hAnsi="宋体" w:cs="宋体"/>
                <w:b/>
                <w:bCs/>
                <w:sz w:val="18"/>
                <w:szCs w:val="18"/>
              </w:rPr>
              <w:t>）</w:t>
            </w:r>
          </w:p>
        </w:tc>
        <w:tc>
          <w:tcPr>
            <w:tcW w:w="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9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bCs/>
                <w:sz w:val="18"/>
                <w:szCs w:val="18"/>
              </w:rPr>
            </w:pPr>
          </w:p>
        </w:tc>
        <w:tc>
          <w:tcPr>
            <w:tcW w:w="637" w:type="dxa"/>
            <w:tcBorders>
              <w:top w:val="single" w:color="auto" w:sz="4" w:space="0"/>
              <w:left w:val="single" w:color="auto" w:sz="4" w:space="0"/>
              <w:bottom w:val="single" w:color="auto" w:sz="4" w:space="0"/>
            </w:tcBorders>
          </w:tcPr>
          <w:p>
            <w:pPr>
              <w:snapToGrid w:val="0"/>
              <w:jc w:val="center"/>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jc w:val="center"/>
        </w:trPr>
        <w:tc>
          <w:tcPr>
            <w:tcW w:w="1195" w:type="dxa"/>
            <w:tcBorders>
              <w:top w:val="single" w:color="auto" w:sz="4" w:space="0"/>
              <w:bottom w:val="single" w:color="auto" w:sz="4" w:space="0"/>
              <w:right w:val="single" w:color="auto" w:sz="4" w:space="0"/>
            </w:tcBorders>
            <w:vAlign w:val="center"/>
          </w:tcPr>
          <w:p>
            <w:pPr>
              <w:snapToGrid w:val="0"/>
              <w:jc w:val="center"/>
              <w:rPr>
                <w:rFonts w:ascii="宋体" w:cs="宋体"/>
                <w:b/>
                <w:bCs/>
                <w:sz w:val="18"/>
                <w:szCs w:val="18"/>
              </w:rPr>
            </w:pPr>
            <w:r>
              <w:rPr>
                <w:rFonts w:hint="eastAsia" w:ascii="宋体" w:hAnsi="宋体" w:cs="宋体"/>
                <w:b/>
                <w:bCs/>
                <w:sz w:val="18"/>
                <w:szCs w:val="18"/>
              </w:rPr>
              <w:t>切变率为</w:t>
            </w:r>
            <w:r>
              <w:rPr>
                <w:rFonts w:ascii="宋体" w:hAnsi="宋体" w:cs="宋体"/>
                <w:b/>
                <w:bCs/>
                <w:sz w:val="18"/>
                <w:szCs w:val="18"/>
              </w:rPr>
              <w:t>50s</w:t>
            </w:r>
            <w:r>
              <w:rPr>
                <w:rFonts w:ascii="宋体" w:hAnsi="宋体" w:cs="宋体"/>
                <w:b/>
                <w:bCs/>
                <w:sz w:val="18"/>
                <w:szCs w:val="18"/>
                <w:vertAlign w:val="superscript"/>
              </w:rPr>
              <w:t>-1</w:t>
            </w:r>
            <w:r>
              <w:rPr>
                <w:rFonts w:hint="eastAsia" w:ascii="宋体" w:hAnsi="宋体" w:cs="宋体"/>
                <w:b/>
                <w:bCs/>
                <w:sz w:val="18"/>
                <w:szCs w:val="18"/>
              </w:rPr>
              <w:t>时的粘度（</w:t>
            </w:r>
            <w:r>
              <w:rPr>
                <w:rFonts w:ascii="宋体" w:hAnsi="宋体" w:cs="宋体"/>
                <w:b/>
                <w:bCs/>
                <w:sz w:val="18"/>
                <w:szCs w:val="18"/>
              </w:rPr>
              <w:t>mPa.s</w:t>
            </w:r>
            <w:r>
              <w:rPr>
                <w:rFonts w:hint="eastAsia" w:ascii="宋体" w:hAnsi="宋体" w:cs="宋体"/>
                <w:b/>
                <w:bCs/>
                <w:sz w:val="18"/>
                <w:szCs w:val="18"/>
              </w:rPr>
              <w:t>）</w:t>
            </w:r>
          </w:p>
        </w:tc>
        <w:tc>
          <w:tcPr>
            <w:tcW w:w="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9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bCs/>
                <w:sz w:val="18"/>
                <w:szCs w:val="18"/>
              </w:rPr>
            </w:pPr>
          </w:p>
        </w:tc>
        <w:tc>
          <w:tcPr>
            <w:tcW w:w="637" w:type="dxa"/>
            <w:tcBorders>
              <w:top w:val="single" w:color="auto" w:sz="4" w:space="0"/>
              <w:left w:val="single" w:color="auto" w:sz="4" w:space="0"/>
              <w:bottom w:val="single" w:color="auto" w:sz="4" w:space="0"/>
            </w:tcBorders>
          </w:tcPr>
          <w:p>
            <w:pPr>
              <w:snapToGrid w:val="0"/>
              <w:jc w:val="center"/>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0" w:hRule="atLeast"/>
          <w:jc w:val="center"/>
        </w:trPr>
        <w:tc>
          <w:tcPr>
            <w:tcW w:w="1195" w:type="dxa"/>
            <w:tcBorders>
              <w:top w:val="single" w:color="auto" w:sz="4" w:space="0"/>
              <w:bottom w:val="single" w:color="auto" w:sz="4" w:space="0"/>
              <w:right w:val="single" w:color="auto" w:sz="4" w:space="0"/>
            </w:tcBorders>
            <w:vAlign w:val="center"/>
          </w:tcPr>
          <w:p>
            <w:pPr>
              <w:snapToGrid w:val="0"/>
              <w:jc w:val="center"/>
              <w:rPr>
                <w:rFonts w:ascii="宋体" w:cs="宋体"/>
                <w:b/>
                <w:bCs/>
                <w:sz w:val="18"/>
                <w:szCs w:val="18"/>
              </w:rPr>
            </w:pPr>
            <w:r>
              <w:rPr>
                <w:rFonts w:hint="eastAsia" w:ascii="宋体" w:hAnsi="宋体" w:cs="宋体"/>
                <w:b/>
                <w:bCs/>
                <w:sz w:val="18"/>
                <w:szCs w:val="18"/>
              </w:rPr>
              <w:t>切变率为</w:t>
            </w:r>
            <w:r>
              <w:rPr>
                <w:rFonts w:ascii="宋体" w:hAnsi="宋体" w:cs="宋体"/>
                <w:b/>
                <w:bCs/>
                <w:sz w:val="18"/>
                <w:szCs w:val="18"/>
              </w:rPr>
              <w:t>200s</w:t>
            </w:r>
            <w:r>
              <w:rPr>
                <w:rFonts w:ascii="宋体" w:hAnsi="宋体" w:cs="宋体"/>
                <w:b/>
                <w:bCs/>
                <w:sz w:val="18"/>
                <w:szCs w:val="18"/>
                <w:vertAlign w:val="superscript"/>
              </w:rPr>
              <w:t>-1</w:t>
            </w:r>
            <w:r>
              <w:rPr>
                <w:rFonts w:hint="eastAsia" w:ascii="宋体" w:hAnsi="宋体" w:cs="宋体"/>
                <w:b/>
                <w:bCs/>
                <w:sz w:val="18"/>
                <w:szCs w:val="18"/>
              </w:rPr>
              <w:t>时的粘度（</w:t>
            </w:r>
            <w:r>
              <w:rPr>
                <w:rFonts w:ascii="宋体" w:hAnsi="宋体" w:cs="宋体"/>
                <w:b/>
                <w:bCs/>
                <w:sz w:val="18"/>
                <w:szCs w:val="18"/>
              </w:rPr>
              <w:t>mPa.s</w:t>
            </w:r>
            <w:r>
              <w:rPr>
                <w:rFonts w:hint="eastAsia" w:ascii="宋体" w:hAnsi="宋体" w:cs="宋体"/>
                <w:b/>
                <w:bCs/>
                <w:sz w:val="18"/>
                <w:szCs w:val="18"/>
              </w:rPr>
              <w:t>）</w:t>
            </w:r>
          </w:p>
        </w:tc>
        <w:tc>
          <w:tcPr>
            <w:tcW w:w="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9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18"/>
                <w:szCs w:val="18"/>
              </w:rPr>
            </w:pPr>
            <w:r>
              <w:rPr>
                <w:rFonts w:ascii="宋体" w:hAnsi="宋体" w:cs="宋体"/>
                <w:b/>
                <w:bCs/>
                <w:sz w:val="18"/>
                <w:szCs w:val="18"/>
              </w:rPr>
              <w:t>__ __ .__ __</w:t>
            </w: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bCs/>
                <w:sz w:val="18"/>
                <w:szCs w:val="18"/>
              </w:rPr>
            </w:pPr>
          </w:p>
        </w:tc>
        <w:tc>
          <w:tcPr>
            <w:tcW w:w="63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bCs/>
                <w:sz w:val="18"/>
                <w:szCs w:val="18"/>
              </w:rPr>
            </w:pPr>
          </w:p>
        </w:tc>
        <w:tc>
          <w:tcPr>
            <w:tcW w:w="637" w:type="dxa"/>
            <w:tcBorders>
              <w:top w:val="single" w:color="auto" w:sz="4" w:space="0"/>
              <w:left w:val="single" w:color="auto" w:sz="4" w:space="0"/>
              <w:bottom w:val="single" w:color="auto" w:sz="4" w:space="0"/>
            </w:tcBorders>
          </w:tcPr>
          <w:p>
            <w:pPr>
              <w:snapToGrid w:val="0"/>
              <w:jc w:val="center"/>
              <w:rPr>
                <w:rFonts w:ascii="宋体" w:hAnsi="宋体" w:cs="宋体"/>
                <w:b/>
                <w:bCs/>
                <w:sz w:val="18"/>
                <w:szCs w:val="18"/>
              </w:rPr>
            </w:pPr>
          </w:p>
        </w:tc>
      </w:tr>
    </w:tbl>
    <w:p>
      <w:pPr>
        <w:spacing w:line="360" w:lineRule="auto"/>
        <w:rPr>
          <w:rFonts w:ascii="Times New Roman" w:hAnsi="Times New Roman"/>
        </w:rPr>
      </w:pPr>
      <w:r>
        <w:rPr>
          <w:rFonts w:hint="eastAsia" w:ascii="Times New Roman"/>
        </w:rPr>
        <w:t>注：</w:t>
      </w:r>
      <w:r>
        <w:rPr>
          <w:rFonts w:ascii="Times New Roman" w:hAnsi="Times New Roman"/>
        </w:rPr>
        <w:t>1</w:t>
      </w:r>
      <w:r>
        <w:rPr>
          <w:rFonts w:hint="eastAsia" w:ascii="Times New Roman"/>
        </w:rPr>
        <w:t>、结果保留小数点后二位数字。</w:t>
      </w:r>
    </w:p>
    <w:p>
      <w:pPr>
        <w:spacing w:line="360" w:lineRule="auto"/>
        <w:ind w:firstLine="420" w:firstLineChars="200"/>
        <w:rPr>
          <w:rFonts w:ascii="Times New Roman" w:hAnsi="Times New Roman"/>
        </w:rPr>
      </w:pPr>
      <w:r>
        <w:rPr>
          <w:rFonts w:ascii="Times New Roman" w:hAnsi="Times New Roman"/>
        </w:rPr>
        <w:t>2</w:t>
      </w:r>
      <w:r>
        <w:rPr>
          <w:rFonts w:hint="eastAsia" w:ascii="Times New Roman"/>
        </w:rPr>
        <w:t>、方法、仪器、试剂编码请参照</w:t>
      </w:r>
      <w:r>
        <w:rPr>
          <w:rFonts w:hint="eastAsia" w:ascii="Times New Roman"/>
          <w:szCs w:val="21"/>
        </w:rPr>
        <w:t>《</w:t>
      </w:r>
      <w:r>
        <w:rPr>
          <w:rFonts w:ascii="Times New Roman" w:hAnsi="Times New Roman"/>
          <w:szCs w:val="21"/>
        </w:rPr>
        <w:t>2018</w:t>
      </w:r>
      <w:r>
        <w:rPr>
          <w:rFonts w:hint="eastAsia" w:ascii="Times New Roman"/>
          <w:szCs w:val="21"/>
        </w:rPr>
        <w:t>年湖北省能力验证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P183~184</w:t>
      </w:r>
      <w:r>
        <w:rPr>
          <w:rFonts w:hint="eastAsia" w:ascii="Times New Roman"/>
        </w:rPr>
        <w:t>填写。</w:t>
      </w:r>
    </w:p>
    <w:p>
      <w:pPr>
        <w:spacing w:line="360" w:lineRule="auto"/>
        <w:ind w:firstLine="420" w:firstLineChars="200"/>
      </w:pPr>
      <w:r>
        <w:rPr>
          <w:rFonts w:hint="eastAsia" w:ascii="Times New Roman"/>
        </w:rPr>
        <w:t>样本质量</w:t>
      </w:r>
      <w:r>
        <w:rPr>
          <w:rFonts w:ascii="Times New Roman" w:hAnsi="Times New Roman"/>
        </w:rPr>
        <w:t xml:space="preserve">      1=</w:t>
      </w:r>
      <w:r>
        <w:rPr>
          <w:rFonts w:hint="eastAsia" w:ascii="Times New Roman"/>
        </w:rPr>
        <w:t>满意</w:t>
      </w:r>
      <w:r>
        <w:rPr>
          <w:rFonts w:ascii="Times New Roman" w:hAnsi="Times New Roman"/>
        </w:rPr>
        <w:t xml:space="preserve">           2=</w:t>
      </w:r>
      <w:r>
        <w:rPr>
          <w:rFonts w:hint="eastAsia" w:ascii="Times New Roman"/>
        </w:rPr>
        <w:t>不满意</w:t>
      </w:r>
      <w:r>
        <w:rPr>
          <w:rFonts w:ascii="Times New Roman" w:hAnsi="Times New Roman"/>
        </w:rPr>
        <w:t xml:space="preserve"> </w:t>
      </w:r>
      <w:r>
        <w:rPr>
          <w:rFonts w:hint="eastAsia" w:ascii="Times New Roman"/>
        </w:rPr>
        <w:t>（请注明不</w:t>
      </w:r>
      <w:r>
        <w:rPr>
          <w:rFonts w:hint="eastAsia"/>
        </w:rPr>
        <w:t>满意原因）：</w:t>
      </w:r>
    </w:p>
    <w:p>
      <w:pPr>
        <w:spacing w:line="360" w:lineRule="auto"/>
        <w:rPr>
          <w:u w:val="single"/>
        </w:rPr>
      </w:pPr>
      <w:r>
        <w:rPr>
          <w:u w:val="single"/>
        </w:rPr>
        <w:t xml:space="preserve">                                                                                             </w:t>
      </w:r>
    </w:p>
    <w:p>
      <w:pPr>
        <w:rPr>
          <w:color w:val="000000"/>
          <w:sz w:val="24"/>
        </w:rPr>
      </w:pPr>
    </w:p>
    <w:p>
      <w:pPr>
        <w:rPr>
          <w:color w:val="000000"/>
          <w:sz w:val="24"/>
          <w:u w:val="single"/>
        </w:rPr>
      </w:pPr>
      <w:r>
        <w:rPr>
          <w:rFonts w:hint="eastAsia"/>
          <w:color w:val="000000"/>
          <w:sz w:val="24"/>
        </w:rPr>
        <w:t>操作者签字：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rPr>
          <w:color w:val="000000"/>
          <w:sz w:val="24"/>
          <w:u w:val="single"/>
        </w:rPr>
      </w:pPr>
    </w:p>
    <w:p>
      <w:pPr>
        <w:rPr>
          <w:color w:val="000000"/>
          <w:sz w:val="24"/>
          <w:u w:val="single"/>
        </w:rPr>
      </w:pPr>
      <w:r>
        <w:rPr>
          <w:rFonts w:hint="eastAsia"/>
          <w:color w:val="000000"/>
          <w:sz w:val="24"/>
        </w:rPr>
        <w:t>负责人签字：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rPr>
          <w:color w:val="000000"/>
          <w:sz w:val="24"/>
          <w:u w:val="single"/>
        </w:rPr>
      </w:pPr>
    </w:p>
    <w:p>
      <w:pPr>
        <w:rPr>
          <w:color w:val="000000"/>
          <w:sz w:val="24"/>
          <w:u w:val="single"/>
        </w:rPr>
      </w:pPr>
    </w:p>
    <w:p>
      <w:pPr>
        <w:spacing w:line="500" w:lineRule="exact"/>
        <w:jc w:val="center"/>
        <w:rPr>
          <w:rFonts w:ascii="Times New Roman" w:hAnsi="Times New Roman"/>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w:t>
      </w:r>
    </w:p>
    <w:p>
      <w:pPr>
        <w:spacing w:line="500" w:lineRule="exact"/>
        <w:jc w:val="center"/>
        <w:rPr>
          <w:rFonts w:ascii="Times New Roman" w:hAnsi="Times New Roman"/>
          <w:b/>
          <w:sz w:val="32"/>
          <w:szCs w:val="32"/>
        </w:rPr>
      </w:pPr>
      <w:r>
        <w:rPr>
          <w:rFonts w:hint="eastAsia" w:ascii="Times New Roman"/>
          <w:b/>
          <w:sz w:val="32"/>
          <w:szCs w:val="32"/>
        </w:rPr>
        <w:t>粪便隐血试验能力验证</w:t>
      </w:r>
      <w:r>
        <w:rPr>
          <w:rFonts w:ascii="Times New Roman" w:hAnsi="Times New Roman"/>
          <w:b/>
          <w:sz w:val="32"/>
          <w:szCs w:val="32"/>
        </w:rPr>
        <w:t>/</w:t>
      </w:r>
      <w:r>
        <w:rPr>
          <w:rFonts w:hint="eastAsia" w:ascii="Times New Roman"/>
          <w:b/>
          <w:sz w:val="32"/>
          <w:szCs w:val="32"/>
        </w:rPr>
        <w:t>室间质评活动指导书</w:t>
      </w:r>
    </w:p>
    <w:p/>
    <w:p>
      <w:pPr>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年粪便隐血试验能力</w:t>
      </w:r>
      <w:r>
        <w:rPr>
          <w:rFonts w:hint="eastAsia" w:ascii="Times New Roman"/>
          <w:szCs w:val="21"/>
        </w:rPr>
        <w:t>验证</w:t>
      </w:r>
      <w:r>
        <w:rPr>
          <w:rFonts w:ascii="Times New Roman" w:hAnsi="Times New Roman"/>
          <w:szCs w:val="21"/>
        </w:rPr>
        <w:t>/</w:t>
      </w:r>
      <w:r>
        <w:rPr>
          <w:rFonts w:hint="eastAsia" w:ascii="Times New Roman"/>
          <w:szCs w:val="21"/>
        </w:rPr>
        <w:t>室间质评计</w:t>
      </w:r>
      <w:r>
        <w:rPr>
          <w:rFonts w:hint="eastAsia" w:ascii="Times New Roman" w:hAnsi="Times New Roman"/>
          <w:szCs w:val="21"/>
        </w:rPr>
        <w:t>划，</w:t>
      </w:r>
      <w:r>
        <w:rPr>
          <w:rFonts w:hint="eastAsia" w:ascii="Times New Roman"/>
          <w:szCs w:val="21"/>
        </w:rPr>
        <w:t>共发放</w:t>
      </w:r>
      <w:r>
        <w:rPr>
          <w:rFonts w:ascii="Times New Roman" w:hAnsi="Times New Roman"/>
          <w:szCs w:val="21"/>
        </w:rPr>
        <w:t>5</w:t>
      </w:r>
      <w:r>
        <w:rPr>
          <w:rFonts w:hint="eastAsia" w:ascii="Times New Roman"/>
          <w:szCs w:val="21"/>
        </w:rPr>
        <w:t>个批号能力验证物品（待测样本），</w:t>
      </w:r>
      <w:r>
        <w:rPr>
          <w:rFonts w:hint="eastAsia" w:ascii="Times New Roman" w:hAnsi="Times New Roman"/>
          <w:szCs w:val="21"/>
        </w:rPr>
        <w:t>样品于元月上旬通过冷链物流送至各参加实验室</w:t>
      </w:r>
      <w:r>
        <w:rPr>
          <w:rFonts w:hint="eastAsia" w:ascii="Times New Roman"/>
          <w:szCs w:val="21"/>
        </w:rPr>
        <w:t>。</w:t>
      </w:r>
      <w:r>
        <w:rPr>
          <w:rFonts w:hint="eastAsia" w:ascii="Times New Roman" w:hAnsi="Times New Roman"/>
          <w:szCs w:val="21"/>
        </w:rPr>
        <w:t>检测项目为</w:t>
      </w:r>
      <w:r>
        <w:rPr>
          <w:rFonts w:hint="eastAsia" w:ascii="Times New Roman"/>
        </w:rPr>
        <w:t>粪便隐血。</w:t>
      </w:r>
      <w:r>
        <w:rPr>
          <w:rFonts w:hint="eastAsia" w:ascii="Times New Roman" w:hAnsi="Times New Roman"/>
          <w:szCs w:val="21"/>
        </w:rPr>
        <w:t>时间安排为：</w:t>
      </w:r>
    </w:p>
    <w:p>
      <w:pPr>
        <w:autoSpaceDE w:val="0"/>
        <w:autoSpaceDN w:val="0"/>
        <w:adjustRightInd w:val="0"/>
        <w:spacing w:line="360" w:lineRule="exact"/>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年粪便隐血试验试验能力验证计划时间安排表</w:t>
      </w:r>
    </w:p>
    <w:tbl>
      <w:tblPr>
        <w:tblStyle w:val="10"/>
        <w:tblW w:w="8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983"/>
        <w:gridCol w:w="234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7" w:type="dxa"/>
            <w:vAlign w:val="center"/>
          </w:tcPr>
          <w:p>
            <w:pPr>
              <w:spacing w:line="360" w:lineRule="exact"/>
              <w:jc w:val="center"/>
              <w:rPr>
                <w:rFonts w:ascii="Times New Roman" w:hAnsi="Times New Roman"/>
                <w:szCs w:val="21"/>
              </w:rPr>
            </w:pPr>
            <w:r>
              <w:rPr>
                <w:rFonts w:hint="eastAsia" w:ascii="Times New Roman" w:hAnsi="Times New Roman"/>
                <w:szCs w:val="21"/>
              </w:rPr>
              <w:t>能力验证物品</w:t>
            </w:r>
            <w:r>
              <w:rPr>
                <w:rFonts w:hint="eastAsia" w:ascii="Times New Roman"/>
                <w:szCs w:val="21"/>
              </w:rPr>
              <w:t>批号</w:t>
            </w:r>
          </w:p>
        </w:tc>
        <w:tc>
          <w:tcPr>
            <w:tcW w:w="1983" w:type="dxa"/>
            <w:vAlign w:val="center"/>
          </w:tcPr>
          <w:p>
            <w:pPr>
              <w:spacing w:line="360" w:lineRule="exact"/>
              <w:jc w:val="center"/>
              <w:rPr>
                <w:rFonts w:ascii="Times New Roman" w:hAnsi="Times New Roman"/>
                <w:szCs w:val="21"/>
              </w:rPr>
            </w:pPr>
            <w:r>
              <w:rPr>
                <w:rFonts w:hint="eastAsia" w:ascii="Times New Roman"/>
                <w:szCs w:val="21"/>
              </w:rPr>
              <w:t>建议测定日期</w:t>
            </w:r>
          </w:p>
        </w:tc>
        <w:tc>
          <w:tcPr>
            <w:tcW w:w="2340" w:type="dxa"/>
            <w:vAlign w:val="center"/>
          </w:tcPr>
          <w:p>
            <w:pPr>
              <w:spacing w:line="360" w:lineRule="exact"/>
              <w:jc w:val="center"/>
              <w:rPr>
                <w:rFonts w:ascii="Times New Roman" w:hAnsi="Times New Roman"/>
                <w:szCs w:val="21"/>
              </w:rPr>
            </w:pPr>
            <w:r>
              <w:rPr>
                <w:rFonts w:hint="eastAsia" w:ascii="Times New Roman"/>
                <w:szCs w:val="21"/>
              </w:rPr>
              <w:t>结果回报截止日期</w:t>
            </w:r>
          </w:p>
        </w:tc>
        <w:tc>
          <w:tcPr>
            <w:tcW w:w="2076" w:type="dxa"/>
            <w:vAlign w:val="center"/>
          </w:tcPr>
          <w:p>
            <w:pPr>
              <w:spacing w:line="360" w:lineRule="exact"/>
              <w:jc w:val="center"/>
              <w:rPr>
                <w:rFonts w:ascii="Times New Roman" w:hAnsi="Times New Roman"/>
                <w:szCs w:val="21"/>
              </w:rPr>
            </w:pPr>
            <w:r>
              <w:rPr>
                <w:rFonts w:hint="eastAsia" w:asci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7" w:type="dxa"/>
            <w:vAlign w:val="center"/>
          </w:tcPr>
          <w:p>
            <w:pPr>
              <w:spacing w:line="360" w:lineRule="exact"/>
              <w:jc w:val="center"/>
              <w:rPr>
                <w:rFonts w:ascii="Times New Roman" w:hAnsi="Times New Roman"/>
                <w:szCs w:val="21"/>
              </w:rPr>
            </w:pPr>
            <w:r>
              <w:rPr>
                <w:rFonts w:ascii="Times New Roman" w:hAnsi="Times New Roman"/>
                <w:szCs w:val="21"/>
              </w:rPr>
              <w:t>201811</w:t>
            </w:r>
            <w:r>
              <w:rPr>
                <w:rFonts w:hint="eastAsia" w:ascii="Times New Roman"/>
                <w:szCs w:val="21"/>
              </w:rPr>
              <w:t>，</w:t>
            </w:r>
            <w:r>
              <w:rPr>
                <w:rFonts w:ascii="Times New Roman" w:hAnsi="Times New Roman"/>
                <w:szCs w:val="21"/>
              </w:rPr>
              <w:t>201812</w:t>
            </w:r>
            <w:r>
              <w:rPr>
                <w:rFonts w:hint="eastAsia" w:ascii="Times New Roman"/>
                <w:szCs w:val="21"/>
              </w:rPr>
              <w:t>，</w:t>
            </w:r>
            <w:r>
              <w:rPr>
                <w:rFonts w:ascii="Times New Roman" w:hAnsi="Times New Roman"/>
                <w:szCs w:val="21"/>
              </w:rPr>
              <w:t>201813</w:t>
            </w:r>
            <w:r>
              <w:rPr>
                <w:rFonts w:hint="eastAsia" w:ascii="Times New Roman"/>
                <w:szCs w:val="21"/>
              </w:rPr>
              <w:t>，</w:t>
            </w:r>
            <w:r>
              <w:rPr>
                <w:rFonts w:ascii="Times New Roman" w:hAnsi="Times New Roman"/>
                <w:szCs w:val="21"/>
              </w:rPr>
              <w:t>201814</w:t>
            </w:r>
            <w:r>
              <w:rPr>
                <w:rFonts w:hint="eastAsia" w:ascii="Times New Roman"/>
                <w:szCs w:val="21"/>
              </w:rPr>
              <w:t>，</w:t>
            </w:r>
            <w:r>
              <w:rPr>
                <w:rFonts w:ascii="Times New Roman" w:hAnsi="Times New Roman"/>
                <w:szCs w:val="21"/>
              </w:rPr>
              <w:t>201815</w:t>
            </w:r>
          </w:p>
        </w:tc>
        <w:tc>
          <w:tcPr>
            <w:tcW w:w="1983" w:type="dxa"/>
            <w:vAlign w:val="center"/>
          </w:tcPr>
          <w:p>
            <w:pPr>
              <w:spacing w:line="360" w:lineRule="exact"/>
              <w:jc w:val="center"/>
              <w:rPr>
                <w:rFonts w:ascii="Times New Roman" w:hAnsi="Times New Roman"/>
                <w:color w:val="FF0000"/>
              </w:rPr>
            </w:pPr>
            <w:r>
              <w:rPr>
                <w:rFonts w:ascii="Times New Roman" w:hAnsi="Times New Roman"/>
              </w:rPr>
              <w:t>2018</w:t>
            </w:r>
            <w:r>
              <w:rPr>
                <w:rFonts w:hint="eastAsia" w:ascii="Times New Roman"/>
              </w:rPr>
              <w:t>年月</w:t>
            </w:r>
            <w:r>
              <w:rPr>
                <w:rFonts w:ascii="Times New Roman" w:hAnsi="Times New Roman"/>
              </w:rPr>
              <w:t>2</w:t>
            </w:r>
            <w:r>
              <w:rPr>
                <w:rFonts w:hint="eastAsia" w:ascii="Times New Roman"/>
              </w:rPr>
              <w:t>日</w:t>
            </w:r>
            <w:r>
              <w:rPr>
                <w:rFonts w:ascii="Times New Roman" w:hAnsi="Times New Roman"/>
              </w:rPr>
              <w:t>23</w:t>
            </w:r>
            <w:r>
              <w:rPr>
                <w:rFonts w:hint="eastAsia" w:ascii="Times New Roman"/>
              </w:rPr>
              <w:t>日</w:t>
            </w:r>
          </w:p>
        </w:tc>
        <w:tc>
          <w:tcPr>
            <w:tcW w:w="2340" w:type="dxa"/>
            <w:vAlign w:val="center"/>
          </w:tcPr>
          <w:p>
            <w:pPr>
              <w:spacing w:line="360" w:lineRule="exac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2</w:t>
            </w:r>
            <w:r>
              <w:rPr>
                <w:rFonts w:hint="eastAsia" w:ascii="Times New Roman"/>
              </w:rPr>
              <w:t>月</w:t>
            </w:r>
            <w:r>
              <w:rPr>
                <w:rFonts w:ascii="Times New Roman" w:hAnsi="Times New Roman"/>
              </w:rPr>
              <w:t>28</w:t>
            </w:r>
            <w:r>
              <w:rPr>
                <w:rFonts w:hint="eastAsia" w:ascii="Times New Roman"/>
              </w:rPr>
              <w:t>日</w:t>
            </w:r>
          </w:p>
        </w:tc>
        <w:tc>
          <w:tcPr>
            <w:tcW w:w="2076" w:type="dxa"/>
            <w:vAlign w:val="center"/>
          </w:tcPr>
          <w:p>
            <w:pPr>
              <w:spacing w:line="360" w:lineRule="exac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4</w:t>
            </w:r>
            <w:r>
              <w:rPr>
                <w:rFonts w:hint="eastAsia" w:ascii="Times New Roman"/>
              </w:rPr>
              <w:t>月</w:t>
            </w:r>
            <w:r>
              <w:rPr>
                <w:rFonts w:ascii="Times New Roman" w:hAnsi="Times New Roman"/>
              </w:rPr>
              <w:t>9</w:t>
            </w:r>
            <w:r>
              <w:rPr>
                <w:rFonts w:hint="eastAsia" w:ascii="Times New Roman"/>
              </w:rPr>
              <w:t>日</w:t>
            </w:r>
          </w:p>
        </w:tc>
      </w:tr>
    </w:tbl>
    <w:p>
      <w:pPr>
        <w:tabs>
          <w:tab w:val="left" w:pos="180"/>
        </w:tabs>
        <w:spacing w:line="360" w:lineRule="exac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为保证及时回报结果</w:t>
      </w:r>
      <w:r>
        <w:rPr>
          <w:rFonts w:ascii="Times New Roman" w:hAnsi="Times New Roman"/>
          <w:bCs/>
        </w:rPr>
        <w:t>,</w:t>
      </w:r>
      <w:r>
        <w:rPr>
          <w:rFonts w:hint="eastAsia" w:ascii="Times New Roman"/>
          <w:bCs/>
        </w:rPr>
        <w:t>截止日期后收到的结果将不予统计分析。</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二、样本描述</w:t>
      </w:r>
    </w:p>
    <w:p>
      <w:pPr>
        <w:spacing w:line="360" w:lineRule="exact"/>
        <w:ind w:firstLine="420" w:firstLineChars="200"/>
        <w:rPr>
          <w:rFonts w:ascii="Times New Roman" w:hAnsi="Times New Roman"/>
        </w:rPr>
      </w:pPr>
      <w:r>
        <w:rPr>
          <w:rFonts w:ascii="Times New Roman" w:hAnsi="Times New Roman"/>
          <w:szCs w:val="21"/>
        </w:rPr>
        <w:t>5</w:t>
      </w:r>
      <w:r>
        <w:rPr>
          <w:rFonts w:hint="eastAsia" w:ascii="Times New Roman" w:hAnsi="Times New Roman"/>
          <w:szCs w:val="21"/>
        </w:rPr>
        <w:t>批样本为中心统一购买的商品质控品，</w:t>
      </w:r>
      <w:r>
        <w:rPr>
          <w:rFonts w:hint="eastAsia" w:ascii="Times New Roman"/>
        </w:rPr>
        <w:t>样本为以玻璃纤维为载体的冻干品</w:t>
      </w:r>
      <w:r>
        <w:rPr>
          <w:rFonts w:hint="eastAsia" w:ascii="Times New Roman"/>
          <w:szCs w:val="21"/>
        </w:rPr>
        <w:t>，</w:t>
      </w:r>
      <w:r>
        <w:rPr>
          <w:rFonts w:hint="eastAsia" w:ascii="Times New Roman"/>
        </w:rPr>
        <w:t>含有</w:t>
      </w:r>
      <w:bookmarkStart w:id="5" w:name="OLE_LINK1"/>
      <w:bookmarkStart w:id="6" w:name="OLE_LINK2"/>
      <w:r>
        <w:rPr>
          <w:rFonts w:hint="eastAsia" w:ascii="Times New Roman"/>
        </w:rPr>
        <w:t>化学物质、防腐剂、稳定剂等</w:t>
      </w:r>
      <w:bookmarkEnd w:id="5"/>
      <w:bookmarkEnd w:id="6"/>
      <w:r>
        <w:rPr>
          <w:rFonts w:hint="eastAsia" w:ascii="Times New Roman"/>
        </w:rPr>
        <w:t>。</w:t>
      </w:r>
      <w:r>
        <w:rPr>
          <w:rFonts w:hint="eastAsia" w:ascii="Times New Roman" w:hAnsi="Times New Roman"/>
          <w:szCs w:val="21"/>
        </w:rPr>
        <w:t>将能力验证物品密封</w:t>
      </w:r>
      <w:r>
        <w:rPr>
          <w:rFonts w:hint="eastAsia" w:ascii="Times New Roman"/>
        </w:rPr>
        <w:t>保存</w:t>
      </w:r>
      <w:r>
        <w:rPr>
          <w:rFonts w:hint="eastAsia" w:ascii="Times New Roman" w:hAnsi="Times New Roman"/>
          <w:szCs w:val="21"/>
        </w:rPr>
        <w:t>于</w:t>
      </w:r>
      <w:r>
        <w:rPr>
          <w:rFonts w:ascii="Times New Roman" w:hAnsi="Times New Roman"/>
        </w:rPr>
        <w:t>2-8</w:t>
      </w:r>
      <w:r>
        <w:rPr>
          <w:rFonts w:hint="eastAsia" w:ascii="宋体" w:hAnsi="宋体" w:cs="宋体"/>
        </w:rPr>
        <w:t>℃</w:t>
      </w:r>
      <w:r>
        <w:rPr>
          <w:rFonts w:hint="eastAsia" w:ascii="Times New Roman"/>
        </w:rPr>
        <w:t>条件下，</w:t>
      </w:r>
      <w:r>
        <w:rPr>
          <w:rFonts w:hint="eastAsia" w:ascii="Times New Roman" w:hAnsi="Times New Roman"/>
        </w:rPr>
        <w:t>有效期自检定合格之日起</w:t>
      </w:r>
      <w:r>
        <w:rPr>
          <w:rFonts w:ascii="Times New Roman" w:hAnsi="Times New Roman"/>
        </w:rPr>
        <w:t>12</w:t>
      </w:r>
      <w:r>
        <w:rPr>
          <w:rFonts w:hint="eastAsia" w:ascii="Times New Roman" w:hAnsi="Times New Roman"/>
        </w:rPr>
        <w:t>个月。</w:t>
      </w:r>
      <w:r>
        <w:rPr>
          <w:rFonts w:hint="eastAsia" w:ascii="Times New Roman"/>
        </w:rPr>
        <w:t>以患者样本对待，并视为具有潜在传染性。</w:t>
      </w:r>
    </w:p>
    <w:p>
      <w:pPr>
        <w:pStyle w:val="2"/>
        <w:spacing w:line="360" w:lineRule="exact"/>
        <w:ind w:firstLine="420" w:firstLineChars="200"/>
        <w:rPr>
          <w:sz w:val="21"/>
          <w:szCs w:val="21"/>
        </w:rPr>
      </w:pPr>
      <w:r>
        <w:rPr>
          <w:rFonts w:hint="eastAsia"/>
          <w:sz w:val="21"/>
          <w:szCs w:val="21"/>
        </w:rPr>
        <w:t>样本在到达中心后，在分发给各参加实验室之前，已通过样本的均匀性和稳定性检验。</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三、样本处理、检测方法及结果回报</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（一）样本处理、检测方法</w:t>
      </w:r>
    </w:p>
    <w:p>
      <w:pPr>
        <w:spacing w:line="360" w:lineRule="exact"/>
        <w:rPr>
          <w:rFonts w:ascii="Times New Roman" w:hAnsi="Times New Roman"/>
        </w:rPr>
      </w:pPr>
      <w:r>
        <w:rPr>
          <w:rFonts w:ascii="Times New Roman" w:hAnsi="Times New Roman"/>
        </w:rPr>
        <w:t xml:space="preserve">    1.</w:t>
      </w:r>
      <w:r>
        <w:rPr>
          <w:rFonts w:hint="eastAsia" w:ascii="Times New Roman" w:hAnsi="Times New Roman"/>
        </w:rPr>
        <w:t>将质控品平衡至室温。</w:t>
      </w:r>
    </w:p>
    <w:p>
      <w:pPr>
        <w:spacing w:line="360" w:lineRule="exact"/>
        <w:rPr>
          <w:rFonts w:ascii="Times New Roman" w:hAnsi="Times New Roman"/>
        </w:rPr>
      </w:pPr>
      <w:r>
        <w:rPr>
          <w:rFonts w:ascii="Times New Roman" w:hAnsi="Times New Roman"/>
        </w:rPr>
        <w:t xml:space="preserve">  </w:t>
      </w:r>
      <w:r>
        <w:rPr>
          <w:rFonts w:ascii="Times New Roman" w:hAnsi="Times New Roman"/>
          <w:color w:val="FF0000"/>
        </w:rPr>
        <w:t xml:space="preserve"> </w:t>
      </w:r>
      <w:r>
        <w:rPr>
          <w:rFonts w:ascii="Times New Roman" w:hAnsi="Times New Roman"/>
        </w:rPr>
        <w:t xml:space="preserve"> 2.</w:t>
      </w:r>
      <w:r>
        <w:rPr>
          <w:rFonts w:hint="eastAsia" w:ascii="Times New Roman" w:hAnsi="Times New Roman"/>
        </w:rPr>
        <w:t>按下表要求加入纯水或蒸馏水。</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2164"/>
        <w:gridCol w:w="2164"/>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spacing w:line="360" w:lineRule="exact"/>
              <w:jc w:val="center"/>
              <w:rPr>
                <w:rFonts w:ascii="Times New Roman" w:hAnsi="Times New Roman"/>
              </w:rPr>
            </w:pPr>
            <w:r>
              <w:rPr>
                <w:rFonts w:hint="eastAsia" w:ascii="Times New Roman" w:hAnsi="Times New Roman"/>
              </w:rPr>
              <w:t>样品编号</w:t>
            </w:r>
          </w:p>
        </w:tc>
        <w:tc>
          <w:tcPr>
            <w:tcW w:w="2164" w:type="dxa"/>
          </w:tcPr>
          <w:p>
            <w:pPr>
              <w:spacing w:line="360" w:lineRule="exact"/>
              <w:jc w:val="center"/>
              <w:rPr>
                <w:rFonts w:ascii="Times New Roman" w:hAnsi="Times New Roman"/>
              </w:rPr>
            </w:pPr>
            <w:r>
              <w:rPr>
                <w:rFonts w:hint="eastAsia" w:ascii="Times New Roman" w:hAnsi="Times New Roman"/>
              </w:rPr>
              <w:t>手柄代号</w:t>
            </w:r>
          </w:p>
        </w:tc>
        <w:tc>
          <w:tcPr>
            <w:tcW w:w="2164" w:type="dxa"/>
          </w:tcPr>
          <w:p>
            <w:pPr>
              <w:spacing w:line="360" w:lineRule="exact"/>
              <w:jc w:val="center"/>
              <w:rPr>
                <w:rFonts w:ascii="Times New Roman" w:hAnsi="Times New Roman"/>
              </w:rPr>
            </w:pPr>
            <w:r>
              <w:rPr>
                <w:rFonts w:hint="eastAsia" w:ascii="Times New Roman" w:hAnsi="Times New Roman"/>
              </w:rPr>
              <w:t>手柄颜色</w:t>
            </w:r>
          </w:p>
        </w:tc>
        <w:tc>
          <w:tcPr>
            <w:tcW w:w="2173" w:type="dxa"/>
          </w:tcPr>
          <w:p>
            <w:pPr>
              <w:spacing w:line="360" w:lineRule="exact"/>
              <w:jc w:val="center"/>
              <w:rPr>
                <w:rFonts w:ascii="Times New Roman" w:hAnsi="Times New Roman"/>
              </w:rPr>
            </w:pPr>
            <w:r>
              <w:rPr>
                <w:rFonts w:hint="eastAsia" w:ascii="Times New Roman" w:hAnsi="Times New Roman"/>
              </w:rPr>
              <w:t>加入量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spacing w:line="360" w:lineRule="exact"/>
              <w:jc w:val="center"/>
              <w:rPr>
                <w:rFonts w:ascii="Times New Roman" w:hAnsi="Times New Roman"/>
              </w:rPr>
            </w:pPr>
            <w:r>
              <w:rPr>
                <w:rFonts w:ascii="Times New Roman" w:hAnsi="Times New Roman"/>
              </w:rPr>
              <w:t>201811</w:t>
            </w:r>
          </w:p>
        </w:tc>
        <w:tc>
          <w:tcPr>
            <w:tcW w:w="2164" w:type="dxa"/>
          </w:tcPr>
          <w:p>
            <w:pPr>
              <w:spacing w:line="360" w:lineRule="exact"/>
              <w:jc w:val="center"/>
              <w:rPr>
                <w:rFonts w:ascii="Times New Roman" w:hAnsi="Times New Roman"/>
              </w:rPr>
            </w:pPr>
            <w:r>
              <w:rPr>
                <w:rFonts w:ascii="Times New Roman" w:hAnsi="Times New Roman"/>
              </w:rPr>
              <w:t>1</w:t>
            </w:r>
          </w:p>
        </w:tc>
        <w:tc>
          <w:tcPr>
            <w:tcW w:w="2164" w:type="dxa"/>
          </w:tcPr>
          <w:p>
            <w:pPr>
              <w:spacing w:line="360" w:lineRule="exact"/>
              <w:jc w:val="center"/>
              <w:rPr>
                <w:rFonts w:ascii="Times New Roman" w:hAnsi="Times New Roman"/>
              </w:rPr>
            </w:pPr>
            <w:r>
              <w:rPr>
                <w:rFonts w:hint="eastAsia" w:ascii="Times New Roman" w:hAnsi="Times New Roman"/>
              </w:rPr>
              <w:t>白色</w:t>
            </w:r>
          </w:p>
        </w:tc>
        <w:tc>
          <w:tcPr>
            <w:tcW w:w="2173" w:type="dxa"/>
          </w:tcPr>
          <w:p>
            <w:pPr>
              <w:spacing w:line="360" w:lineRule="exact"/>
              <w:jc w:val="center"/>
              <w:rPr>
                <w:rFonts w:ascii="Times New Roman" w:hAnsi="Times New Roman"/>
              </w:rPr>
            </w:pPr>
            <w:r>
              <w:rPr>
                <w:rFonts w:ascii="Times New Roman" w:hAnsi="Times New Roman"/>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spacing w:line="360" w:lineRule="exact"/>
              <w:jc w:val="center"/>
              <w:rPr>
                <w:rFonts w:ascii="Times New Roman" w:hAnsi="Times New Roman"/>
              </w:rPr>
            </w:pPr>
            <w:r>
              <w:rPr>
                <w:rFonts w:ascii="Times New Roman" w:hAnsi="Times New Roman"/>
              </w:rPr>
              <w:t>201812</w:t>
            </w:r>
          </w:p>
        </w:tc>
        <w:tc>
          <w:tcPr>
            <w:tcW w:w="2164" w:type="dxa"/>
          </w:tcPr>
          <w:p>
            <w:pPr>
              <w:spacing w:line="360" w:lineRule="exact"/>
              <w:jc w:val="center"/>
              <w:rPr>
                <w:rFonts w:ascii="Times New Roman" w:hAnsi="Times New Roman"/>
              </w:rPr>
            </w:pPr>
            <w:r>
              <w:rPr>
                <w:rFonts w:ascii="Times New Roman" w:hAnsi="Times New Roman"/>
              </w:rPr>
              <w:t>2</w:t>
            </w:r>
          </w:p>
        </w:tc>
        <w:tc>
          <w:tcPr>
            <w:tcW w:w="2164" w:type="dxa"/>
          </w:tcPr>
          <w:p>
            <w:pPr>
              <w:spacing w:line="360" w:lineRule="exact"/>
              <w:jc w:val="center"/>
              <w:rPr>
                <w:rFonts w:ascii="Times New Roman" w:hAnsi="Times New Roman"/>
              </w:rPr>
            </w:pPr>
            <w:r>
              <w:rPr>
                <w:rFonts w:hint="eastAsia" w:ascii="Times New Roman" w:hAnsi="Times New Roman"/>
              </w:rPr>
              <w:t>绿色</w:t>
            </w:r>
          </w:p>
        </w:tc>
        <w:tc>
          <w:tcPr>
            <w:tcW w:w="2173" w:type="dxa"/>
          </w:tcPr>
          <w:p>
            <w:pPr>
              <w:spacing w:line="360" w:lineRule="exact"/>
              <w:jc w:val="center"/>
              <w:rPr>
                <w:rFonts w:ascii="Times New Roman" w:hAnsi="Times New Roman"/>
              </w:rPr>
            </w:pPr>
            <w:r>
              <w:rPr>
                <w:rFonts w:ascii="Times New Roman" w:hAnsi="Times New Roman"/>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spacing w:line="360" w:lineRule="exact"/>
              <w:jc w:val="center"/>
              <w:rPr>
                <w:rFonts w:ascii="Times New Roman" w:hAnsi="Times New Roman"/>
              </w:rPr>
            </w:pPr>
            <w:r>
              <w:rPr>
                <w:rFonts w:ascii="Times New Roman" w:hAnsi="Times New Roman"/>
              </w:rPr>
              <w:t>201813</w:t>
            </w:r>
          </w:p>
        </w:tc>
        <w:tc>
          <w:tcPr>
            <w:tcW w:w="2164" w:type="dxa"/>
          </w:tcPr>
          <w:p>
            <w:pPr>
              <w:spacing w:line="360" w:lineRule="exact"/>
              <w:jc w:val="center"/>
              <w:rPr>
                <w:rFonts w:ascii="Times New Roman" w:hAnsi="Times New Roman"/>
              </w:rPr>
            </w:pPr>
            <w:r>
              <w:rPr>
                <w:rFonts w:ascii="Times New Roman" w:hAnsi="Times New Roman"/>
              </w:rPr>
              <w:t>3</w:t>
            </w:r>
          </w:p>
        </w:tc>
        <w:tc>
          <w:tcPr>
            <w:tcW w:w="2164" w:type="dxa"/>
          </w:tcPr>
          <w:p>
            <w:pPr>
              <w:spacing w:line="360" w:lineRule="exact"/>
              <w:jc w:val="center"/>
              <w:rPr>
                <w:rFonts w:ascii="Times New Roman" w:hAnsi="Times New Roman"/>
              </w:rPr>
            </w:pPr>
            <w:r>
              <w:rPr>
                <w:rFonts w:hint="eastAsia" w:ascii="Times New Roman" w:hAnsi="Times New Roman"/>
              </w:rPr>
              <w:t>红色</w:t>
            </w:r>
          </w:p>
        </w:tc>
        <w:tc>
          <w:tcPr>
            <w:tcW w:w="2173" w:type="dxa"/>
          </w:tcPr>
          <w:p>
            <w:pPr>
              <w:spacing w:line="360" w:lineRule="exact"/>
              <w:jc w:val="center"/>
              <w:rPr>
                <w:rFonts w:ascii="Times New Roman" w:hAnsi="Times New Roman"/>
              </w:rPr>
            </w:pPr>
            <w:r>
              <w:rPr>
                <w:rFonts w:ascii="Times New Roman" w:hAnsi="Times New Roman"/>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spacing w:line="360" w:lineRule="exact"/>
              <w:jc w:val="center"/>
              <w:rPr>
                <w:rFonts w:ascii="Times New Roman" w:hAnsi="Times New Roman"/>
              </w:rPr>
            </w:pPr>
            <w:r>
              <w:rPr>
                <w:rFonts w:ascii="Times New Roman" w:hAnsi="Times New Roman"/>
              </w:rPr>
              <w:t>201814</w:t>
            </w:r>
          </w:p>
        </w:tc>
        <w:tc>
          <w:tcPr>
            <w:tcW w:w="2164" w:type="dxa"/>
          </w:tcPr>
          <w:p>
            <w:pPr>
              <w:spacing w:line="360" w:lineRule="exact"/>
              <w:jc w:val="center"/>
              <w:rPr>
                <w:rFonts w:ascii="Times New Roman" w:hAnsi="Times New Roman"/>
              </w:rPr>
            </w:pPr>
            <w:r>
              <w:rPr>
                <w:rFonts w:ascii="Times New Roman" w:hAnsi="Times New Roman"/>
              </w:rPr>
              <w:t>4</w:t>
            </w:r>
          </w:p>
        </w:tc>
        <w:tc>
          <w:tcPr>
            <w:tcW w:w="2164" w:type="dxa"/>
          </w:tcPr>
          <w:p>
            <w:pPr>
              <w:spacing w:line="360" w:lineRule="exact"/>
              <w:jc w:val="center"/>
              <w:rPr>
                <w:rFonts w:ascii="Times New Roman" w:hAnsi="Times New Roman"/>
              </w:rPr>
            </w:pPr>
            <w:r>
              <w:rPr>
                <w:rFonts w:hint="eastAsia" w:ascii="Times New Roman" w:hAnsi="Times New Roman"/>
              </w:rPr>
              <w:t>紫色</w:t>
            </w:r>
          </w:p>
        </w:tc>
        <w:tc>
          <w:tcPr>
            <w:tcW w:w="2173" w:type="dxa"/>
          </w:tcPr>
          <w:p>
            <w:pPr>
              <w:spacing w:line="360" w:lineRule="exact"/>
              <w:jc w:val="center"/>
              <w:rPr>
                <w:rFonts w:ascii="Times New Roman" w:hAnsi="Times New Roman"/>
              </w:rPr>
            </w:pPr>
            <w:r>
              <w:rPr>
                <w:rFonts w:ascii="Times New Roman" w:hAnsi="Times New Roman"/>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spacing w:line="360" w:lineRule="exact"/>
              <w:jc w:val="center"/>
              <w:rPr>
                <w:rFonts w:ascii="Times New Roman" w:hAnsi="Times New Roman"/>
              </w:rPr>
            </w:pPr>
            <w:r>
              <w:rPr>
                <w:rFonts w:ascii="Times New Roman" w:hAnsi="Times New Roman"/>
              </w:rPr>
              <w:t>201815</w:t>
            </w:r>
          </w:p>
        </w:tc>
        <w:tc>
          <w:tcPr>
            <w:tcW w:w="2164" w:type="dxa"/>
          </w:tcPr>
          <w:p>
            <w:pPr>
              <w:spacing w:line="360" w:lineRule="exact"/>
              <w:jc w:val="center"/>
              <w:rPr>
                <w:rFonts w:ascii="Times New Roman" w:hAnsi="Times New Roman"/>
              </w:rPr>
            </w:pPr>
            <w:r>
              <w:rPr>
                <w:rFonts w:ascii="Times New Roman" w:hAnsi="Times New Roman"/>
              </w:rPr>
              <w:t>5</w:t>
            </w:r>
          </w:p>
        </w:tc>
        <w:tc>
          <w:tcPr>
            <w:tcW w:w="2164" w:type="dxa"/>
          </w:tcPr>
          <w:p>
            <w:pPr>
              <w:spacing w:line="360" w:lineRule="exact"/>
              <w:jc w:val="center"/>
              <w:rPr>
                <w:rFonts w:ascii="Times New Roman" w:hAnsi="Times New Roman"/>
              </w:rPr>
            </w:pPr>
            <w:r>
              <w:rPr>
                <w:rFonts w:hint="eastAsia" w:ascii="Times New Roman" w:hAnsi="Times New Roman"/>
              </w:rPr>
              <w:t>黄色</w:t>
            </w:r>
          </w:p>
        </w:tc>
        <w:tc>
          <w:tcPr>
            <w:tcW w:w="2173" w:type="dxa"/>
          </w:tcPr>
          <w:p>
            <w:pPr>
              <w:spacing w:line="360" w:lineRule="exact"/>
              <w:jc w:val="center"/>
              <w:rPr>
                <w:rFonts w:ascii="Times New Roman" w:hAnsi="Times New Roman"/>
              </w:rPr>
            </w:pPr>
            <w:r>
              <w:rPr>
                <w:rFonts w:ascii="Times New Roman" w:hAnsi="Times New Roman"/>
              </w:rPr>
              <w:t>1mL</w:t>
            </w:r>
          </w:p>
        </w:tc>
      </w:tr>
    </w:tbl>
    <w:p>
      <w:pPr>
        <w:spacing w:line="360" w:lineRule="exact"/>
        <w:rPr>
          <w:rFonts w:ascii="Times New Roman" w:hAnsi="Times New Roman"/>
        </w:rPr>
      </w:pPr>
      <w:r>
        <w:rPr>
          <w:rFonts w:ascii="Times New Roman" w:hAnsi="Times New Roman"/>
        </w:rPr>
        <w:t xml:space="preserve">   3.</w:t>
      </w:r>
      <w:r>
        <w:rPr>
          <w:rFonts w:hint="eastAsia" w:ascii="Times New Roman" w:hAnsi="Times New Roman"/>
        </w:rPr>
        <w:t>将质控品按箭头方向插入，搅动手柄或晃动、吹打液体数次使样本完全释放（</w:t>
      </w:r>
      <w:r>
        <w:rPr>
          <w:rFonts w:ascii="Times New Roman" w:hAnsi="Times New Roman"/>
        </w:rPr>
        <w:t>3-5</w:t>
      </w:r>
      <w:r>
        <w:rPr>
          <w:rFonts w:hint="eastAsia" w:ascii="Times New Roman" w:hAnsi="Times New Roman"/>
        </w:rPr>
        <w:t>分钟）。</w:t>
      </w:r>
    </w:p>
    <w:p>
      <w:pPr>
        <w:spacing w:line="360" w:lineRule="exact"/>
        <w:rPr>
          <w:rFonts w:ascii="Times New Roman" w:hAnsi="Times New Roman"/>
        </w:rPr>
      </w:pPr>
      <w:r>
        <w:rPr>
          <w:rFonts w:ascii="Times New Roman" w:hAnsi="Times New Roman"/>
        </w:rPr>
        <w:t xml:space="preserve">   4.</w:t>
      </w:r>
      <w:r>
        <w:rPr>
          <w:rFonts w:hint="eastAsia" w:ascii="Times New Roman" w:hAnsi="Times New Roman"/>
        </w:rPr>
        <w:t>按试剂说明书要求直接加入稀释好的质控品进行检测和判读。</w:t>
      </w:r>
    </w:p>
    <w:p>
      <w:pPr>
        <w:spacing w:line="360" w:lineRule="exact"/>
        <w:ind w:firstLine="315" w:firstLineChars="150"/>
        <w:rPr>
          <w:rFonts w:ascii="Times New Roman" w:hAnsi="Times New Roman"/>
        </w:rPr>
      </w:pPr>
      <w:r>
        <w:rPr>
          <w:rFonts w:ascii="Times New Roman" w:hAnsi="Times New Roman"/>
        </w:rPr>
        <w:t>5.</w:t>
      </w:r>
      <w:r>
        <w:rPr>
          <w:rFonts w:hint="eastAsia" w:ascii="Times New Roman"/>
        </w:rPr>
        <w:t>样本的处理与检测过程应该和病人标本相同，本品涉及的生物来源材料均经生物安全性检测合格，但使用时仍应视作</w:t>
      </w:r>
      <w:r>
        <w:rPr>
          <w:rFonts w:hint="eastAsia" w:ascii="Times New Roman"/>
          <w:szCs w:val="21"/>
        </w:rPr>
        <w:t>潜在传染源，遵照生物制品处理注意事项。</w:t>
      </w:r>
      <w:r>
        <w:rPr>
          <w:rFonts w:hint="eastAsia" w:ascii="Times New Roman"/>
        </w:rPr>
        <w:t>检测过程要遵循所使用的仪器、试剂盒或其他试剂的操作指导，</w:t>
      </w:r>
      <w:r>
        <w:rPr>
          <w:rFonts w:hint="eastAsia" w:ascii="Times New Roman"/>
          <w:szCs w:val="21"/>
        </w:rPr>
        <w:t>必要时可进行样本稀释复检，记</w:t>
      </w:r>
      <w:r>
        <w:rPr>
          <w:rFonts w:hint="eastAsia" w:ascii="Times New Roman"/>
        </w:rPr>
        <w:t>录结果。在丢弃废弃物时，要按医疗废弃物相关规定进行处理。</w:t>
      </w:r>
    </w:p>
    <w:p>
      <w:pPr>
        <w:spacing w:line="360" w:lineRule="exact"/>
        <w:ind w:firstLine="105" w:firstLineChars="50"/>
        <w:jc w:val="left"/>
        <w:rPr>
          <w:rFonts w:ascii="Times New Roman" w:hAnsi="Times New Roman"/>
        </w:rPr>
      </w:pPr>
      <w:r>
        <w:rPr>
          <w:rFonts w:hint="eastAsia" w:ascii="Times New Roman" w:hAnsi="Times New Roman"/>
          <w:szCs w:val="21"/>
        </w:rPr>
        <w:t>（二）</w:t>
      </w:r>
      <w:r>
        <w:rPr>
          <w:rFonts w:hint="eastAsia" w:ascii="Times New Roman"/>
        </w:rPr>
        <w:t>结果回报方法</w:t>
      </w:r>
    </w:p>
    <w:p>
      <w:pPr>
        <w:spacing w:line="360" w:lineRule="exact"/>
        <w:rPr>
          <w:rFonts w:ascii="Times New Roman" w:hAnsi="Times New Roman"/>
        </w:rPr>
      </w:pPr>
      <w:r>
        <w:rPr>
          <w:rFonts w:ascii="Times New Roman" w:hAnsi="Times New Roman"/>
        </w:rPr>
        <w:t xml:space="preserve">   1</w:t>
      </w:r>
      <w:r>
        <w:rPr>
          <w:rFonts w:ascii="Times New Roman"/>
        </w:rPr>
        <w:t>.</w:t>
      </w:r>
      <w:r>
        <w:rPr>
          <w:rFonts w:hint="eastAsia" w:ascii="Times New Roman"/>
        </w:rPr>
        <w:t>将测定结果按照编码填入测定结果回报表中</w:t>
      </w:r>
      <w:r>
        <w:rPr>
          <w:rFonts w:ascii="Times New Roman" w:hAnsi="Times New Roman"/>
        </w:rPr>
        <w:t>(“- ”</w:t>
      </w:r>
      <w:r>
        <w:rPr>
          <w:rFonts w:hint="eastAsia" w:ascii="Times New Roman"/>
        </w:rPr>
        <w:t>对应编码</w:t>
      </w:r>
      <w:r>
        <w:rPr>
          <w:rFonts w:ascii="Times New Roman" w:hAnsi="Times New Roman"/>
        </w:rPr>
        <w:t>1,“+/-”</w:t>
      </w:r>
      <w:r>
        <w:rPr>
          <w:rFonts w:hint="eastAsia" w:ascii="Times New Roman"/>
        </w:rPr>
        <w:t>对应编码</w:t>
      </w:r>
      <w:r>
        <w:rPr>
          <w:rFonts w:ascii="Times New Roman" w:hAnsi="Times New Roman"/>
        </w:rPr>
        <w:t>2,“+”</w:t>
      </w:r>
      <w:r>
        <w:rPr>
          <w:rFonts w:hint="eastAsia" w:ascii="Times New Roman"/>
        </w:rPr>
        <w:t>对应编码</w:t>
      </w:r>
      <w:r>
        <w:rPr>
          <w:rFonts w:ascii="Times New Roman" w:hAnsi="Times New Roman"/>
        </w:rPr>
        <w:t>3,“++”</w:t>
      </w:r>
      <w:r>
        <w:rPr>
          <w:rFonts w:hint="eastAsia" w:ascii="Times New Roman"/>
        </w:rPr>
        <w:t>对应编码</w:t>
      </w:r>
      <w:r>
        <w:rPr>
          <w:rFonts w:ascii="Times New Roman" w:hAnsi="Times New Roman"/>
        </w:rPr>
        <w:t>4,“+++”</w:t>
      </w:r>
      <w:r>
        <w:rPr>
          <w:rFonts w:hint="eastAsia" w:ascii="Times New Roman"/>
        </w:rPr>
        <w:t>对应编码</w:t>
      </w:r>
      <w:r>
        <w:rPr>
          <w:rFonts w:ascii="Times New Roman" w:hAnsi="Times New Roman"/>
        </w:rPr>
        <w:t>5 ,“++++”</w:t>
      </w:r>
      <w:r>
        <w:rPr>
          <w:rFonts w:hint="eastAsia" w:ascii="Times New Roman"/>
        </w:rPr>
        <w:t>对应编码</w:t>
      </w:r>
      <w:r>
        <w:rPr>
          <w:rFonts w:ascii="Times New Roman" w:hAnsi="Times New Roman"/>
        </w:rPr>
        <w:t>6)</w:t>
      </w:r>
      <w:r>
        <w:rPr>
          <w:rFonts w:hint="eastAsia" w:ascii="Times New Roman"/>
        </w:rPr>
        <w:t>，免疫法回报</w:t>
      </w:r>
      <w:r>
        <w:rPr>
          <w:rFonts w:ascii="Times New Roman" w:hAnsi="Times New Roman"/>
        </w:rPr>
        <w:t>“-”</w:t>
      </w:r>
      <w:r>
        <w:rPr>
          <w:rFonts w:hint="eastAsia" w:ascii="Times New Roman"/>
        </w:rPr>
        <w:t>或</w:t>
      </w:r>
      <w:r>
        <w:rPr>
          <w:rFonts w:ascii="Times New Roman" w:hAnsi="Times New Roman"/>
        </w:rPr>
        <w:t>“+”</w:t>
      </w:r>
      <w:r>
        <w:rPr>
          <w:rFonts w:hint="eastAsia" w:ascii="Times New Roman"/>
        </w:rPr>
        <w:t>。</w:t>
      </w:r>
    </w:p>
    <w:p>
      <w:pPr>
        <w:spacing w:line="360" w:lineRule="exact"/>
        <w:rPr>
          <w:rFonts w:ascii="Times New Roman" w:hAnsi="Times New Roman"/>
          <w:sz w:val="24"/>
        </w:rPr>
      </w:pPr>
      <w:r>
        <w:rPr>
          <w:rFonts w:ascii="Times New Roman" w:hAnsi="Times New Roman"/>
          <w:szCs w:val="21"/>
        </w:rPr>
        <w:t xml:space="preserve">   2</w:t>
      </w:r>
      <w:r>
        <w:rPr>
          <w:rFonts w:ascii="Times New Roman"/>
          <w:szCs w:val="21"/>
        </w:rPr>
        <w:t>.</w:t>
      </w:r>
      <w:r>
        <w:rPr>
          <w:rFonts w:hint="eastAsia" w:ascii="Times New Roman"/>
          <w:szCs w:val="21"/>
        </w:rPr>
        <w:t>请</w:t>
      </w:r>
      <w:r>
        <w:rPr>
          <w:rFonts w:hint="eastAsia" w:ascii="Times New Roman"/>
        </w:rPr>
        <w:t>逐项填写回表中的各项内容，特别是试剂、方法编码，以便我们对数据进行分组统计，若填写不清楚则影响你室统计结果，请各参加者</w:t>
      </w:r>
      <w:r>
        <w:rPr>
          <w:rFonts w:hint="eastAsia" w:ascii="Times New Roman"/>
          <w:bCs/>
          <w:szCs w:val="21"/>
        </w:rPr>
        <w:t>参照</w:t>
      </w:r>
      <w:r>
        <w:rPr>
          <w:rFonts w:hint="eastAsia" w:ascii="Times New Roman"/>
          <w:szCs w:val="21"/>
        </w:rPr>
        <w:t>《</w:t>
      </w:r>
      <w:r>
        <w:rPr>
          <w:rFonts w:ascii="Times New Roman" w:hAnsi="Times New Roman"/>
          <w:szCs w:val="21"/>
        </w:rPr>
        <w:t>2018</w:t>
      </w:r>
      <w:r>
        <w:rPr>
          <w:rFonts w:hint="eastAsia" w:ascii="Times New Roman"/>
          <w:szCs w:val="21"/>
        </w:rPr>
        <w:t>年湖北省临床检验能力验证</w:t>
      </w:r>
      <w:r>
        <w:rPr>
          <w:rFonts w:ascii="Times New Roman" w:hAnsi="Times New Roman"/>
          <w:szCs w:val="21"/>
        </w:rPr>
        <w:t>/</w:t>
      </w:r>
      <w:r>
        <w:rPr>
          <w:rFonts w:hint="eastAsia" w:ascii="Times New Roman"/>
          <w:szCs w:val="21"/>
        </w:rPr>
        <w:t>室间质评计划》填写</w:t>
      </w:r>
      <w:r>
        <w:rPr>
          <w:rFonts w:hint="eastAsia" w:ascii="Times New Roman"/>
          <w:bCs/>
          <w:szCs w:val="21"/>
        </w:rPr>
        <w:t>试剂、方法</w:t>
      </w:r>
      <w:r>
        <w:rPr>
          <w:rFonts w:hint="eastAsia" w:asci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）查询编码，</w:t>
      </w:r>
      <w:r>
        <w:rPr>
          <w:rFonts w:hint="eastAsia" w:ascii="Times New Roman" w:hAnsi="Times New Roman"/>
          <w:szCs w:val="21"/>
        </w:rPr>
        <w:t>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会员登录</w:t>
      </w:r>
      <w:r>
        <w:rPr>
          <w:rFonts w:ascii="Times New Roman" w:hAnsi="Times New Roman"/>
          <w:szCs w:val="21"/>
        </w:rPr>
        <w:t>”</w:t>
      </w:r>
      <w:r>
        <w:rPr>
          <w:rFonts w:hint="eastAsia" w:ascii="Times New Roman"/>
          <w:szCs w:val="21"/>
        </w:rPr>
        <w:t>回报。</w:t>
      </w:r>
    </w:p>
    <w:p>
      <w:pPr>
        <w:spacing w:line="360" w:lineRule="exact"/>
        <w:ind w:firstLine="413" w:firstLineChars="196"/>
        <w:rPr>
          <w:rFonts w:ascii="Times New Roman" w:hAnsi="Times New Roman"/>
        </w:rPr>
      </w:pPr>
      <w:r>
        <w:rPr>
          <w:rFonts w:hint="eastAsia" w:ascii="Times New Roman"/>
          <w:b/>
          <w:szCs w:val="21"/>
        </w:rPr>
        <w:t>四、注意事项</w:t>
      </w:r>
    </w:p>
    <w:p>
      <w:pPr>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本指导书中所涉及到的各类表格都可登陆</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spacing w:line="360" w:lineRule="exac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请保留填写完整的《测定结果回报表》复印件，以备复查。</w:t>
      </w:r>
    </w:p>
    <w:p>
      <w:pPr>
        <w:spacing w:line="360" w:lineRule="exact"/>
        <w:ind w:firstLine="435"/>
        <w:rPr>
          <w:rFonts w:ascii="Times New Roman" w:hAnsi="Times New Roman"/>
        </w:rPr>
      </w:pPr>
      <w:r>
        <w:rPr>
          <w:rFonts w:ascii="Times New Roman" w:hAnsi="Times New Roman"/>
        </w:rPr>
        <w:t>4</w:t>
      </w:r>
      <w:r>
        <w:rPr>
          <w:rFonts w:ascii="Times New Roman"/>
        </w:rPr>
        <w:t>.</w:t>
      </w:r>
      <w:r>
        <w:rPr>
          <w:rFonts w:hint="eastAsia" w:ascii="Times New Roman"/>
        </w:rPr>
        <w:t>参加者如实填写你室检测结果，不得伪造结果或与其他参加者串通结果，</w:t>
      </w:r>
      <w:r>
        <w:rPr>
          <w:rFonts w:hint="eastAsia" w:ascii="Times New Roman"/>
          <w:szCs w:val="21"/>
        </w:rPr>
        <w:t>一</w:t>
      </w:r>
      <w:r>
        <w:rPr>
          <w:rFonts w:hint="eastAsia" w:ascii="Times New Roman" w:hAnsi="Times New Roman"/>
          <w:szCs w:val="21"/>
        </w:rPr>
        <w:t>经发现，对参加者的能力评定为能力评定不合格。</w:t>
      </w:r>
    </w:p>
    <w:p>
      <w:pPr>
        <w:spacing w:line="360" w:lineRule="exact"/>
        <w:ind w:firstLine="435"/>
        <w:rPr>
          <w:rFonts w:ascii="Times New Roman" w:hAnsi="Times New Roman"/>
          <w:szCs w:val="21"/>
        </w:rPr>
      </w:pPr>
      <w:r>
        <w:rPr>
          <w:rFonts w:ascii="Times New Roman" w:hAnsi="Times New Roman"/>
          <w:szCs w:val="21"/>
        </w:rPr>
        <w:t>5.</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日后，仍未收到报告的实验室，请及时和质量评价科联系，以便我们安排补发。</w:t>
      </w:r>
    </w:p>
    <w:p>
      <w:pPr>
        <w:spacing w:line="360" w:lineRule="exact"/>
        <w:ind w:firstLine="435"/>
        <w:rPr>
          <w:rFonts w:ascii="Times New Roman" w:hAnsi="Times New Roman"/>
          <w:szCs w:val="21"/>
        </w:rPr>
      </w:pPr>
      <w:r>
        <w:rPr>
          <w:rFonts w:ascii="Times New Roman" w:hAnsi="Times New Roman"/>
          <w:szCs w:val="21"/>
        </w:rPr>
        <w:t>6</w:t>
      </w:r>
      <w:r>
        <w:rPr>
          <w:rFonts w:ascii="Times New Roman"/>
          <w:szCs w:val="21"/>
        </w:rPr>
        <w:t>.</w:t>
      </w:r>
      <w:r>
        <w:rPr>
          <w:rFonts w:hint="eastAsia" w:ascii="Times New Roman"/>
        </w:rPr>
        <w:t>参加者如有</w:t>
      </w:r>
      <w:r>
        <w:rPr>
          <w:rFonts w:hint="eastAsia" w:ascii="Times New Roman" w:hAnsi="Times New Roman"/>
          <w:szCs w:val="21"/>
        </w:rPr>
        <w:t>能力验证计划中的任何问题，可与</w:t>
      </w:r>
      <w:r>
        <w:rPr>
          <w:rFonts w:hint="eastAsia" w:ascii="Times New Roman"/>
          <w:szCs w:val="21"/>
        </w:rPr>
        <w:t>湖北省临床检验中心质量评价科联系。</w:t>
      </w:r>
    </w:p>
    <w:p>
      <w:pPr>
        <w:spacing w:line="360" w:lineRule="exact"/>
        <w:ind w:firstLine="435"/>
        <w:rPr>
          <w:rFonts w:ascii="Times New Roman"/>
          <w:szCs w:val="21"/>
        </w:rPr>
      </w:pPr>
    </w:p>
    <w:p>
      <w:pPr>
        <w:spacing w:line="360" w:lineRule="exact"/>
        <w:ind w:firstLine="539" w:firstLineChars="257"/>
        <w:rPr>
          <w:rFonts w:ascii="Times New Roman" w:hAnsi="Times New Roman"/>
          <w:szCs w:val="21"/>
        </w:rPr>
      </w:pPr>
      <w:r>
        <w:rPr>
          <w:rFonts w:hint="eastAsia" w:ascii="Times New Roman"/>
          <w:szCs w:val="21"/>
        </w:rPr>
        <w:t>联系电话：</w:t>
      </w:r>
      <w:r>
        <w:rPr>
          <w:rFonts w:hint="eastAsia" w:ascii="Times New Roman" w:hAnsi="Times New Roman"/>
          <w:szCs w:val="21"/>
        </w:rPr>
        <w:t>（</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87279656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pacing w:line="360" w:lineRule="exact"/>
        <w:ind w:firstLine="539" w:firstLineChars="257"/>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pacing w:line="360" w:lineRule="exact"/>
        <w:ind w:firstLine="539" w:firstLineChars="257"/>
        <w:rPr>
          <w:rFonts w:ascii="Times New Roman" w:hAnsi="Times New Roman"/>
          <w:szCs w:val="21"/>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人：魏昇</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szCs w:val="21"/>
        </w:rPr>
        <w:t>1223487592@QQ.com</w:t>
      </w:r>
    </w:p>
    <w:p>
      <w:pPr>
        <w:autoSpaceDE w:val="0"/>
        <w:autoSpaceDN w:val="0"/>
        <w:adjustRightInd w:val="0"/>
        <w:spacing w:line="360" w:lineRule="exact"/>
        <w:ind w:firstLine="420" w:firstLineChars="200"/>
        <w:jc w:val="left"/>
        <w:rPr>
          <w:rFonts w:ascii="Times New Roman" w:hAnsi="Times New Roman"/>
          <w:szCs w:val="21"/>
        </w:rPr>
      </w:pPr>
    </w:p>
    <w:p>
      <w:pPr>
        <w:autoSpaceDE w:val="0"/>
        <w:autoSpaceDN w:val="0"/>
        <w:adjustRightInd w:val="0"/>
        <w:spacing w:line="360" w:lineRule="exact"/>
        <w:ind w:firstLine="420" w:firstLineChars="200"/>
        <w:jc w:val="left"/>
        <w:rPr>
          <w:rFonts w:ascii="Times New Roman" w:hAnsi="Times New Roman"/>
          <w:szCs w:val="21"/>
        </w:rPr>
      </w:pPr>
    </w:p>
    <w:p>
      <w:pPr>
        <w:spacing w:line="360" w:lineRule="exact"/>
        <w:rPr>
          <w:rFonts w:ascii="Times New Roman" w:hAnsi="Times New Roman"/>
          <w:b/>
          <w:bCs/>
          <w:szCs w:val="21"/>
        </w:rPr>
      </w:pPr>
    </w:p>
    <w:p>
      <w:pPr>
        <w:spacing w:line="360" w:lineRule="exact"/>
        <w:ind w:firstLine="5067" w:firstLineChars="2413"/>
        <w:rPr>
          <w:rFonts w:ascii="Times New Roman" w:hAnsi="Times New Roman"/>
          <w:bCs/>
          <w:szCs w:val="21"/>
        </w:rPr>
      </w:pPr>
      <w:r>
        <w:rPr>
          <w:rFonts w:ascii="Times New Roman" w:hAnsi="Times New Roman"/>
          <w:bCs/>
          <w:szCs w:val="21"/>
        </w:rPr>
        <w:t xml:space="preserve"> </w:t>
      </w:r>
      <w:r>
        <w:rPr>
          <w:rFonts w:hint="eastAsia" w:ascii="Times New Roman"/>
          <w:bCs/>
          <w:szCs w:val="21"/>
        </w:rPr>
        <w:t>湖北省临床检验中心</w:t>
      </w:r>
    </w:p>
    <w:p>
      <w:pPr>
        <w:spacing w:line="360" w:lineRule="exact"/>
        <w:ind w:firstLine="5493" w:firstLineChars="2616"/>
        <w:rPr>
          <w:rFonts w:ascii="Times New Roman" w:hAnsi="Times New Roman"/>
          <w:bCs/>
          <w:szCs w:val="21"/>
        </w:rPr>
      </w:pPr>
      <w:r>
        <w:rPr>
          <w:rFonts w:ascii="Times New Roman" w:hAnsi="Times New Roman"/>
          <w:bCs/>
          <w:szCs w:val="21"/>
        </w:rPr>
        <w:t xml:space="preserve"> 2018</w:t>
      </w:r>
      <w:r>
        <w:rPr>
          <w:rFonts w:hint="eastAsia" w:ascii="Times New Roman"/>
          <w:bCs/>
          <w:szCs w:val="21"/>
        </w:rPr>
        <w:t>年</w:t>
      </w:r>
      <w:r>
        <w:rPr>
          <w:rFonts w:ascii="Times New Roman" w:hAnsi="Times New Roman"/>
          <w:bCs/>
          <w:szCs w:val="21"/>
        </w:rPr>
        <w:t>1</w:t>
      </w:r>
      <w:r>
        <w:rPr>
          <w:rFonts w:hint="eastAsia" w:ascii="Times New Roman"/>
          <w:bCs/>
          <w:szCs w:val="21"/>
        </w:rPr>
        <w:t>月</w:t>
      </w:r>
    </w:p>
    <w:p>
      <w:pPr>
        <w:spacing w:line="360" w:lineRule="exact"/>
        <w:rPr>
          <w:rFonts w:ascii="Times New Roman" w:hAnsi="Times New Roman"/>
          <w:sz w:val="24"/>
        </w:rPr>
      </w:pPr>
    </w:p>
    <w:p>
      <w:pPr>
        <w:spacing w:line="360" w:lineRule="exact"/>
        <w:rPr>
          <w:rFonts w:ascii="Times New Roman" w:hAnsi="Times New Roman"/>
        </w:rPr>
      </w:pPr>
      <w:r>
        <w:rPr>
          <w:rFonts w:ascii="Times New Roman" w:hAnsi="Times New Roman" w:eastAsia="隶书"/>
          <w:color w:val="FF0000"/>
          <w:sz w:val="32"/>
          <w:szCs w:val="32"/>
        </w:rPr>
        <w:br w:type="textWrapping"/>
      </w:r>
    </w:p>
    <w:p/>
    <w:p/>
    <w:p/>
    <w:p/>
    <w:p>
      <w:pPr>
        <w:rPr>
          <w:b/>
          <w:sz w:val="30"/>
          <w:szCs w:val="30"/>
        </w:rPr>
      </w:pPr>
    </w:p>
    <w:p>
      <w:pPr>
        <w:pStyle w:val="6"/>
        <w:pBdr>
          <w:bottom w:val="none" w:color="auto" w:sz="0" w:space="0"/>
        </w:pBdr>
        <w:spacing w:line="400" w:lineRule="exact"/>
        <w:ind w:firstLine="560"/>
        <w:jc w:val="both"/>
        <w:rPr>
          <w:rFonts w:ascii="楷体_GB2312" w:eastAsia="楷体_GB2312"/>
          <w:b/>
          <w:sz w:val="30"/>
          <w:szCs w:val="30"/>
        </w:rPr>
        <w:sectPr>
          <w:footerReference r:id="rId8" w:type="default"/>
          <w:pgSz w:w="11906" w:h="16838"/>
          <w:pgMar w:top="1440" w:right="1800" w:bottom="1440" w:left="1800" w:header="851" w:footer="992" w:gutter="0"/>
          <w:cols w:space="425" w:num="1"/>
          <w:docGrid w:type="lines" w:linePitch="312" w:charSpace="0"/>
        </w:sectPr>
      </w:pPr>
    </w:p>
    <w:tbl>
      <w:tblPr>
        <w:tblStyle w:val="10"/>
        <w:tblW w:w="8415"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1"/>
        <w:gridCol w:w="2160"/>
        <w:gridCol w:w="2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3961" w:type="dxa"/>
            <w:tcBorders>
              <w:bottom w:val="single" w:color="auto" w:sz="4" w:space="0"/>
            </w:tcBorders>
            <w:vAlign w:val="center"/>
          </w:tcPr>
          <w:p>
            <w:pPr>
              <w:pStyle w:val="6"/>
              <w:pBdr>
                <w:bottom w:val="none" w:color="auto" w:sz="0" w:space="0"/>
              </w:pBdr>
              <w:spacing w:line="400" w:lineRule="exact"/>
              <w:rPr>
                <w:rFonts w:ascii="Times New Roman" w:hAnsi="Times New Roman"/>
                <w:b/>
                <w:sz w:val="28"/>
              </w:rPr>
            </w:pPr>
            <w:r>
              <w:rPr>
                <w:rFonts w:hint="eastAsia" w:ascii="Times New Roman" w:hAnsi="Times New Roman" w:eastAsia="楷体_GB2312"/>
                <w:b/>
                <w:sz w:val="30"/>
                <w:szCs w:val="30"/>
              </w:rPr>
              <w:t>记录表格</w:t>
            </w:r>
          </w:p>
        </w:tc>
        <w:tc>
          <w:tcPr>
            <w:tcW w:w="4454" w:type="dxa"/>
            <w:gridSpan w:val="2"/>
            <w:tcBorders>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sz w:val="30"/>
                <w:szCs w:val="30"/>
              </w:rPr>
              <w:t>文件编号：</w:t>
            </w:r>
            <w:r>
              <w:rPr>
                <w:rFonts w:ascii="Times New Roman" w:hAnsi="Times New Roman" w:eastAsia="楷体_GB2312"/>
                <w:b/>
                <w:sz w:val="30"/>
                <w:szCs w:val="30"/>
              </w:rPr>
              <w:t>HBCCL-D-049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3961" w:type="dxa"/>
            <w:vMerge w:val="restart"/>
            <w:tcBorders>
              <w:top w:val="single" w:color="auto" w:sz="4" w:space="0"/>
            </w:tcBorders>
            <w:vAlign w:val="center"/>
          </w:tcPr>
          <w:p>
            <w:pPr>
              <w:jc w:val="center"/>
              <w:rPr>
                <w:rFonts w:ascii="楷体_GB2312" w:hAnsi="Times New Roman" w:eastAsia="楷体_GB2312"/>
                <w:b/>
                <w:sz w:val="28"/>
                <w:szCs w:val="28"/>
              </w:rPr>
            </w:pPr>
            <w:r>
              <w:rPr>
                <w:rFonts w:hint="eastAsia" w:ascii="Times New Roman" w:hAnsi="Times New Roman" w:eastAsia="楷体_GB2312"/>
                <w:b/>
                <w:sz w:val="30"/>
                <w:szCs w:val="30"/>
              </w:rPr>
              <w:t>能力验证结果回报表（定性）</w:t>
            </w:r>
          </w:p>
        </w:tc>
        <w:tc>
          <w:tcPr>
            <w:tcW w:w="2160" w:type="dxa"/>
            <w:tcBorders>
              <w:top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294" w:type="dxa"/>
            <w:tcBorders>
              <w:top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trPr>
        <w:tc>
          <w:tcPr>
            <w:tcW w:w="3961" w:type="dxa"/>
            <w:vMerge w:val="continue"/>
          </w:tcPr>
          <w:p>
            <w:pPr>
              <w:pStyle w:val="6"/>
              <w:pBdr>
                <w:bottom w:val="none" w:color="auto" w:sz="0" w:space="0"/>
              </w:pBdr>
              <w:spacing w:line="400" w:lineRule="exact"/>
              <w:rPr>
                <w:rFonts w:ascii="Times New Roman" w:hAnsi="Times New Roman"/>
                <w:b/>
                <w:sz w:val="28"/>
              </w:rPr>
            </w:pPr>
          </w:p>
        </w:tc>
        <w:tc>
          <w:tcPr>
            <w:tcW w:w="2160" w:type="dxa"/>
            <w:tcBorders>
              <w:top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294" w:type="dxa"/>
            <w:tcBorders>
              <w:top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ind w:firstLine="551" w:firstLineChars="196"/>
        <w:rPr>
          <w:b/>
          <w:sz w:val="28"/>
          <w:szCs w:val="28"/>
        </w:rPr>
      </w:pPr>
    </w:p>
    <w:p>
      <w:pPr>
        <w:spacing w:line="500" w:lineRule="exact"/>
        <w:ind w:firstLine="590" w:firstLineChars="196"/>
        <w:rPr>
          <w:rFonts w:ascii="Times New Roman" w:hAnsi="Times New Roman"/>
          <w:b/>
          <w:sz w:val="30"/>
          <w:szCs w:val="30"/>
        </w:rPr>
      </w:pPr>
      <w:r>
        <w:rPr>
          <w:rFonts w:hint="eastAsia" w:ascii="Times New Roman"/>
          <w:b/>
          <w:sz w:val="30"/>
          <w:szCs w:val="30"/>
        </w:rPr>
        <w:t>湖北省粪便隐血试验能力验证</w:t>
      </w:r>
      <w:r>
        <w:rPr>
          <w:rFonts w:ascii="Times New Roman" w:hAnsi="Times New Roman"/>
          <w:b/>
          <w:sz w:val="30"/>
          <w:szCs w:val="30"/>
        </w:rPr>
        <w:t>/</w:t>
      </w:r>
      <w:r>
        <w:rPr>
          <w:rFonts w:hint="eastAsia" w:ascii="Times New Roman"/>
          <w:b/>
          <w:sz w:val="30"/>
          <w:szCs w:val="30"/>
        </w:rPr>
        <w:t>室间质评测定结果回报表</w:t>
      </w:r>
    </w:p>
    <w:p>
      <w:pPr>
        <w:spacing w:line="500" w:lineRule="exact"/>
        <w:ind w:firstLine="3000" w:firstLineChars="996"/>
        <w:rPr>
          <w:rFonts w:ascii="Times New Roman" w:hAnsi="Times New Roman"/>
          <w:b/>
          <w:sz w:val="30"/>
          <w:szCs w:val="30"/>
        </w:rPr>
      </w:pPr>
      <w:r>
        <w:rPr>
          <w:rFonts w:hint="eastAsia" w:ascii="Times New Roman"/>
          <w:b/>
          <w:sz w:val="30"/>
          <w:szCs w:val="30"/>
        </w:rPr>
        <w:t>（</w:t>
      </w:r>
      <w:r>
        <w:rPr>
          <w:rFonts w:ascii="Times New Roman" w:hAnsi="Times New Roman"/>
          <w:b/>
          <w:sz w:val="30"/>
          <w:szCs w:val="30"/>
        </w:rPr>
        <w:t>2018</w:t>
      </w:r>
      <w:r>
        <w:rPr>
          <w:rFonts w:hint="eastAsia" w:ascii="Times New Roman"/>
          <w:b/>
          <w:sz w:val="30"/>
          <w:szCs w:val="30"/>
        </w:rPr>
        <w:t>年）</w:t>
      </w:r>
    </w:p>
    <w:p>
      <w:pPr>
        <w:spacing w:beforeLines="50" w:line="360" w:lineRule="auto"/>
        <w:rPr>
          <w:color w:val="000000"/>
          <w:sz w:val="24"/>
          <w:szCs w:val="24"/>
        </w:rPr>
      </w:pPr>
    </w:p>
    <w:p>
      <w:pPr>
        <w:spacing w:beforeLines="50" w:line="360" w:lineRule="auto"/>
        <w:rPr>
          <w:color w:val="000000"/>
          <w:sz w:val="24"/>
          <w:szCs w:val="24"/>
        </w:rPr>
      </w:pPr>
      <w:r>
        <w:rPr>
          <w:rFonts w:hint="eastAsia"/>
          <w:color w:val="000000"/>
          <w:sz w:val="24"/>
          <w:szCs w:val="24"/>
        </w:rPr>
        <w:t>实验室编码：</w:t>
      </w:r>
      <w:r>
        <w:rPr>
          <w:color w:val="000000"/>
          <w:sz w:val="24"/>
          <w:szCs w:val="24"/>
          <w:u w:val="single"/>
        </w:rPr>
        <w:t xml:space="preserve">         </w:t>
      </w:r>
      <w:r>
        <w:rPr>
          <w:color w:val="000000"/>
          <w:sz w:val="24"/>
          <w:szCs w:val="24"/>
        </w:rPr>
        <w:t xml:space="preserve">  </w:t>
      </w:r>
      <w:r>
        <w:rPr>
          <w:rFonts w:hint="eastAsia"/>
          <w:color w:val="000000"/>
          <w:sz w:val="24"/>
          <w:szCs w:val="24"/>
        </w:rPr>
        <w:t>单位名称：</w:t>
      </w:r>
      <w:r>
        <w:rPr>
          <w:color w:val="000000"/>
          <w:sz w:val="24"/>
          <w:szCs w:val="24"/>
          <w:u w:val="single"/>
        </w:rPr>
        <w:t xml:space="preserve">             </w:t>
      </w:r>
      <w:r>
        <w:rPr>
          <w:color w:val="000000"/>
          <w:sz w:val="24"/>
          <w:szCs w:val="24"/>
        </w:rPr>
        <w:t xml:space="preserve"> </w:t>
      </w:r>
      <w:r>
        <w:rPr>
          <w:rFonts w:hint="eastAsia"/>
          <w:color w:val="000000"/>
          <w:sz w:val="24"/>
          <w:szCs w:val="24"/>
        </w:rPr>
        <w:t>实验室名称：</w:t>
      </w:r>
      <w:r>
        <w:rPr>
          <w:bCs/>
          <w:color w:val="000000"/>
          <w:sz w:val="24"/>
          <w:szCs w:val="24"/>
          <w:u w:val="single"/>
        </w:rPr>
        <w:t xml:space="preserve">          </w:t>
      </w:r>
    </w:p>
    <w:p>
      <w:pPr>
        <w:rPr>
          <w:color w:val="000000"/>
          <w:sz w:val="24"/>
          <w:szCs w:val="24"/>
        </w:rPr>
      </w:pPr>
    </w:p>
    <w:p>
      <w:pPr>
        <w:rPr>
          <w:color w:val="000000"/>
          <w:sz w:val="24"/>
          <w:szCs w:val="24"/>
          <w:u w:val="single"/>
        </w:rPr>
      </w:pPr>
      <w:r>
        <w:rPr>
          <w:rFonts w:hint="eastAsia"/>
          <w:color w:val="000000"/>
          <w:sz w:val="24"/>
          <w:szCs w:val="24"/>
        </w:rPr>
        <w:t>测定日期：</w:t>
      </w:r>
      <w:r>
        <w:rPr>
          <w:color w:val="000000"/>
          <w:sz w:val="24"/>
          <w:szCs w:val="24"/>
        </w:rPr>
        <w:t xml:space="preserve"> </w:t>
      </w:r>
      <w:r>
        <w:rPr>
          <w:color w:val="000000"/>
          <w:sz w:val="24"/>
          <w:szCs w:val="24"/>
          <w:u w:val="single"/>
        </w:rPr>
        <w:t xml:space="preserve">          </w:t>
      </w:r>
      <w:r>
        <w:rPr>
          <w:color w:val="000000"/>
          <w:sz w:val="24"/>
          <w:szCs w:val="24"/>
        </w:rPr>
        <w:t xml:space="preserve">  </w:t>
      </w:r>
      <w:r>
        <w:rPr>
          <w:rFonts w:hint="eastAsia"/>
          <w:color w:val="000000"/>
          <w:sz w:val="24"/>
          <w:szCs w:val="24"/>
        </w:rPr>
        <w:t>发出结果日期：</w:t>
      </w:r>
      <w:r>
        <w:rPr>
          <w:color w:val="000000"/>
          <w:sz w:val="24"/>
          <w:szCs w:val="24"/>
          <w:u w:val="single"/>
        </w:rPr>
        <w:t xml:space="preserve">         </w:t>
      </w:r>
    </w:p>
    <w:p>
      <w:pPr>
        <w:rPr>
          <w:color w:val="000000"/>
          <w:sz w:val="24"/>
          <w:szCs w:val="24"/>
          <w:u w:val="single"/>
        </w:rPr>
      </w:pPr>
    </w:p>
    <w:p>
      <w:pPr>
        <w:rPr>
          <w:rFonts w:ascii="黑体" w:hAnsi="黑体" w:eastAsia="黑体"/>
          <w:b/>
          <w:color w:val="000000"/>
          <w:sz w:val="24"/>
          <w:szCs w:val="24"/>
        </w:rPr>
      </w:pPr>
      <w:r>
        <w:rPr>
          <w:rFonts w:hint="eastAsia" w:ascii="黑体" w:hAnsi="黑体" w:eastAsia="黑体"/>
          <w:b/>
          <w:color w:val="000000"/>
          <w:sz w:val="24"/>
          <w:szCs w:val="24"/>
        </w:rPr>
        <w:t>回报截止日期：</w:t>
      </w:r>
      <w:r>
        <w:rPr>
          <w:rFonts w:ascii="黑体" w:hAnsi="黑体" w:eastAsia="黑体"/>
          <w:b/>
          <w:color w:val="000000"/>
          <w:sz w:val="24"/>
          <w:szCs w:val="24"/>
        </w:rPr>
        <w:t xml:space="preserve"> </w:t>
      </w:r>
    </w:p>
    <w:tbl>
      <w:tblPr>
        <w:tblStyle w:val="10"/>
        <w:tblW w:w="8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1"/>
        <w:gridCol w:w="1071"/>
        <w:gridCol w:w="1026"/>
        <w:gridCol w:w="1116"/>
        <w:gridCol w:w="1071"/>
        <w:gridCol w:w="1071"/>
        <w:gridCol w:w="1072"/>
        <w:gridCol w:w="1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trPr>
        <w:tc>
          <w:tcPr>
            <w:tcW w:w="1071" w:type="dxa"/>
            <w:vMerge w:val="restart"/>
            <w:vAlign w:val="center"/>
          </w:tcPr>
          <w:p>
            <w:pPr>
              <w:jc w:val="center"/>
              <w:rPr>
                <w:rFonts w:ascii="Times New Roman" w:hAnsi="Times New Roman"/>
                <w:sz w:val="24"/>
                <w:szCs w:val="24"/>
              </w:rPr>
            </w:pPr>
            <w:r>
              <w:rPr>
                <w:rFonts w:hint="eastAsia" w:ascii="Times New Roman"/>
                <w:sz w:val="24"/>
                <w:szCs w:val="24"/>
              </w:rPr>
              <w:t>项目</w:t>
            </w:r>
          </w:p>
          <w:p>
            <w:pPr>
              <w:jc w:val="center"/>
              <w:rPr>
                <w:rFonts w:ascii="Times New Roman" w:hAnsi="Times New Roman"/>
                <w:sz w:val="24"/>
                <w:szCs w:val="24"/>
              </w:rPr>
            </w:pPr>
            <w:r>
              <w:rPr>
                <w:rFonts w:hint="eastAsia" w:ascii="Times New Roman"/>
                <w:sz w:val="24"/>
                <w:szCs w:val="24"/>
              </w:rPr>
              <w:t>名称</w:t>
            </w:r>
          </w:p>
        </w:tc>
        <w:tc>
          <w:tcPr>
            <w:tcW w:w="5355" w:type="dxa"/>
            <w:gridSpan w:val="5"/>
            <w:vAlign w:val="center"/>
          </w:tcPr>
          <w:p>
            <w:pPr>
              <w:jc w:val="center"/>
              <w:rPr>
                <w:rFonts w:ascii="Times New Roman" w:hAnsi="Times New Roman"/>
                <w:sz w:val="24"/>
                <w:szCs w:val="24"/>
              </w:rPr>
            </w:pPr>
            <w:r>
              <w:rPr>
                <w:rFonts w:hint="eastAsia" w:ascii="Times New Roman"/>
                <w:sz w:val="24"/>
                <w:szCs w:val="24"/>
              </w:rPr>
              <w:t>结果编码</w:t>
            </w:r>
          </w:p>
        </w:tc>
        <w:tc>
          <w:tcPr>
            <w:tcW w:w="2144" w:type="dxa"/>
            <w:gridSpan w:val="2"/>
            <w:vAlign w:val="center"/>
          </w:tcPr>
          <w:p>
            <w:pPr>
              <w:jc w:val="center"/>
              <w:rPr>
                <w:rFonts w:ascii="Times New Roman" w:hAnsi="Times New Roman"/>
                <w:sz w:val="24"/>
                <w:szCs w:val="24"/>
              </w:rPr>
            </w:pPr>
            <w:r>
              <w:rPr>
                <w:rFonts w:hint="eastAsia" w:ascii="Times New Roman"/>
                <w:sz w:val="24"/>
                <w:szCs w:val="24"/>
              </w:rPr>
              <w:t>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trPr>
        <w:tc>
          <w:tcPr>
            <w:tcW w:w="1071" w:type="dxa"/>
            <w:vMerge w:val="continue"/>
            <w:vAlign w:val="center"/>
          </w:tcPr>
          <w:p>
            <w:pPr>
              <w:jc w:val="center"/>
              <w:rPr>
                <w:rFonts w:ascii="Times New Roman" w:hAnsi="Times New Roman"/>
                <w:sz w:val="24"/>
                <w:szCs w:val="24"/>
              </w:rPr>
            </w:pPr>
          </w:p>
        </w:tc>
        <w:tc>
          <w:tcPr>
            <w:tcW w:w="1071" w:type="dxa"/>
            <w:vAlign w:val="center"/>
          </w:tcPr>
          <w:p>
            <w:pPr>
              <w:jc w:val="center"/>
              <w:rPr>
                <w:rFonts w:ascii="Times New Roman" w:hAnsi="Times New Roman"/>
                <w:sz w:val="24"/>
                <w:szCs w:val="24"/>
              </w:rPr>
            </w:pPr>
            <w:r>
              <w:rPr>
                <w:rFonts w:ascii="Times New Roman" w:hAnsi="Times New Roman"/>
                <w:sz w:val="24"/>
                <w:szCs w:val="24"/>
              </w:rPr>
              <w:t>201811</w:t>
            </w:r>
          </w:p>
        </w:tc>
        <w:tc>
          <w:tcPr>
            <w:tcW w:w="1026" w:type="dxa"/>
            <w:vAlign w:val="center"/>
          </w:tcPr>
          <w:p>
            <w:pPr>
              <w:jc w:val="center"/>
              <w:rPr>
                <w:rFonts w:ascii="Times New Roman" w:hAnsi="Times New Roman"/>
                <w:sz w:val="24"/>
                <w:szCs w:val="24"/>
              </w:rPr>
            </w:pPr>
            <w:r>
              <w:rPr>
                <w:rFonts w:ascii="Times New Roman" w:hAnsi="Times New Roman"/>
                <w:sz w:val="24"/>
                <w:szCs w:val="24"/>
              </w:rPr>
              <w:t>201812</w:t>
            </w:r>
          </w:p>
        </w:tc>
        <w:tc>
          <w:tcPr>
            <w:tcW w:w="1116" w:type="dxa"/>
            <w:vAlign w:val="center"/>
          </w:tcPr>
          <w:p>
            <w:pPr>
              <w:jc w:val="center"/>
              <w:rPr>
                <w:rFonts w:ascii="Times New Roman" w:hAnsi="Times New Roman"/>
                <w:sz w:val="24"/>
                <w:szCs w:val="24"/>
              </w:rPr>
            </w:pPr>
            <w:r>
              <w:rPr>
                <w:rFonts w:ascii="Times New Roman" w:hAnsi="Times New Roman"/>
                <w:sz w:val="24"/>
                <w:szCs w:val="24"/>
              </w:rPr>
              <w:t>201813</w:t>
            </w:r>
          </w:p>
        </w:tc>
        <w:tc>
          <w:tcPr>
            <w:tcW w:w="1071" w:type="dxa"/>
            <w:vAlign w:val="center"/>
          </w:tcPr>
          <w:p>
            <w:pPr>
              <w:jc w:val="center"/>
              <w:rPr>
                <w:rFonts w:ascii="Times New Roman" w:hAnsi="Times New Roman"/>
                <w:sz w:val="24"/>
                <w:szCs w:val="24"/>
              </w:rPr>
            </w:pPr>
            <w:r>
              <w:rPr>
                <w:rFonts w:ascii="Times New Roman" w:hAnsi="Times New Roman"/>
                <w:sz w:val="24"/>
                <w:szCs w:val="24"/>
              </w:rPr>
              <w:t>201814</w:t>
            </w:r>
          </w:p>
        </w:tc>
        <w:tc>
          <w:tcPr>
            <w:tcW w:w="1071" w:type="dxa"/>
            <w:vAlign w:val="center"/>
          </w:tcPr>
          <w:p>
            <w:pPr>
              <w:jc w:val="center"/>
              <w:rPr>
                <w:rFonts w:ascii="Times New Roman" w:hAnsi="Times New Roman"/>
                <w:sz w:val="24"/>
                <w:szCs w:val="24"/>
              </w:rPr>
            </w:pPr>
            <w:r>
              <w:rPr>
                <w:rFonts w:ascii="Times New Roman" w:hAnsi="Times New Roman"/>
                <w:sz w:val="24"/>
                <w:szCs w:val="24"/>
              </w:rPr>
              <w:t>201815</w:t>
            </w:r>
          </w:p>
        </w:tc>
        <w:tc>
          <w:tcPr>
            <w:tcW w:w="1072" w:type="dxa"/>
            <w:vAlign w:val="center"/>
          </w:tcPr>
          <w:p>
            <w:pPr>
              <w:jc w:val="center"/>
              <w:rPr>
                <w:rFonts w:ascii="Times New Roman" w:hAnsi="Times New Roman"/>
                <w:sz w:val="24"/>
                <w:szCs w:val="24"/>
              </w:rPr>
            </w:pPr>
            <w:r>
              <w:rPr>
                <w:rFonts w:hint="eastAsia" w:ascii="Times New Roman"/>
                <w:sz w:val="24"/>
                <w:szCs w:val="24"/>
              </w:rPr>
              <w:t>方法</w:t>
            </w:r>
          </w:p>
        </w:tc>
        <w:tc>
          <w:tcPr>
            <w:tcW w:w="1072" w:type="dxa"/>
            <w:vAlign w:val="center"/>
          </w:tcPr>
          <w:p>
            <w:pPr>
              <w:jc w:val="center"/>
              <w:rPr>
                <w:rFonts w:ascii="Times New Roman" w:hAnsi="Times New Roman"/>
                <w:sz w:val="24"/>
                <w:szCs w:val="24"/>
              </w:rPr>
            </w:pPr>
            <w:r>
              <w:rPr>
                <w:rFonts w:hint="eastAsia" w:ascii="Times New Roman"/>
                <w:sz w:val="24"/>
                <w:szCs w:val="24"/>
              </w:rPr>
              <w:t>试剂及校准物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9" w:hRule="atLeast"/>
        </w:trPr>
        <w:tc>
          <w:tcPr>
            <w:tcW w:w="1071" w:type="dxa"/>
            <w:vAlign w:val="center"/>
          </w:tcPr>
          <w:p>
            <w:pPr>
              <w:jc w:val="center"/>
              <w:rPr>
                <w:rFonts w:ascii="Times New Roman" w:hAnsi="Times New Roman"/>
                <w:sz w:val="24"/>
                <w:szCs w:val="24"/>
              </w:rPr>
            </w:pPr>
            <w:r>
              <w:rPr>
                <w:rFonts w:ascii="Times New Roman" w:hAnsi="Times New Roman"/>
                <w:sz w:val="24"/>
                <w:szCs w:val="24"/>
              </w:rPr>
              <w:t>OBT</w:t>
            </w:r>
          </w:p>
        </w:tc>
        <w:tc>
          <w:tcPr>
            <w:tcW w:w="1071" w:type="dxa"/>
            <w:vAlign w:val="center"/>
          </w:tcPr>
          <w:p>
            <w:pPr>
              <w:jc w:val="center"/>
              <w:rPr>
                <w:rFonts w:ascii="Times New Roman" w:hAnsi="Times New Roman"/>
                <w:sz w:val="24"/>
                <w:szCs w:val="24"/>
              </w:rPr>
            </w:pPr>
          </w:p>
        </w:tc>
        <w:tc>
          <w:tcPr>
            <w:tcW w:w="1026" w:type="dxa"/>
            <w:vAlign w:val="center"/>
          </w:tcPr>
          <w:p>
            <w:pPr>
              <w:jc w:val="center"/>
              <w:rPr>
                <w:rFonts w:ascii="Times New Roman" w:hAnsi="Times New Roman"/>
                <w:sz w:val="24"/>
                <w:szCs w:val="24"/>
              </w:rPr>
            </w:pPr>
          </w:p>
        </w:tc>
        <w:tc>
          <w:tcPr>
            <w:tcW w:w="1116" w:type="dxa"/>
            <w:vAlign w:val="center"/>
          </w:tcPr>
          <w:p>
            <w:pPr>
              <w:jc w:val="center"/>
              <w:rPr>
                <w:rFonts w:ascii="Times New Roman" w:hAnsi="Times New Roman"/>
                <w:sz w:val="24"/>
                <w:szCs w:val="24"/>
              </w:rPr>
            </w:pPr>
          </w:p>
          <w:p>
            <w:pPr>
              <w:tabs>
                <w:tab w:val="left" w:pos="555"/>
              </w:tabs>
              <w:jc w:val="center"/>
              <w:rPr>
                <w:rFonts w:ascii="Times New Roman" w:hAnsi="Times New Roman"/>
                <w:sz w:val="24"/>
                <w:szCs w:val="24"/>
              </w:rPr>
            </w:pPr>
          </w:p>
        </w:tc>
        <w:tc>
          <w:tcPr>
            <w:tcW w:w="1071" w:type="dxa"/>
            <w:vAlign w:val="center"/>
          </w:tcPr>
          <w:p>
            <w:pPr>
              <w:jc w:val="center"/>
              <w:rPr>
                <w:rFonts w:ascii="Times New Roman" w:hAnsi="Times New Roman"/>
                <w:sz w:val="24"/>
                <w:szCs w:val="24"/>
              </w:rPr>
            </w:pPr>
          </w:p>
        </w:tc>
        <w:tc>
          <w:tcPr>
            <w:tcW w:w="1071" w:type="dxa"/>
            <w:vAlign w:val="center"/>
          </w:tcPr>
          <w:p>
            <w:pPr>
              <w:jc w:val="center"/>
              <w:rPr>
                <w:rFonts w:ascii="Times New Roman" w:hAnsi="Times New Roman"/>
                <w:sz w:val="24"/>
                <w:szCs w:val="24"/>
              </w:rPr>
            </w:pPr>
          </w:p>
        </w:tc>
        <w:tc>
          <w:tcPr>
            <w:tcW w:w="1072" w:type="dxa"/>
            <w:vAlign w:val="center"/>
          </w:tcPr>
          <w:p>
            <w:pPr>
              <w:jc w:val="center"/>
              <w:rPr>
                <w:rFonts w:ascii="Times New Roman" w:hAnsi="Times New Roman"/>
                <w:sz w:val="24"/>
                <w:szCs w:val="24"/>
              </w:rPr>
            </w:pPr>
          </w:p>
        </w:tc>
        <w:tc>
          <w:tcPr>
            <w:tcW w:w="1072" w:type="dxa"/>
            <w:vAlign w:val="center"/>
          </w:tcPr>
          <w:p>
            <w:pPr>
              <w:jc w:val="center"/>
              <w:rPr>
                <w:rFonts w:ascii="Times New Roman" w:hAnsi="Times New Roman"/>
                <w:sz w:val="24"/>
                <w:szCs w:val="24"/>
              </w:rPr>
            </w:pPr>
          </w:p>
        </w:tc>
      </w:tr>
    </w:tbl>
    <w:p>
      <w:pPr>
        <w:rPr>
          <w:rFonts w:ascii="Times New Roman" w:hAnsi="Times New Roman"/>
          <w:sz w:val="24"/>
          <w:szCs w:val="24"/>
        </w:rPr>
      </w:pPr>
      <w:r>
        <w:rPr>
          <w:rFonts w:hint="eastAsia" w:ascii="Times New Roman" w:hAnsi="Times New Roman"/>
          <w:sz w:val="24"/>
          <w:szCs w:val="24"/>
        </w:rPr>
        <w:t>注：</w:t>
      </w:r>
      <w:r>
        <w:rPr>
          <w:rFonts w:ascii="Times New Roman" w:hAnsi="Times New Roman"/>
          <w:sz w:val="24"/>
          <w:szCs w:val="24"/>
        </w:rPr>
        <w:t>1</w:t>
      </w:r>
      <w:r>
        <w:rPr>
          <w:rFonts w:hint="eastAsia" w:ascii="Times New Roman" w:hAnsi="Times New Roman"/>
          <w:sz w:val="24"/>
          <w:szCs w:val="24"/>
        </w:rPr>
        <w:t>、结果编码</w:t>
      </w:r>
      <w:r>
        <w:rPr>
          <w:rFonts w:ascii="Times New Roman" w:hAnsi="Times New Roman"/>
          <w:sz w:val="24"/>
          <w:szCs w:val="24"/>
        </w:rPr>
        <w:t>1</w:t>
      </w:r>
      <w:r>
        <w:rPr>
          <w:rFonts w:hint="eastAsia" w:ascii="Times New Roman" w:hAnsi="Times New Roman"/>
          <w:sz w:val="24"/>
          <w:szCs w:val="24"/>
        </w:rPr>
        <w:t>：</w:t>
      </w:r>
      <w:r>
        <w:rPr>
          <w:rFonts w:ascii="Times New Roman" w:hAnsi="Times New Roman"/>
          <w:sz w:val="24"/>
          <w:szCs w:val="24"/>
        </w:rPr>
        <w:t xml:space="preserve">“-”       </w:t>
      </w:r>
      <w:r>
        <w:rPr>
          <w:rFonts w:hint="eastAsia" w:ascii="Times New Roman" w:hAnsi="Times New Roman"/>
          <w:sz w:val="24"/>
          <w:szCs w:val="24"/>
        </w:rPr>
        <w:t>结果编码</w:t>
      </w:r>
      <w:r>
        <w:rPr>
          <w:rFonts w:ascii="Times New Roman" w:hAnsi="Times New Roman"/>
          <w:sz w:val="24"/>
          <w:szCs w:val="24"/>
        </w:rPr>
        <w:t>2</w:t>
      </w:r>
      <w:r>
        <w:rPr>
          <w:rFonts w:hint="eastAsia" w:ascii="Times New Roman" w:hAnsi="Times New Roman"/>
          <w:sz w:val="24"/>
          <w:szCs w:val="24"/>
        </w:rPr>
        <w:t>：</w:t>
      </w:r>
      <w:r>
        <w:rPr>
          <w:rFonts w:ascii="Times New Roman" w:hAnsi="Times New Roman"/>
          <w:sz w:val="24"/>
          <w:szCs w:val="24"/>
        </w:rPr>
        <w:t>“+/-”</w:t>
      </w:r>
    </w:p>
    <w:p>
      <w:pPr>
        <w:ind w:firstLine="840" w:firstLineChars="350"/>
        <w:rPr>
          <w:rFonts w:ascii="Times New Roman" w:hAnsi="Times New Roman"/>
          <w:sz w:val="24"/>
          <w:szCs w:val="24"/>
        </w:rPr>
      </w:pPr>
      <w:r>
        <w:rPr>
          <w:rFonts w:hint="eastAsia" w:ascii="Times New Roman" w:hAnsi="Times New Roman"/>
          <w:sz w:val="24"/>
          <w:szCs w:val="24"/>
        </w:rPr>
        <w:t>结果编码</w:t>
      </w:r>
      <w:r>
        <w:rPr>
          <w:rFonts w:ascii="Times New Roman" w:hAnsi="Times New Roman"/>
          <w:sz w:val="24"/>
          <w:szCs w:val="24"/>
        </w:rPr>
        <w:t>3</w:t>
      </w:r>
      <w:r>
        <w:rPr>
          <w:rFonts w:hint="eastAsia" w:ascii="Times New Roman" w:hAnsi="Times New Roman"/>
          <w:sz w:val="24"/>
          <w:szCs w:val="24"/>
        </w:rPr>
        <w:t>：</w:t>
      </w:r>
      <w:r>
        <w:rPr>
          <w:rFonts w:ascii="Times New Roman" w:hAnsi="Times New Roman"/>
          <w:sz w:val="24"/>
          <w:szCs w:val="24"/>
        </w:rPr>
        <w:t xml:space="preserve">“+”       </w:t>
      </w:r>
      <w:r>
        <w:rPr>
          <w:rFonts w:hint="eastAsia" w:ascii="Times New Roman" w:hAnsi="Times New Roman"/>
          <w:sz w:val="24"/>
          <w:szCs w:val="24"/>
        </w:rPr>
        <w:t>结果编码</w:t>
      </w:r>
      <w:r>
        <w:rPr>
          <w:rFonts w:ascii="Times New Roman" w:hAnsi="Times New Roman"/>
          <w:sz w:val="24"/>
          <w:szCs w:val="24"/>
        </w:rPr>
        <w:t>4</w:t>
      </w:r>
      <w:r>
        <w:rPr>
          <w:rFonts w:hint="eastAsia" w:ascii="Times New Roman" w:hAnsi="Times New Roman"/>
          <w:sz w:val="24"/>
          <w:szCs w:val="24"/>
        </w:rPr>
        <w:t>：</w:t>
      </w:r>
      <w:r>
        <w:rPr>
          <w:rFonts w:ascii="Times New Roman" w:hAnsi="Times New Roman"/>
          <w:sz w:val="24"/>
          <w:szCs w:val="24"/>
        </w:rPr>
        <w:t xml:space="preserve">“++”  </w:t>
      </w:r>
    </w:p>
    <w:p>
      <w:pPr>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结果编码</w:t>
      </w:r>
      <w:r>
        <w:rPr>
          <w:rFonts w:ascii="Times New Roman" w:hAnsi="Times New Roman"/>
          <w:sz w:val="24"/>
          <w:szCs w:val="24"/>
        </w:rPr>
        <w:t>5</w:t>
      </w:r>
      <w:r>
        <w:rPr>
          <w:rFonts w:hint="eastAsia" w:ascii="Times New Roman" w:hAnsi="Times New Roman"/>
          <w:sz w:val="24"/>
          <w:szCs w:val="24"/>
        </w:rPr>
        <w:t>：</w:t>
      </w:r>
      <w:r>
        <w:rPr>
          <w:rFonts w:ascii="Times New Roman" w:hAnsi="Times New Roman"/>
          <w:sz w:val="24"/>
          <w:szCs w:val="24"/>
        </w:rPr>
        <w:t xml:space="preserve">“+++”     </w:t>
      </w:r>
      <w:r>
        <w:rPr>
          <w:rFonts w:hint="eastAsia" w:ascii="Times New Roman" w:hAnsi="Times New Roman"/>
          <w:sz w:val="24"/>
          <w:szCs w:val="24"/>
        </w:rPr>
        <w:t>结果编码</w:t>
      </w:r>
      <w:r>
        <w:rPr>
          <w:rFonts w:ascii="Times New Roman" w:hAnsi="Times New Roman"/>
          <w:sz w:val="24"/>
          <w:szCs w:val="24"/>
        </w:rPr>
        <w:t>6</w:t>
      </w:r>
      <w:r>
        <w:rPr>
          <w:rFonts w:hint="eastAsia" w:ascii="Times New Roman" w:hAnsi="Times New Roman"/>
          <w:sz w:val="24"/>
          <w:szCs w:val="24"/>
        </w:rPr>
        <w:t>：</w:t>
      </w:r>
      <w:r>
        <w:rPr>
          <w:rFonts w:ascii="Times New Roman" w:hAnsi="Times New Roman"/>
          <w:sz w:val="24"/>
          <w:szCs w:val="24"/>
        </w:rPr>
        <w:t>“++++”</w:t>
      </w:r>
    </w:p>
    <w:p>
      <w:pPr>
        <w:spacing w:line="360" w:lineRule="auto"/>
        <w:rPr>
          <w:rFonts w:ascii="Times New Roman" w:hAnsi="Times New Roman"/>
          <w:sz w:val="24"/>
          <w:szCs w:val="24"/>
        </w:rPr>
      </w:pPr>
      <w:r>
        <w:rPr>
          <w:rFonts w:ascii="Times New Roman" w:hAnsi="Times New Roman"/>
          <w:sz w:val="24"/>
          <w:szCs w:val="24"/>
        </w:rPr>
        <w:t xml:space="preserve">    2</w:t>
      </w:r>
      <w:r>
        <w:rPr>
          <w:rFonts w:hint="eastAsia" w:ascii="Times New Roman"/>
          <w:sz w:val="24"/>
          <w:szCs w:val="24"/>
        </w:rPr>
        <w:t>、</w:t>
      </w:r>
      <w:r>
        <w:rPr>
          <w:rFonts w:hint="eastAsia" w:ascii="Times New Roman" w:hAnsi="Times New Roman"/>
          <w:sz w:val="24"/>
          <w:szCs w:val="24"/>
        </w:rPr>
        <w:t>免疫法选择结果编码</w:t>
      </w:r>
      <w:r>
        <w:rPr>
          <w:rFonts w:ascii="Times New Roman" w:hAnsi="Times New Roman"/>
          <w:sz w:val="24"/>
          <w:szCs w:val="24"/>
        </w:rPr>
        <w:t>1</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或结果编码</w:t>
      </w:r>
      <w:r>
        <w:rPr>
          <w:rFonts w:ascii="Times New Roman" w:hAnsi="Times New Roman"/>
          <w:sz w:val="24"/>
          <w:szCs w:val="24"/>
        </w:rPr>
        <w:t>3</w:t>
      </w:r>
      <w:r>
        <w:rPr>
          <w:rFonts w:hint="eastAsia" w:ascii="Times New Roman" w:hAnsi="Times New Roman"/>
          <w:sz w:val="24"/>
          <w:szCs w:val="24"/>
        </w:rPr>
        <w:t>：</w:t>
      </w:r>
      <w:r>
        <w:rPr>
          <w:rFonts w:ascii="Times New Roman" w:hAnsi="Times New Roman"/>
          <w:sz w:val="24"/>
          <w:szCs w:val="24"/>
        </w:rPr>
        <w:t>“+”</w:t>
      </w:r>
    </w:p>
    <w:p>
      <w:pPr>
        <w:spacing w:line="360" w:lineRule="auto"/>
        <w:ind w:firstLine="480" w:firstLineChars="20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、测定方法、试剂及校准物编码请参照《</w:t>
      </w:r>
      <w:r>
        <w:rPr>
          <w:rFonts w:ascii="Times New Roman" w:hAnsi="Times New Roman"/>
          <w:sz w:val="24"/>
          <w:szCs w:val="24"/>
        </w:rPr>
        <w:t>2018</w:t>
      </w:r>
      <w:r>
        <w:rPr>
          <w:rFonts w:hint="eastAsia" w:ascii="Times New Roman" w:hAnsi="Times New Roman"/>
          <w:sz w:val="24"/>
          <w:szCs w:val="24"/>
        </w:rPr>
        <w:t>年湖北省临床检验能力验证</w:t>
      </w:r>
      <w:r>
        <w:rPr>
          <w:rFonts w:ascii="Times New Roman" w:hAnsi="Times New Roman"/>
          <w:sz w:val="24"/>
          <w:szCs w:val="24"/>
        </w:rPr>
        <w:t>/</w:t>
      </w:r>
      <w:r>
        <w:rPr>
          <w:rFonts w:hint="eastAsia" w:ascii="Times New Roman" w:hAnsi="Times New Roman"/>
          <w:sz w:val="24"/>
          <w:szCs w:val="24"/>
        </w:rPr>
        <w:t>室间质评计划书》填写。</w:t>
      </w:r>
    </w:p>
    <w:p>
      <w:pPr>
        <w:spacing w:line="360" w:lineRule="auto"/>
        <w:rPr>
          <w:rFonts w:ascii="Times New Roman" w:hAnsi="Times New Roman"/>
          <w:color w:val="000000"/>
          <w:sz w:val="24"/>
          <w:szCs w:val="24"/>
        </w:rPr>
      </w:pPr>
    </w:p>
    <w:p>
      <w:pPr>
        <w:spacing w:line="360" w:lineRule="auto"/>
        <w:rPr>
          <w:rFonts w:ascii="Times New Roman" w:hAnsi="Times New Roman"/>
          <w:color w:val="000000"/>
          <w:sz w:val="24"/>
          <w:szCs w:val="24"/>
        </w:rPr>
      </w:pPr>
    </w:p>
    <w:p>
      <w:pPr>
        <w:spacing w:line="360" w:lineRule="auto"/>
        <w:rPr>
          <w:rFonts w:ascii="Times New Roman" w:hAnsi="Times New Roman"/>
          <w:color w:val="000000"/>
          <w:sz w:val="24"/>
          <w:szCs w:val="24"/>
        </w:rPr>
      </w:pPr>
      <w:r>
        <w:rPr>
          <w:rFonts w:hint="eastAsia" w:ascii="Times New Roman"/>
          <w:color w:val="000000"/>
          <w:sz w:val="24"/>
          <w:szCs w:val="24"/>
        </w:rPr>
        <w:t>样本质量</w:t>
      </w:r>
      <w:r>
        <w:rPr>
          <w:rFonts w:ascii="Times New Roman" w:hAnsi="Times New Roman"/>
          <w:color w:val="000000"/>
          <w:sz w:val="24"/>
          <w:szCs w:val="24"/>
        </w:rPr>
        <w:t xml:space="preserve">      1=</w:t>
      </w:r>
      <w:r>
        <w:rPr>
          <w:rFonts w:hint="eastAsia" w:ascii="Times New Roman"/>
          <w:color w:val="000000"/>
          <w:sz w:val="24"/>
          <w:szCs w:val="24"/>
        </w:rPr>
        <w:t>满意</w:t>
      </w:r>
      <w:r>
        <w:rPr>
          <w:rFonts w:ascii="Times New Roman" w:hAnsi="Times New Roman"/>
          <w:color w:val="000000"/>
          <w:sz w:val="24"/>
          <w:szCs w:val="24"/>
        </w:rPr>
        <w:t xml:space="preserve">           2=</w:t>
      </w:r>
      <w:r>
        <w:rPr>
          <w:rFonts w:hint="eastAsia" w:ascii="Times New Roman"/>
          <w:color w:val="000000"/>
          <w:sz w:val="24"/>
          <w:szCs w:val="24"/>
        </w:rPr>
        <w:t>不满意</w:t>
      </w:r>
      <w:r>
        <w:rPr>
          <w:rFonts w:ascii="Times New Roman" w:hAnsi="Times New Roman"/>
          <w:color w:val="000000"/>
          <w:sz w:val="24"/>
          <w:szCs w:val="24"/>
        </w:rPr>
        <w:t xml:space="preserve"> </w:t>
      </w:r>
      <w:r>
        <w:rPr>
          <w:rFonts w:hint="eastAsia" w:ascii="Times New Roman"/>
          <w:color w:val="000000"/>
          <w:sz w:val="24"/>
          <w:szCs w:val="24"/>
        </w:rPr>
        <w:t>（请注明不满意原因）：</w:t>
      </w:r>
    </w:p>
    <w:p>
      <w:pPr>
        <w:spacing w:line="360" w:lineRule="auto"/>
        <w:rPr>
          <w:rFonts w:ascii="Times New Roman" w:hAnsi="Times New Roman"/>
          <w:color w:val="000000"/>
          <w:sz w:val="24"/>
          <w:szCs w:val="24"/>
          <w:u w:val="single"/>
        </w:rPr>
      </w:pPr>
    </w:p>
    <w:p>
      <w:pPr>
        <w:spacing w:line="360" w:lineRule="auto"/>
        <w:rPr>
          <w:rFonts w:ascii="Times New Roman" w:hAnsi="Times New Roman"/>
          <w:color w:val="000000"/>
          <w:sz w:val="24"/>
          <w:szCs w:val="24"/>
          <w:u w:val="single"/>
        </w:rPr>
      </w:pPr>
      <w:r>
        <w:rPr>
          <w:rFonts w:ascii="Times New Roman" w:hAnsi="Times New Roman"/>
          <w:color w:val="000000"/>
          <w:sz w:val="24"/>
          <w:szCs w:val="24"/>
          <w:u w:val="single"/>
        </w:rPr>
        <w:t xml:space="preserve">                                                                                  </w:t>
      </w:r>
    </w:p>
    <w:p>
      <w:pPr>
        <w:ind w:firstLine="480" w:firstLineChars="200"/>
        <w:rPr>
          <w:rFonts w:ascii="Times New Roman" w:hAnsi="Times New Roman"/>
          <w:color w:val="000000"/>
          <w:sz w:val="24"/>
          <w:szCs w:val="24"/>
        </w:rPr>
      </w:pPr>
    </w:p>
    <w:p>
      <w:pPr>
        <w:rPr>
          <w:rFonts w:ascii="Times New Roman" w:hAnsi="Times New Roman"/>
          <w:color w:val="000000"/>
          <w:sz w:val="24"/>
          <w:szCs w:val="24"/>
          <w:u w:val="single"/>
        </w:rPr>
      </w:pPr>
      <w:r>
        <w:rPr>
          <w:rFonts w:hint="eastAsia" w:ascii="Times New Roman"/>
          <w:color w:val="000000"/>
          <w:sz w:val="24"/>
          <w:szCs w:val="24"/>
        </w:rPr>
        <w:t>操作者签字：</w:t>
      </w:r>
      <w:r>
        <w:rPr>
          <w:rFonts w:ascii="Times New Roman" w:hAnsi="Times New Roman"/>
          <w:color w:val="000000"/>
          <w:sz w:val="24"/>
          <w:szCs w:val="24"/>
          <w:u w:val="single"/>
        </w:rPr>
        <w:t xml:space="preserve">                </w:t>
      </w:r>
      <w:r>
        <w:rPr>
          <w:rFonts w:hint="eastAsia" w:asci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color w:val="000000"/>
          <w:sz w:val="24"/>
          <w:szCs w:val="24"/>
        </w:rPr>
        <w:t>联系电话：</w:t>
      </w:r>
      <w:r>
        <w:rPr>
          <w:rFonts w:ascii="Times New Roman" w:hAnsi="Times New Roman"/>
          <w:color w:val="000000"/>
          <w:sz w:val="24"/>
          <w:szCs w:val="24"/>
          <w:u w:val="single"/>
        </w:rPr>
        <w:t xml:space="preserve">               </w:t>
      </w:r>
    </w:p>
    <w:p>
      <w:pPr>
        <w:spacing w:line="360" w:lineRule="auto"/>
        <w:rPr>
          <w:color w:val="000000"/>
          <w:sz w:val="24"/>
          <w:szCs w:val="24"/>
          <w:u w:val="single"/>
        </w:rPr>
        <w:sectPr>
          <w:pgSz w:w="11906" w:h="16838"/>
          <w:pgMar w:top="1440" w:right="1800" w:bottom="1440" w:left="1800" w:header="851" w:footer="992" w:gutter="0"/>
          <w:cols w:space="425" w:num="1"/>
          <w:docGrid w:type="lines" w:linePitch="312" w:charSpace="0"/>
        </w:sectPr>
      </w:pPr>
      <w:r>
        <w:rPr>
          <w:rFonts w:hint="eastAsia" w:ascii="Times New Roman"/>
          <w:color w:val="000000"/>
          <w:sz w:val="24"/>
          <w:szCs w:val="24"/>
        </w:rPr>
        <w:t>负责人签字：</w:t>
      </w:r>
      <w:r>
        <w:rPr>
          <w:rFonts w:ascii="Times New Roman" w:hAnsi="Times New Roman"/>
          <w:color w:val="000000"/>
          <w:sz w:val="24"/>
          <w:szCs w:val="24"/>
          <w:u w:val="single"/>
        </w:rPr>
        <w:t xml:space="preserve">                </w:t>
      </w:r>
      <w:r>
        <w:rPr>
          <w:rFonts w:hint="eastAsia" w:asci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color w:val="000000"/>
          <w:sz w:val="24"/>
          <w:szCs w:val="24"/>
        </w:rPr>
        <w:t>联系</w:t>
      </w:r>
      <w:r>
        <w:rPr>
          <w:rFonts w:hint="eastAsia"/>
          <w:color w:val="000000"/>
          <w:sz w:val="24"/>
          <w:szCs w:val="24"/>
        </w:rPr>
        <w:t>电话：</w:t>
      </w:r>
      <w:r>
        <w:rPr>
          <w:color w:val="000000"/>
          <w:sz w:val="24"/>
          <w:szCs w:val="24"/>
          <w:u w:val="single"/>
        </w:rPr>
        <w:t xml:space="preserve">            </w:t>
      </w:r>
    </w:p>
    <w:p>
      <w:pPr>
        <w:spacing w:line="500" w:lineRule="exact"/>
        <w:jc w:val="center"/>
        <w:rPr>
          <w:rFonts w:ascii="Times New Roman" w:hAnsi="Times New Roman"/>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w:t>
      </w:r>
    </w:p>
    <w:p>
      <w:pPr>
        <w:spacing w:line="500" w:lineRule="exact"/>
        <w:jc w:val="center"/>
        <w:rPr>
          <w:rFonts w:ascii="Times New Roman" w:hAnsi="Times New Roman"/>
          <w:b/>
          <w:sz w:val="32"/>
          <w:szCs w:val="32"/>
        </w:rPr>
      </w:pPr>
      <w:r>
        <w:rPr>
          <w:rFonts w:hint="eastAsia" w:ascii="Times New Roman"/>
          <w:b/>
          <w:sz w:val="32"/>
          <w:szCs w:val="32"/>
        </w:rPr>
        <w:t>红细胞沉降率检验能力验证</w:t>
      </w:r>
      <w:r>
        <w:rPr>
          <w:rFonts w:ascii="Times New Roman" w:hAnsi="Times New Roman"/>
          <w:b/>
          <w:sz w:val="32"/>
          <w:szCs w:val="32"/>
        </w:rPr>
        <w:t>/</w:t>
      </w:r>
      <w:r>
        <w:rPr>
          <w:rFonts w:hint="eastAsia" w:ascii="Times New Roman"/>
          <w:b/>
          <w:sz w:val="32"/>
          <w:szCs w:val="32"/>
        </w:rPr>
        <w:t>室间质评活动指导书</w:t>
      </w:r>
    </w:p>
    <w:p>
      <w:pPr>
        <w:pStyle w:val="19"/>
        <w:spacing w:line="360" w:lineRule="auto"/>
        <w:jc w:val="left"/>
        <w:rPr>
          <w:rFonts w:hAnsi="宋体" w:cs="宋体"/>
          <w:szCs w:val="21"/>
        </w:rPr>
      </w:pPr>
    </w:p>
    <w:p>
      <w:pPr>
        <w:pStyle w:val="19"/>
        <w:spacing w:line="360" w:lineRule="exact"/>
        <w:ind w:firstLine="413" w:firstLineChars="196"/>
        <w:jc w:val="left"/>
        <w:rPr>
          <w:rFonts w:ascii="Times New Roman" w:hAnsi="Times New Roman"/>
          <w:b/>
          <w:bCs/>
          <w:szCs w:val="21"/>
        </w:rPr>
      </w:pPr>
      <w:r>
        <w:rPr>
          <w:rFonts w:hint="eastAsia" w:ascii="Times New Roman" w:hAnsi="Times New Roman"/>
          <w:b/>
          <w:bCs/>
          <w:szCs w:val="21"/>
        </w:rPr>
        <w:t>一、评价项目与时间表</w:t>
      </w:r>
    </w:p>
    <w:p>
      <w:pPr>
        <w:pStyle w:val="19"/>
        <w:spacing w:line="360" w:lineRule="exact"/>
        <w:jc w:val="left"/>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年红细胞沉降率检验能力验证计划，本次活动共发放</w:t>
      </w:r>
      <w:r>
        <w:rPr>
          <w:rFonts w:ascii="Times New Roman" w:hAnsi="Times New Roman"/>
          <w:szCs w:val="21"/>
        </w:rPr>
        <w:t>5</w:t>
      </w:r>
      <w:r>
        <w:rPr>
          <w:rFonts w:hint="eastAsia" w:ascii="Times New Roman" w:hAnsi="Times New Roman"/>
          <w:szCs w:val="21"/>
        </w:rPr>
        <w:t>个批号能力验证物品（待测样本），样品于元月上旬通过冷链物流送至各参加实验室。检测项目为红细胞沉降率检验。时间安排为：</w:t>
      </w:r>
    </w:p>
    <w:p>
      <w:pPr>
        <w:pStyle w:val="19"/>
        <w:spacing w:line="360" w:lineRule="exact"/>
        <w:ind w:firstLine="0" w:firstLineChars="0"/>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年能力验证计划时间安排表</w:t>
      </w:r>
    </w:p>
    <w:tbl>
      <w:tblPr>
        <w:tblStyle w:val="10"/>
        <w:tblW w:w="8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983"/>
        <w:gridCol w:w="234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7" w:type="dxa"/>
            <w:vAlign w:val="center"/>
          </w:tcPr>
          <w:p>
            <w:pPr>
              <w:pStyle w:val="19"/>
              <w:spacing w:line="360" w:lineRule="exact"/>
              <w:ind w:firstLine="0" w:firstLineChars="0"/>
              <w:jc w:val="center"/>
              <w:rPr>
                <w:rFonts w:ascii="Times New Roman" w:hAnsi="Times New Roman"/>
                <w:szCs w:val="21"/>
              </w:rPr>
            </w:pPr>
            <w:r>
              <w:rPr>
                <w:rFonts w:hint="eastAsia" w:ascii="Times New Roman" w:hAnsi="Times New Roman"/>
                <w:szCs w:val="21"/>
              </w:rPr>
              <w:t>样本批号</w:t>
            </w:r>
          </w:p>
        </w:tc>
        <w:tc>
          <w:tcPr>
            <w:tcW w:w="1983" w:type="dxa"/>
            <w:vAlign w:val="center"/>
          </w:tcPr>
          <w:p>
            <w:pPr>
              <w:pStyle w:val="19"/>
              <w:spacing w:line="360" w:lineRule="exact"/>
              <w:ind w:firstLine="0" w:firstLineChars="0"/>
              <w:jc w:val="center"/>
              <w:rPr>
                <w:rFonts w:ascii="Times New Roman" w:hAnsi="Times New Roman"/>
                <w:szCs w:val="21"/>
              </w:rPr>
            </w:pPr>
            <w:r>
              <w:rPr>
                <w:rFonts w:hint="eastAsia" w:ascii="Times New Roman" w:hAnsi="Times New Roman"/>
                <w:szCs w:val="21"/>
              </w:rPr>
              <w:t>建议测定日期</w:t>
            </w:r>
          </w:p>
        </w:tc>
        <w:tc>
          <w:tcPr>
            <w:tcW w:w="2340" w:type="dxa"/>
            <w:vAlign w:val="center"/>
          </w:tcPr>
          <w:p>
            <w:pPr>
              <w:pStyle w:val="19"/>
              <w:spacing w:line="360" w:lineRule="exact"/>
              <w:ind w:firstLine="0" w:firstLineChars="0"/>
              <w:jc w:val="center"/>
              <w:rPr>
                <w:rFonts w:ascii="Times New Roman" w:hAnsi="Times New Roman"/>
                <w:szCs w:val="21"/>
              </w:rPr>
            </w:pPr>
            <w:r>
              <w:rPr>
                <w:rFonts w:hint="eastAsia" w:ascii="Times New Roman" w:hAnsi="Times New Roman"/>
                <w:szCs w:val="21"/>
              </w:rPr>
              <w:t>结果回报截止日期</w:t>
            </w:r>
          </w:p>
        </w:tc>
        <w:tc>
          <w:tcPr>
            <w:tcW w:w="2076" w:type="dxa"/>
            <w:vAlign w:val="center"/>
          </w:tcPr>
          <w:p>
            <w:pPr>
              <w:pStyle w:val="19"/>
              <w:spacing w:line="360" w:lineRule="exact"/>
              <w:ind w:firstLine="0" w:firstLineChars="0"/>
              <w:jc w:val="center"/>
              <w:rPr>
                <w:rFonts w:ascii="Times New Roman" w:hAnsi="Times New Roman"/>
                <w:szCs w:val="21"/>
              </w:rPr>
            </w:pPr>
            <w:r>
              <w:rPr>
                <w:rFonts w:hint="eastAsia" w:ascii="Times New Roman" w:hAns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7" w:type="dxa"/>
            <w:vAlign w:val="center"/>
          </w:tcPr>
          <w:p>
            <w:pPr>
              <w:pStyle w:val="19"/>
              <w:spacing w:line="360" w:lineRule="exact"/>
              <w:ind w:firstLine="0" w:firstLineChars="0"/>
              <w:jc w:val="center"/>
              <w:rPr>
                <w:rFonts w:ascii="Times New Roman" w:hAnsi="Times New Roman"/>
                <w:szCs w:val="21"/>
              </w:rPr>
            </w:pPr>
            <w:r>
              <w:rPr>
                <w:rFonts w:ascii="Times New Roman" w:hAnsi="Times New Roman"/>
                <w:szCs w:val="21"/>
              </w:rPr>
              <w:t>201811,201812</w:t>
            </w:r>
            <w:r>
              <w:rPr>
                <w:rFonts w:hint="eastAsia" w:ascii="Times New Roman" w:hAnsi="Times New Roman"/>
                <w:szCs w:val="21"/>
              </w:rPr>
              <w:t>，</w:t>
            </w:r>
          </w:p>
          <w:p>
            <w:pPr>
              <w:pStyle w:val="19"/>
              <w:spacing w:line="360" w:lineRule="exact"/>
              <w:ind w:firstLine="0" w:firstLineChars="0"/>
              <w:jc w:val="center"/>
              <w:rPr>
                <w:rFonts w:ascii="Times New Roman" w:hAnsi="Times New Roman"/>
                <w:szCs w:val="21"/>
              </w:rPr>
            </w:pPr>
            <w:r>
              <w:rPr>
                <w:rFonts w:ascii="Times New Roman" w:hAnsi="Times New Roman"/>
                <w:szCs w:val="21"/>
              </w:rPr>
              <w:t>201813,201814, 201815</w:t>
            </w:r>
          </w:p>
        </w:tc>
        <w:tc>
          <w:tcPr>
            <w:tcW w:w="1983" w:type="dxa"/>
            <w:vAlign w:val="center"/>
          </w:tcPr>
          <w:p>
            <w:pPr>
              <w:pStyle w:val="19"/>
              <w:spacing w:line="360" w:lineRule="exact"/>
              <w:ind w:firstLine="0" w:firstLineChars="0"/>
              <w:jc w:val="center"/>
              <w:rPr>
                <w:rFonts w:hint="eastAsia" w:ascii="Times New Roman" w:hAnsi="Times New Roman" w:eastAsia="宋体"/>
                <w:szCs w:val="21"/>
                <w:lang w:eastAsia="zh-CN"/>
              </w:rPr>
            </w:pPr>
            <w:r>
              <w:rPr>
                <w:rFonts w:hint="eastAsia" w:ascii="Times New Roman" w:hAnsi="Times New Roman"/>
                <w:szCs w:val="21"/>
                <w:lang w:eastAsia="zh-CN"/>
              </w:rPr>
              <w:t>收到即测</w:t>
            </w:r>
            <w:bookmarkStart w:id="7" w:name="_GoBack"/>
            <w:bookmarkEnd w:id="7"/>
          </w:p>
        </w:tc>
        <w:tc>
          <w:tcPr>
            <w:tcW w:w="2340" w:type="dxa"/>
            <w:vAlign w:val="center"/>
          </w:tcPr>
          <w:p>
            <w:pPr>
              <w:pStyle w:val="19"/>
              <w:spacing w:line="360" w:lineRule="exact"/>
              <w:ind w:firstLine="0" w:firstLineChars="0"/>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w:t>
            </w:r>
            <w:r>
              <w:rPr>
                <w:rFonts w:ascii="Times New Roman" w:hAnsi="Times New Roman"/>
                <w:szCs w:val="21"/>
              </w:rPr>
              <w:t>28</w:t>
            </w:r>
            <w:r>
              <w:rPr>
                <w:rFonts w:hint="eastAsia" w:ascii="Times New Roman" w:hAnsi="Times New Roman"/>
                <w:szCs w:val="21"/>
              </w:rPr>
              <w:t>日</w:t>
            </w:r>
          </w:p>
        </w:tc>
        <w:tc>
          <w:tcPr>
            <w:tcW w:w="2076" w:type="dxa"/>
            <w:vAlign w:val="center"/>
          </w:tcPr>
          <w:p>
            <w:pPr>
              <w:pStyle w:val="19"/>
              <w:spacing w:line="360" w:lineRule="exact"/>
              <w:ind w:firstLine="0" w:firstLineChars="0"/>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年</w:t>
            </w:r>
            <w:r>
              <w:rPr>
                <w:rFonts w:ascii="Times New Roman" w:hAnsi="Times New Roman"/>
                <w:szCs w:val="21"/>
              </w:rPr>
              <w:t>4</w:t>
            </w:r>
            <w:r>
              <w:rPr>
                <w:rFonts w:hint="eastAsia" w:ascii="Times New Roman" w:hAnsi="Times New Roman"/>
                <w:szCs w:val="21"/>
              </w:rPr>
              <w:t>月</w:t>
            </w:r>
            <w:r>
              <w:rPr>
                <w:rFonts w:ascii="Times New Roman" w:hAnsi="Times New Roman"/>
                <w:szCs w:val="21"/>
              </w:rPr>
              <w:t>9</w:t>
            </w:r>
            <w:r>
              <w:rPr>
                <w:rFonts w:hint="eastAsia" w:ascii="Times New Roman" w:hAnsi="Times New Roman"/>
                <w:szCs w:val="21"/>
              </w:rPr>
              <w:t>日</w:t>
            </w:r>
          </w:p>
        </w:tc>
      </w:tr>
    </w:tbl>
    <w:p>
      <w:pPr>
        <w:pStyle w:val="19"/>
        <w:spacing w:line="360" w:lineRule="exact"/>
        <w:ind w:firstLine="210" w:firstLineChars="100"/>
        <w:jc w:val="left"/>
        <w:rPr>
          <w:rFonts w:ascii="Times New Roman" w:hAnsi="Times New Roman"/>
          <w:szCs w:val="21"/>
        </w:rPr>
      </w:pPr>
      <w:r>
        <w:rPr>
          <w:rFonts w:hint="eastAsia" w:ascii="Times New Roman" w:hAnsi="Times New Roman"/>
          <w:szCs w:val="21"/>
        </w:rPr>
        <w:t>注</w:t>
      </w:r>
      <w:r>
        <w:rPr>
          <w:rFonts w:ascii="Times New Roman" w:hAnsi="Times New Roman"/>
          <w:szCs w:val="21"/>
        </w:rPr>
        <w:t>:</w:t>
      </w:r>
      <w:r>
        <w:rPr>
          <w:rFonts w:hint="eastAsia" w:ascii="Times New Roman" w:hAnsi="Times New Roman"/>
          <w:szCs w:val="21"/>
        </w:rPr>
        <w:t>为保证及时回报结果</w:t>
      </w:r>
      <w:r>
        <w:rPr>
          <w:rFonts w:ascii="Times New Roman" w:hAnsi="Times New Roman"/>
          <w:szCs w:val="21"/>
        </w:rPr>
        <w:t>,</w:t>
      </w:r>
      <w:r>
        <w:rPr>
          <w:rFonts w:hint="eastAsia" w:ascii="Times New Roman" w:hAnsi="Times New Roman"/>
          <w:szCs w:val="21"/>
        </w:rPr>
        <w:t>截止日期后收到结果将不予统计分析。</w:t>
      </w:r>
    </w:p>
    <w:p>
      <w:pPr>
        <w:pStyle w:val="19"/>
        <w:spacing w:line="360" w:lineRule="exact"/>
        <w:ind w:firstLine="413" w:firstLineChars="196"/>
        <w:jc w:val="left"/>
        <w:rPr>
          <w:rFonts w:ascii="Times New Roman" w:hAnsi="Times New Roman"/>
          <w:b/>
          <w:bCs/>
          <w:szCs w:val="21"/>
        </w:rPr>
      </w:pPr>
      <w:r>
        <w:rPr>
          <w:rFonts w:hint="eastAsia" w:ascii="Times New Roman" w:hAnsi="Times New Roman"/>
          <w:b/>
          <w:bCs/>
          <w:szCs w:val="21"/>
        </w:rPr>
        <w:t>二、样本描述</w:t>
      </w:r>
    </w:p>
    <w:p>
      <w:pPr>
        <w:pStyle w:val="19"/>
        <w:spacing w:line="360" w:lineRule="exact"/>
        <w:jc w:val="left"/>
        <w:rPr>
          <w:rFonts w:ascii="Times New Roman" w:hAnsi="Times New Roman"/>
          <w:szCs w:val="21"/>
        </w:rPr>
      </w:pPr>
      <w:r>
        <w:rPr>
          <w:rFonts w:ascii="Times New Roman" w:hAnsi="Times New Roman"/>
          <w:szCs w:val="21"/>
        </w:rPr>
        <w:t>5</w:t>
      </w:r>
      <w:r>
        <w:rPr>
          <w:rFonts w:hint="eastAsia" w:ascii="Times New Roman" w:hAnsi="Times New Roman"/>
          <w:szCs w:val="21"/>
        </w:rPr>
        <w:t>支样品为购买的商品质控品，该产品由悬浮于缓冲液中的稳定的人红细胞和防腐剂组成。未开封存储于</w:t>
      </w:r>
      <w:r>
        <w:rPr>
          <w:rFonts w:ascii="Times New Roman" w:hAnsi="Times New Roman"/>
          <w:szCs w:val="21"/>
        </w:rPr>
        <w:t>18-30</w:t>
      </w:r>
      <w:r>
        <w:rPr>
          <w:rFonts w:hint="eastAsia" w:ascii="宋体" w:hAnsi="宋体" w:cs="宋体"/>
          <w:szCs w:val="21"/>
        </w:rPr>
        <w:t>℃</w:t>
      </w:r>
      <w:r>
        <w:rPr>
          <w:rFonts w:hint="eastAsia" w:ascii="Times New Roman" w:hAnsi="Times New Roman"/>
          <w:szCs w:val="21"/>
        </w:rPr>
        <w:t>时，有效期为自检定合格之日起</w:t>
      </w:r>
      <w:r>
        <w:rPr>
          <w:rFonts w:ascii="Times New Roman" w:hAnsi="Times New Roman"/>
          <w:szCs w:val="21"/>
        </w:rPr>
        <w:t>540</w:t>
      </w:r>
      <w:r>
        <w:rPr>
          <w:rFonts w:hint="eastAsia" w:ascii="Times New Roman" w:hAnsi="Times New Roman"/>
          <w:szCs w:val="21"/>
        </w:rPr>
        <w:t>天。开瓶后，室温（</w:t>
      </w:r>
      <w:r>
        <w:rPr>
          <w:rFonts w:ascii="Times New Roman" w:hAnsi="Times New Roman"/>
          <w:szCs w:val="21"/>
        </w:rPr>
        <w:t>18-30</w:t>
      </w:r>
      <w:r>
        <w:rPr>
          <w:rFonts w:hint="eastAsia" w:ascii="宋体" w:hAnsi="宋体" w:cs="宋体"/>
          <w:szCs w:val="21"/>
        </w:rPr>
        <w:t>℃</w:t>
      </w:r>
      <w:r>
        <w:rPr>
          <w:rFonts w:hint="eastAsia" w:ascii="Times New Roman" w:hAnsi="Times New Roman"/>
          <w:szCs w:val="21"/>
        </w:rPr>
        <w:t>）密封保存，本产品可稳定</w:t>
      </w:r>
      <w:r>
        <w:rPr>
          <w:rFonts w:ascii="Times New Roman" w:hAnsi="Times New Roman"/>
          <w:szCs w:val="21"/>
        </w:rPr>
        <w:t>31</w:t>
      </w:r>
      <w:r>
        <w:rPr>
          <w:rFonts w:hint="eastAsia" w:ascii="Times New Roman" w:hAnsi="Times New Roman"/>
          <w:szCs w:val="21"/>
        </w:rPr>
        <w:t>天。避免试剂瓶敞开过度暴露于光下。使用后应盖紧瓶盖避免蒸发。样本在到达后，在分发给各参加实验室的前，进行样本的均匀性、稳定性检验，本工作分包给华中科技大学附属同济医院检验科。</w:t>
      </w:r>
      <w:r>
        <w:rPr>
          <w:rFonts w:ascii="Times New Roman" w:hAnsi="Times New Roman"/>
          <w:szCs w:val="21"/>
        </w:rPr>
        <w:br w:type="textWrapping"/>
      </w:r>
      <w:r>
        <w:rPr>
          <w:rFonts w:ascii="Times New Roman" w:hAnsi="Times New Roman"/>
          <w:b/>
          <w:bCs/>
          <w:szCs w:val="21"/>
        </w:rPr>
        <w:t xml:space="preserve">    </w:t>
      </w:r>
      <w:r>
        <w:rPr>
          <w:rFonts w:hint="eastAsia" w:ascii="Times New Roman" w:hAnsi="Times New Roman"/>
          <w:b/>
          <w:bCs/>
          <w:szCs w:val="21"/>
        </w:rPr>
        <w:t>三、样本处理、检测方法及结果回报</w:t>
      </w:r>
      <w:r>
        <w:rPr>
          <w:rFonts w:ascii="Times New Roman" w:hAnsi="Times New Roman"/>
          <w:b/>
          <w:bCs/>
          <w:szCs w:val="21"/>
        </w:rPr>
        <w:br w:type="textWrapping"/>
      </w:r>
      <w:r>
        <w:rPr>
          <w:rFonts w:ascii="Times New Roman" w:hAnsi="Times New Roman"/>
          <w:szCs w:val="21"/>
        </w:rPr>
        <w:t xml:space="preserve">   </w:t>
      </w:r>
      <w:r>
        <w:rPr>
          <w:rFonts w:hint="eastAsia" w:ascii="Times New Roman" w:hAnsi="Times New Roman"/>
          <w:szCs w:val="21"/>
        </w:rPr>
        <w:t>（一）各参加者在常规工作条件下对能力验证物品进行处理、检测。在丢弃废弃物时，要按医疗废弃物相关规定进行处理。</w:t>
      </w:r>
      <w:r>
        <w:rPr>
          <w:rFonts w:ascii="Times New Roman" w:hAnsi="Times New Roman"/>
          <w:szCs w:val="21"/>
        </w:rPr>
        <w:br w:type="textWrapping"/>
      </w:r>
      <w:r>
        <w:rPr>
          <w:rFonts w:ascii="Times New Roman" w:hAnsi="Times New Roman"/>
          <w:szCs w:val="21"/>
        </w:rPr>
        <w:t xml:space="preserve">   </w:t>
      </w:r>
      <w:r>
        <w:rPr>
          <w:rFonts w:hint="eastAsia" w:ascii="Times New Roman" w:hAnsi="Times New Roman"/>
          <w:szCs w:val="21"/>
        </w:rPr>
        <w:t>（二）检测步骤</w:t>
      </w:r>
      <w:r>
        <w:rPr>
          <w:rFonts w:ascii="Times New Roman" w:hAnsi="Times New Roman"/>
          <w:szCs w:val="21"/>
        </w:rPr>
        <w:br w:type="textWrapping"/>
      </w:r>
      <w:r>
        <w:rPr>
          <w:rFonts w:ascii="Times New Roman" w:hAnsi="Times New Roman"/>
          <w:szCs w:val="21"/>
        </w:rPr>
        <w:t xml:space="preserve">    1.</w:t>
      </w:r>
      <w:r>
        <w:rPr>
          <w:rFonts w:hint="eastAsia" w:ascii="Times New Roman" w:hAnsi="Times New Roman"/>
          <w:szCs w:val="21"/>
        </w:rPr>
        <w:t>由于该样本内含有抗凝剂，加样前，应除去加样管内的抗凝剂；</w:t>
      </w:r>
    </w:p>
    <w:p>
      <w:pPr>
        <w:pStyle w:val="19"/>
        <w:spacing w:line="360" w:lineRule="exact"/>
        <w:jc w:val="left"/>
        <w:rPr>
          <w:rFonts w:ascii="Times New Roman" w:hAnsi="Times New Roman"/>
          <w:szCs w:val="21"/>
        </w:rPr>
      </w:pPr>
      <w:r>
        <w:rPr>
          <w:rFonts w:ascii="Times New Roman" w:hAnsi="Times New Roman"/>
          <w:szCs w:val="21"/>
        </w:rPr>
        <w:t>2.</w:t>
      </w:r>
      <w:r>
        <w:rPr>
          <w:rFonts w:hint="eastAsia" w:ascii="Times New Roman" w:hAnsi="Times New Roman"/>
          <w:szCs w:val="21"/>
        </w:rPr>
        <w:t>颠倒混匀，持续</w:t>
      </w:r>
      <w:r>
        <w:rPr>
          <w:rFonts w:ascii="Times New Roman" w:hAnsi="Times New Roman"/>
          <w:szCs w:val="21"/>
        </w:rPr>
        <w:t>30s</w:t>
      </w:r>
      <w:r>
        <w:rPr>
          <w:rFonts w:hint="eastAsia" w:ascii="Times New Roman" w:hAnsi="Times New Roman"/>
          <w:szCs w:val="21"/>
        </w:rPr>
        <w:t>，避免产生气泡；</w:t>
      </w:r>
    </w:p>
    <w:p>
      <w:pPr>
        <w:pStyle w:val="19"/>
        <w:spacing w:line="360" w:lineRule="exact"/>
        <w:jc w:val="left"/>
        <w:rPr>
          <w:rFonts w:ascii="Times New Roman" w:hAnsi="Times New Roman"/>
          <w:szCs w:val="21"/>
        </w:rPr>
      </w:pPr>
      <w:r>
        <w:rPr>
          <w:rFonts w:ascii="Times New Roman" w:hAnsi="Times New Roman"/>
          <w:szCs w:val="21"/>
        </w:rPr>
        <w:t>3.</w:t>
      </w:r>
      <w:r>
        <w:rPr>
          <w:rFonts w:hint="eastAsia" w:ascii="Times New Roman" w:hAnsi="Times New Roman"/>
          <w:szCs w:val="21"/>
        </w:rPr>
        <w:t>按你室常规方法对每个批号的能力验证物品进行单次检测并按时回报结果。</w:t>
      </w:r>
    </w:p>
    <w:p>
      <w:pPr>
        <w:pStyle w:val="19"/>
        <w:spacing w:line="360" w:lineRule="exact"/>
        <w:ind w:left="420" w:hanging="420" w:hangingChars="2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（三）结果回报方法</w:t>
      </w:r>
    </w:p>
    <w:p>
      <w:pPr>
        <w:pStyle w:val="19"/>
        <w:spacing w:line="360" w:lineRule="exact"/>
        <w:rPr>
          <w:rFonts w:ascii="Times New Roman" w:hAnsi="Times New Roman"/>
          <w:szCs w:val="21"/>
        </w:rPr>
      </w:pPr>
      <w:r>
        <w:rPr>
          <w:rFonts w:hint="eastAsia" w:ascii="Times New Roman" w:hAnsi="Times New Roman"/>
          <w:szCs w:val="21"/>
        </w:rPr>
        <w:t>将测定结果填入回报表，并逐项填写回表中的各项内容，请各参加者参照《</w:t>
      </w:r>
      <w:r>
        <w:rPr>
          <w:rFonts w:ascii="Times New Roman" w:hAnsi="Times New Roman"/>
          <w:szCs w:val="21"/>
        </w:rPr>
        <w:t>2018</w:t>
      </w:r>
      <w:r>
        <w:rPr>
          <w:rFonts w:hint="eastAsia" w:ascii="Times New Roman" w:hAnsi="Times New Roman"/>
          <w:szCs w:val="21"/>
        </w:rPr>
        <w:t>年湖北省医学检验能力验证</w:t>
      </w:r>
      <w:r>
        <w:rPr>
          <w:rFonts w:ascii="Times New Roman" w:hAnsi="Times New Roman"/>
          <w:szCs w:val="21"/>
        </w:rPr>
        <w:t>/</w:t>
      </w:r>
      <w:r>
        <w:rPr>
          <w:rFonts w:hint="eastAsia" w:ascii="Times New Roman" w:hAnsi="Times New Roman"/>
          <w:szCs w:val="21"/>
        </w:rPr>
        <w:t>室间质评计划》</w:t>
      </w:r>
      <w:r>
        <w:rPr>
          <w:rFonts w:ascii="Times New Roman" w:hAnsi="Times New Roman"/>
          <w:szCs w:val="21"/>
        </w:rPr>
        <w:t>P216</w:t>
      </w:r>
      <w:r>
        <w:rPr>
          <w:rFonts w:hint="eastAsia" w:ascii="Times New Roman" w:hAnsi="Times New Roman"/>
          <w:szCs w:val="21"/>
        </w:rPr>
        <w:t>页填写仪器、试剂、方法编码，亦可登陆湖北省临床检验中心网站（</w:t>
      </w:r>
      <w:r>
        <w:rPr>
          <w:rFonts w:ascii="Times New Roman" w:hAnsi="Times New Roman"/>
          <w:szCs w:val="21"/>
        </w:rPr>
        <w:t>http://www.hbccl.cn</w:t>
      </w:r>
      <w:r>
        <w:rPr>
          <w:rFonts w:hint="eastAsia" w:ascii="Times New Roman" w:hAnsi="Times New Roman"/>
          <w:szCs w:val="21"/>
        </w:rPr>
        <w:t>）查询编码，如你室所用之仪器、试剂为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，请详细列出名称。结果回报登陆该网站进入</w:t>
      </w:r>
      <w:r>
        <w:rPr>
          <w:rFonts w:ascii="Times New Roman" w:hAnsi="Times New Roman"/>
          <w:szCs w:val="21"/>
        </w:rPr>
        <w:t>“PT/EQA</w:t>
      </w:r>
      <w:r>
        <w:rPr>
          <w:rFonts w:hint="eastAsia" w:ascii="Times New Roman" w:hAnsi="Times New Roman"/>
          <w:szCs w:val="21"/>
        </w:rPr>
        <w:t>会员登陆</w:t>
      </w:r>
      <w:r>
        <w:rPr>
          <w:rFonts w:ascii="Times New Roman" w:hAnsi="Times New Roman"/>
          <w:szCs w:val="21"/>
        </w:rPr>
        <w:t>”</w:t>
      </w:r>
      <w:r>
        <w:rPr>
          <w:rFonts w:hint="eastAsia" w:ascii="Times New Roman" w:hAnsi="Times New Roman"/>
          <w:szCs w:val="21"/>
        </w:rPr>
        <w:t>回报。</w:t>
      </w:r>
    </w:p>
    <w:p>
      <w:pPr>
        <w:pStyle w:val="19"/>
        <w:spacing w:line="360" w:lineRule="exact"/>
        <w:ind w:firstLine="422"/>
        <w:jc w:val="left"/>
        <w:rPr>
          <w:rFonts w:ascii="Times New Roman" w:hAnsi="Times New Roman"/>
          <w:b/>
          <w:bCs/>
          <w:szCs w:val="21"/>
        </w:rPr>
      </w:pPr>
      <w:r>
        <w:rPr>
          <w:rFonts w:hint="eastAsia" w:ascii="Times New Roman" w:hAnsi="Times New Roman"/>
          <w:b/>
          <w:bCs/>
          <w:szCs w:val="21"/>
        </w:rPr>
        <w:t>四、注意事项</w:t>
      </w:r>
    </w:p>
    <w:p>
      <w:pPr>
        <w:pStyle w:val="19"/>
        <w:spacing w:line="360" w:lineRule="exact"/>
        <w:jc w:val="left"/>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r>
        <w:rPr>
          <w:rFonts w:ascii="Times New Roman" w:hAnsi="Times New Roman"/>
          <w:szCs w:val="21"/>
        </w:rPr>
        <w:br w:type="textWrapping"/>
      </w:r>
      <w:r>
        <w:rPr>
          <w:rFonts w:ascii="Times New Roman" w:hAnsi="Times New Roman"/>
          <w:szCs w:val="21"/>
        </w:rPr>
        <w:t xml:space="preserve">    2.</w:t>
      </w:r>
      <w:r>
        <w:rPr>
          <w:rFonts w:hint="eastAsia" w:ascii="Times New Roman" w:hAnsi="Times New Roman"/>
          <w:szCs w:val="21"/>
        </w:rPr>
        <w:t>本指导书中所涉及到的各类表格都可登陆省临床检验中心网站（</w:t>
      </w:r>
      <w:r>
        <w:rPr>
          <w:rFonts w:ascii="Times New Roman" w:hAnsi="Times New Roman"/>
          <w:szCs w:val="21"/>
        </w:rPr>
        <w:t>http://www.hbccl.cn</w:t>
      </w:r>
      <w:r>
        <w:rPr>
          <w:rFonts w:hint="eastAsia" w:ascii="Times New Roman" w:hAnsi="Times New Roman"/>
          <w:szCs w:val="21"/>
        </w:rPr>
        <w:t>）下载。</w:t>
      </w:r>
      <w:r>
        <w:rPr>
          <w:rFonts w:ascii="Times New Roman" w:hAnsi="Times New Roman"/>
          <w:szCs w:val="21"/>
        </w:rPr>
        <w:br w:type="textWrapping"/>
      </w:r>
      <w:r>
        <w:rPr>
          <w:rFonts w:ascii="Times New Roman" w:hAnsi="Times New Roman"/>
          <w:szCs w:val="21"/>
        </w:rPr>
        <w:t xml:space="preserve">    3.</w:t>
      </w:r>
      <w:r>
        <w:rPr>
          <w:rFonts w:hint="eastAsia" w:ascii="Times New Roman" w:hAnsi="Times New Roman"/>
          <w:szCs w:val="21"/>
        </w:rPr>
        <w:t>请保留填写完整的《测定结果回报表》复印件，以备复查。</w:t>
      </w:r>
      <w:r>
        <w:rPr>
          <w:rFonts w:ascii="Times New Roman" w:hAnsi="Times New Roman"/>
          <w:szCs w:val="21"/>
        </w:rPr>
        <w:br w:type="textWrapping"/>
      </w:r>
      <w:r>
        <w:rPr>
          <w:rFonts w:ascii="Times New Roman" w:hAnsi="Times New Roman"/>
          <w:szCs w:val="21"/>
        </w:rPr>
        <w:t xml:space="preserve">    4.</w:t>
      </w:r>
      <w:r>
        <w:rPr>
          <w:rFonts w:hint="eastAsia" w:ascii="Times New Roman" w:hAnsi="Times New Roman"/>
          <w:szCs w:val="21"/>
        </w:rPr>
        <w:t>实验室将能力验证物品视为临床样本检测，独立完成，不能串通或伪造结果，如经调查确系有串通或伪造的结果将取消该实验室本次能力验证计划结果。</w:t>
      </w:r>
      <w:r>
        <w:rPr>
          <w:rFonts w:ascii="Times New Roman" w:hAnsi="Times New Roman"/>
          <w:szCs w:val="21"/>
        </w:rPr>
        <w:t xml:space="preserve">    </w:t>
      </w:r>
    </w:p>
    <w:p>
      <w:pPr>
        <w:pStyle w:val="19"/>
        <w:spacing w:line="360" w:lineRule="exact"/>
        <w:ind w:firstLine="0" w:firstLineChars="0"/>
        <w:jc w:val="left"/>
        <w:rPr>
          <w:rFonts w:ascii="Times New Roman" w:hAnsi="Times New Roman"/>
          <w:szCs w:val="21"/>
        </w:rPr>
      </w:pPr>
      <w:r>
        <w:rPr>
          <w:rFonts w:ascii="Times New Roman" w:hAnsi="Times New Roman"/>
          <w:szCs w:val="21"/>
        </w:rPr>
        <w:t xml:space="preserve">    5.</w:t>
      </w:r>
      <w:r>
        <w:rPr>
          <w:rFonts w:hint="eastAsia" w:ascii="Times New Roman" w:hAnsi="Times New Roman"/>
          <w:szCs w:val="21"/>
        </w:rPr>
        <w:t>在规定的能力验证报告下发</w:t>
      </w:r>
      <w:r>
        <w:rPr>
          <w:rFonts w:ascii="Times New Roman" w:hAnsi="Times New Roman"/>
          <w:szCs w:val="21"/>
        </w:rPr>
        <w:t>10</w:t>
      </w:r>
      <w:r>
        <w:rPr>
          <w:rFonts w:hint="eastAsia" w:ascii="Times New Roman" w:hAnsi="Times New Roman"/>
          <w:szCs w:val="21"/>
        </w:rPr>
        <w:t>日后，仍未收到报告的实验室，请及时和血液管理科联系，以便我们安排补发。</w:t>
      </w:r>
    </w:p>
    <w:p>
      <w:pPr>
        <w:pStyle w:val="19"/>
        <w:spacing w:line="360" w:lineRule="exact"/>
        <w:ind w:firstLine="435" w:firstLineChars="0"/>
        <w:jc w:val="left"/>
        <w:rPr>
          <w:rFonts w:ascii="Times New Roman" w:hAnsi="Times New Roman"/>
          <w:szCs w:val="21"/>
        </w:rPr>
      </w:pPr>
      <w:r>
        <w:rPr>
          <w:rFonts w:ascii="Times New Roman" w:hAnsi="Times New Roman"/>
          <w:szCs w:val="21"/>
        </w:rPr>
        <w:t>6.</w:t>
      </w:r>
      <w:r>
        <w:rPr>
          <w:rFonts w:hint="eastAsia" w:ascii="Times New Roman" w:hAnsi="Times New Roman"/>
          <w:szCs w:val="21"/>
        </w:rPr>
        <w:t>参加者如有能力验证计划中的任何问题，可与湖北省临床检验中心血液管理科联系。</w:t>
      </w:r>
    </w:p>
    <w:p>
      <w:pPr>
        <w:pStyle w:val="19"/>
        <w:spacing w:line="360" w:lineRule="exact"/>
        <w:ind w:firstLine="435" w:firstLineChars="0"/>
        <w:jc w:val="left"/>
        <w:rPr>
          <w:rFonts w:ascii="Times New Roman" w:hAnsi="Times New Roman"/>
          <w:szCs w:val="21"/>
        </w:rPr>
      </w:pPr>
    </w:p>
    <w:p>
      <w:pPr>
        <w:pStyle w:val="19"/>
        <w:spacing w:line="360" w:lineRule="exact"/>
        <w:ind w:firstLine="435" w:firstLineChars="0"/>
        <w:jc w:val="left"/>
        <w:rPr>
          <w:rFonts w:ascii="Times New Roman" w:hAnsi="Times New Roman"/>
          <w:szCs w:val="21"/>
        </w:rPr>
      </w:pPr>
      <w:r>
        <w:rPr>
          <w:rFonts w:ascii="Times New Roman" w:hAnsi="Times New Roman"/>
          <w:szCs w:val="21"/>
        </w:rPr>
        <w:br w:type="textWrapping"/>
      </w:r>
      <w:r>
        <w:rPr>
          <w:rFonts w:ascii="Times New Roman" w:hAnsi="Times New Roman"/>
          <w:szCs w:val="21"/>
        </w:rPr>
        <w:t xml:space="preserve">    </w:t>
      </w:r>
      <w:r>
        <w:rPr>
          <w:rFonts w:hint="eastAsia" w:ascii="Times New Roman" w:hAnsi="Times New Roman"/>
          <w:szCs w:val="21"/>
        </w:rPr>
        <w:t>联系电话：（</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87277958                 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r>
        <w:rPr>
          <w:rFonts w:ascii="Times New Roman" w:hAnsi="Times New Roman"/>
          <w:szCs w:val="21"/>
        </w:rPr>
        <w:br w:type="textWrapping"/>
      </w:r>
      <w:r>
        <w:rPr>
          <w:rFonts w:ascii="Times New Roman" w:hAnsi="Times New Roman"/>
          <w:szCs w:val="21"/>
        </w:rPr>
        <w:t xml:space="preserve">    </w:t>
      </w: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pStyle w:val="19"/>
        <w:spacing w:line="360" w:lineRule="exact"/>
        <w:ind w:left="210" w:leftChars="100" w:firstLine="0" w:firstLineChars="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联</w:t>
      </w:r>
      <w:r>
        <w:rPr>
          <w:rFonts w:ascii="Times New Roman" w:hAnsi="Times New Roman"/>
          <w:szCs w:val="21"/>
        </w:rPr>
        <w:t xml:space="preserve"> </w:t>
      </w:r>
      <w:r>
        <w:rPr>
          <w:rFonts w:hint="eastAsia" w:ascii="Times New Roman" w:hAnsi="Times New Roman"/>
          <w:szCs w:val="21"/>
        </w:rPr>
        <w:t>系</w:t>
      </w:r>
      <w:r>
        <w:rPr>
          <w:rFonts w:ascii="Times New Roman" w:hAnsi="Times New Roman"/>
          <w:szCs w:val="21"/>
        </w:rPr>
        <w:t xml:space="preserve"> </w:t>
      </w:r>
      <w:r>
        <w:rPr>
          <w:rFonts w:hint="eastAsia" w:ascii="Times New Roman" w:hAnsi="Times New Roman"/>
          <w:szCs w:val="21"/>
        </w:rPr>
        <w:t>人：张蓓</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szCs w:val="21"/>
        </w:rPr>
        <w:t>574442754@qq.com</w:t>
      </w:r>
      <w:r>
        <w:rPr>
          <w:rFonts w:ascii="Times New Roman" w:hAnsi="Times New Roman"/>
          <w:szCs w:val="21"/>
        </w:rPr>
        <w:br w:type="textWrapping"/>
      </w:r>
      <w:r>
        <w:rPr>
          <w:rFonts w:ascii="Times New Roman" w:hAnsi="Times New Roman"/>
          <w:szCs w:val="21"/>
        </w:rPr>
        <w:t xml:space="preserve">                                                 </w:t>
      </w:r>
    </w:p>
    <w:p>
      <w:pPr>
        <w:pStyle w:val="19"/>
        <w:spacing w:line="360" w:lineRule="exact"/>
        <w:ind w:firstLine="0" w:firstLineChars="0"/>
        <w:jc w:val="left"/>
        <w:rPr>
          <w:rFonts w:ascii="Times New Roman" w:hAnsi="Times New Roman"/>
          <w:szCs w:val="21"/>
        </w:rPr>
      </w:pPr>
    </w:p>
    <w:p>
      <w:pPr>
        <w:pStyle w:val="19"/>
        <w:spacing w:line="360" w:lineRule="exact"/>
        <w:ind w:firstLine="0" w:firstLineChars="0"/>
        <w:jc w:val="left"/>
        <w:rPr>
          <w:rFonts w:ascii="Times New Roman" w:hAnsi="Times New Roman"/>
          <w:szCs w:val="21"/>
        </w:rPr>
      </w:pPr>
    </w:p>
    <w:p>
      <w:pPr>
        <w:pStyle w:val="19"/>
        <w:spacing w:line="360" w:lineRule="exact"/>
        <w:ind w:firstLine="0" w:firstLineChars="0"/>
        <w:jc w:val="left"/>
        <w:rPr>
          <w:rFonts w:ascii="Times New Roman" w:hAnsi="Times New Roman"/>
          <w:szCs w:val="21"/>
        </w:rPr>
      </w:pPr>
    </w:p>
    <w:p>
      <w:pPr>
        <w:pStyle w:val="19"/>
        <w:spacing w:line="360" w:lineRule="exact"/>
        <w:ind w:firstLine="0" w:firstLineChars="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湖北省临床检验中心</w:t>
      </w:r>
      <w:r>
        <w:rPr>
          <w:rFonts w:ascii="Times New Roman" w:hAnsi="Times New Roman"/>
          <w:szCs w:val="21"/>
        </w:rPr>
        <w:t>   </w:t>
      </w:r>
      <w:r>
        <w:rPr>
          <w:rFonts w:ascii="Times New Roman" w:hAnsi="Times New Roman"/>
          <w:szCs w:val="21"/>
        </w:rPr>
        <w:br w:type="textWrapping"/>
      </w:r>
      <w:r>
        <w:rPr>
          <w:rFonts w:ascii="Times New Roman" w:hAnsi="Times New Roman"/>
          <w:szCs w:val="21"/>
        </w:rPr>
        <w:t xml:space="preserve">                                                         2018</w:t>
      </w:r>
      <w:r>
        <w:rPr>
          <w:rFonts w:hint="eastAsia" w:ascii="Times New Roman" w:hAnsi="Times New Roman"/>
          <w:szCs w:val="21"/>
        </w:rPr>
        <w:t>年</w:t>
      </w:r>
      <w:r>
        <w:rPr>
          <w:rFonts w:ascii="Times New Roman" w:hAnsi="Times New Roman"/>
          <w:szCs w:val="21"/>
        </w:rPr>
        <w:t>1</w:t>
      </w:r>
      <w:r>
        <w:rPr>
          <w:rFonts w:hint="eastAsia" w:ascii="Times New Roman" w:hAnsi="Times New Roman"/>
          <w:szCs w:val="21"/>
        </w:rPr>
        <w:t>月</w:t>
      </w:r>
    </w:p>
    <w:p>
      <w:pPr>
        <w:pStyle w:val="4"/>
        <w:rPr>
          <w:rFonts w:hAnsi="宋体" w:cs="宋体"/>
          <w:szCs w:val="21"/>
        </w:rPr>
      </w:pPr>
    </w:p>
    <w:p>
      <w:pPr>
        <w:pStyle w:val="19"/>
        <w:spacing w:line="360" w:lineRule="auto"/>
        <w:ind w:firstLine="0" w:firstLineChars="0"/>
        <w:jc w:val="left"/>
        <w:rPr>
          <w:rFonts w:hAnsi="宋体" w:cs="宋体"/>
          <w:szCs w:val="21"/>
        </w:rPr>
      </w:pPr>
      <w:r>
        <w:rPr>
          <w:rFonts w:hAnsi="宋体" w:cs="宋体"/>
          <w:szCs w:val="21"/>
        </w:rPr>
        <w:br w:type="textWrapping"/>
      </w: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p>
      <w:pPr>
        <w:pStyle w:val="19"/>
        <w:spacing w:line="360" w:lineRule="auto"/>
        <w:ind w:firstLine="0" w:firstLineChars="0"/>
        <w:jc w:val="left"/>
        <w:rPr>
          <w:rFonts w:hAnsi="宋体" w:cs="宋体"/>
          <w:szCs w:val="21"/>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pStyle w:val="6"/>
              <w:pBdr>
                <w:bottom w:val="none" w:color="auto" w:sz="0" w:space="0"/>
              </w:pBdr>
              <w:rPr>
                <w:rFonts w:ascii="Times New Roman" w:hAnsi="Times New Roman" w:eastAsia="楷体_GB2312"/>
                <w:sz w:val="30"/>
                <w:szCs w:val="30"/>
              </w:rPr>
            </w:pPr>
            <w:r>
              <w:rPr>
                <w:rFonts w:hint="eastAsia" w:ascii="Times New Roman" w:hAnsi="Times New Roman" w:eastAsia="楷体_GB2312"/>
                <w:b/>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 xml:space="preserve"> 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bottom w:val="single" w:color="auto" w:sz="4" w:space="0"/>
              <w:right w:val="single" w:color="auto" w:sz="4" w:space="0"/>
            </w:tcBorders>
            <w:vAlign w:val="center"/>
          </w:tcPr>
          <w:p>
            <w:pPr>
              <w:pStyle w:val="6"/>
              <w:pBdr>
                <w:bottom w:val="none" w:color="auto" w:sz="0" w:space="0"/>
              </w:pBdr>
              <w:rPr>
                <w:rFonts w:ascii="Times New Roman" w:hAnsi="Times New Roman" w:eastAsia="楷体_GB2312"/>
                <w:b/>
                <w:sz w:val="30"/>
                <w:szCs w:val="30"/>
              </w:rPr>
            </w:pPr>
            <w:r>
              <w:rPr>
                <w:rFonts w:hint="eastAsia" w:ascii="Times New Roman" w:hAnsi="Times New Roman" w:eastAsia="楷体_GB2312"/>
                <w:b/>
                <w:sz w:val="30"/>
                <w:szCs w:val="30"/>
              </w:rPr>
              <w:t>能力验证结果回报表（定量）</w:t>
            </w: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eastAsia="楷体_GB2312"/>
                <w:b/>
                <w:sz w:val="30"/>
                <w:szCs w:val="30"/>
              </w:rPr>
            </w:pP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pStyle w:val="19"/>
        <w:spacing w:line="360" w:lineRule="auto"/>
        <w:ind w:firstLine="0" w:firstLineChars="0"/>
        <w:jc w:val="left"/>
        <w:rPr>
          <w:rFonts w:hAnsi="宋体" w:cs="宋体"/>
          <w:szCs w:val="21"/>
        </w:rPr>
      </w:pPr>
    </w:p>
    <w:p>
      <w:pPr>
        <w:widowControl/>
        <w:spacing w:line="360" w:lineRule="auto"/>
        <w:rPr>
          <w:rFonts w:ascii="Times New Roman" w:hAnsi="Times New Roman"/>
          <w:b/>
          <w:bCs/>
          <w:color w:val="000000"/>
          <w:sz w:val="30"/>
          <w:szCs w:val="30"/>
        </w:rPr>
      </w:pPr>
      <w:r>
        <w:rPr>
          <w:rFonts w:ascii="仿宋_GB2312" w:hAnsi="宋体" w:eastAsia="仿宋_GB2312" w:cs="宋体"/>
          <w:b/>
          <w:bCs/>
          <w:color w:val="000000"/>
          <w:sz w:val="28"/>
          <w:szCs w:val="28"/>
        </w:rPr>
        <w:t xml:space="preserve">                   </w:t>
      </w:r>
      <w:r>
        <w:rPr>
          <w:rFonts w:ascii="宋体" w:hAnsi="宋体" w:cs="宋体"/>
          <w:b/>
          <w:bCs/>
          <w:color w:val="000000"/>
          <w:sz w:val="28"/>
          <w:szCs w:val="28"/>
        </w:rPr>
        <w:t xml:space="preserve">   </w:t>
      </w:r>
      <w:r>
        <w:rPr>
          <w:rFonts w:hint="eastAsia" w:ascii="Times New Roman" w:hAnsi="宋体"/>
          <w:b/>
          <w:bCs/>
          <w:color w:val="000000"/>
          <w:sz w:val="30"/>
          <w:szCs w:val="30"/>
        </w:rPr>
        <w:t>湖北省临床检验中心</w:t>
      </w:r>
    </w:p>
    <w:p>
      <w:pPr>
        <w:widowControl/>
        <w:spacing w:line="360" w:lineRule="auto"/>
        <w:rPr>
          <w:rFonts w:ascii="Times New Roman" w:hAnsi="Times New Roman"/>
          <w:b/>
          <w:bCs/>
          <w:color w:val="000000"/>
          <w:sz w:val="30"/>
          <w:szCs w:val="30"/>
        </w:rPr>
      </w:pPr>
      <w:r>
        <w:rPr>
          <w:rFonts w:ascii="Times New Roman" w:hAnsi="Times New Roman"/>
          <w:b/>
          <w:bCs/>
          <w:color w:val="000000"/>
          <w:sz w:val="30"/>
          <w:szCs w:val="30"/>
        </w:rPr>
        <w:t xml:space="preserve">       </w:t>
      </w:r>
      <w:r>
        <w:rPr>
          <w:rFonts w:hint="eastAsia" w:ascii="Times New Roman" w:hAnsi="宋体"/>
          <w:b/>
          <w:bCs/>
          <w:color w:val="000000"/>
          <w:sz w:val="30"/>
          <w:szCs w:val="30"/>
        </w:rPr>
        <w:t>红细胞沉降率测定能力验证结果回报表（</w:t>
      </w:r>
      <w:r>
        <w:rPr>
          <w:rFonts w:ascii="Times New Roman" w:hAnsi="Times New Roman"/>
          <w:b/>
          <w:bCs/>
          <w:color w:val="000000"/>
          <w:sz w:val="30"/>
          <w:szCs w:val="30"/>
        </w:rPr>
        <w:t>2018</w:t>
      </w:r>
      <w:r>
        <w:rPr>
          <w:rFonts w:hint="eastAsia" w:ascii="Times New Roman" w:hAnsi="宋体"/>
          <w:b/>
          <w:bCs/>
          <w:color w:val="000000"/>
          <w:sz w:val="30"/>
          <w:szCs w:val="30"/>
        </w:rPr>
        <w:t>年度）</w:t>
      </w:r>
    </w:p>
    <w:p>
      <w:pPr>
        <w:widowControl/>
        <w:spacing w:line="360" w:lineRule="auto"/>
        <w:ind w:firstLine="1687" w:firstLineChars="800"/>
        <w:rPr>
          <w:rFonts w:hAnsi="宋体" w:cs="宋体"/>
          <w:b/>
          <w:bCs/>
          <w:szCs w:val="21"/>
        </w:rPr>
      </w:pPr>
    </w:p>
    <w:p>
      <w:pPr>
        <w:widowControl/>
        <w:spacing w:beforeLines="50" w:line="360" w:lineRule="auto"/>
        <w:rPr>
          <w:rFonts w:hAnsi="宋体" w:cs="宋体"/>
          <w:color w:val="000000"/>
          <w:sz w:val="24"/>
          <w:szCs w:val="24"/>
        </w:rPr>
      </w:pPr>
      <w:r>
        <w:rPr>
          <w:rFonts w:hint="eastAsia" w:hAnsi="宋体" w:cs="宋体"/>
          <w:color w:val="000000"/>
          <w:sz w:val="24"/>
          <w:szCs w:val="24"/>
        </w:rPr>
        <w:t>实验室编码：</w:t>
      </w:r>
      <w:r>
        <w:rPr>
          <w:rFonts w:hAnsi="宋体" w:cs="宋体"/>
          <w:color w:val="000000"/>
          <w:sz w:val="24"/>
          <w:szCs w:val="24"/>
        </w:rPr>
        <w:t xml:space="preserve">_________    </w:t>
      </w:r>
      <w:r>
        <w:rPr>
          <w:rFonts w:hint="eastAsia" w:hAnsi="宋体" w:cs="宋体"/>
          <w:color w:val="000000"/>
          <w:sz w:val="24"/>
          <w:szCs w:val="24"/>
        </w:rPr>
        <w:t>单位名称</w:t>
      </w:r>
      <w:r>
        <w:rPr>
          <w:rFonts w:hAnsi="宋体" w:cs="宋体"/>
          <w:color w:val="000000"/>
          <w:sz w:val="24"/>
          <w:szCs w:val="24"/>
        </w:rPr>
        <w:t xml:space="preserve">:__________   </w:t>
      </w:r>
      <w:r>
        <w:rPr>
          <w:rFonts w:hint="eastAsia" w:hAnsi="宋体" w:cs="宋体"/>
          <w:color w:val="000000"/>
          <w:sz w:val="24"/>
          <w:szCs w:val="24"/>
        </w:rPr>
        <w:t>实验室名称</w:t>
      </w:r>
      <w:r>
        <w:rPr>
          <w:rFonts w:hAnsi="宋体" w:cs="宋体"/>
          <w:color w:val="000000"/>
          <w:sz w:val="24"/>
          <w:szCs w:val="24"/>
        </w:rPr>
        <w:t>:_______</w:t>
      </w:r>
    </w:p>
    <w:p>
      <w:pPr>
        <w:widowControl/>
        <w:rPr>
          <w:rFonts w:hAnsi="宋体" w:cs="宋体"/>
          <w:sz w:val="24"/>
          <w:szCs w:val="24"/>
          <w:u w:val="single"/>
        </w:rPr>
      </w:pPr>
      <w:r>
        <w:rPr>
          <w:rFonts w:hint="eastAsia" w:hAnsi="宋体" w:cs="宋体"/>
          <w:sz w:val="24"/>
          <w:szCs w:val="24"/>
        </w:rPr>
        <w:t>测定日期：</w:t>
      </w:r>
      <w:r>
        <w:rPr>
          <w:rFonts w:hAnsi="宋体" w:cs="宋体"/>
          <w:sz w:val="24"/>
          <w:szCs w:val="24"/>
        </w:rPr>
        <w:t xml:space="preserve"> _________     </w:t>
      </w:r>
      <w:r>
        <w:rPr>
          <w:rFonts w:hint="eastAsia" w:hAnsi="宋体" w:cs="宋体"/>
          <w:sz w:val="24"/>
          <w:szCs w:val="24"/>
        </w:rPr>
        <w:t>发出结果日期：</w:t>
      </w:r>
      <w:r>
        <w:rPr>
          <w:rFonts w:hAnsi="宋体" w:cs="宋体"/>
          <w:sz w:val="24"/>
          <w:szCs w:val="24"/>
        </w:rPr>
        <w:t>___________</w:t>
      </w:r>
    </w:p>
    <w:p>
      <w:pPr>
        <w:widowControl/>
        <w:rPr>
          <w:rFonts w:hAnsi="宋体" w:cs="宋体"/>
          <w:sz w:val="28"/>
          <w:szCs w:val="28"/>
        </w:rPr>
      </w:pPr>
    </w:p>
    <w:p>
      <w:pPr>
        <w:spacing w:line="360" w:lineRule="auto"/>
        <w:jc w:val="left"/>
        <w:rPr>
          <w:rFonts w:hAnsi="宋体" w:cs="宋体"/>
          <w:sz w:val="24"/>
          <w:szCs w:val="24"/>
        </w:rPr>
      </w:pPr>
      <w:r>
        <w:rPr>
          <w:rFonts w:hint="eastAsia" w:hAnsi="宋体" w:cs="宋体"/>
          <w:b/>
          <w:sz w:val="24"/>
          <w:szCs w:val="24"/>
        </w:rPr>
        <w:t>测定前请充分混匀质评物！</w:t>
      </w:r>
      <w:r>
        <w:rPr>
          <w:rFonts w:hAnsi="宋体" w:cs="宋体"/>
          <w:b/>
          <w:sz w:val="24"/>
          <w:szCs w:val="24"/>
        </w:rPr>
        <w:t xml:space="preserve">            </w:t>
      </w:r>
      <w:r>
        <w:rPr>
          <w:rFonts w:hint="eastAsia" w:hAnsi="宋体" w:cs="宋体"/>
          <w:b/>
          <w:sz w:val="24"/>
          <w:szCs w:val="24"/>
        </w:rPr>
        <w:t>回报截止日期</w:t>
      </w:r>
      <w:r>
        <w:rPr>
          <w:rFonts w:hAnsi="宋体" w:cs="宋体"/>
          <w:b/>
          <w:sz w:val="24"/>
          <w:szCs w:val="24"/>
        </w:rPr>
        <w:t xml:space="preserve"> </w:t>
      </w:r>
      <w:r>
        <w:rPr>
          <w:rFonts w:hint="eastAsia" w:hAnsi="宋体" w:cs="宋体"/>
          <w:b/>
          <w:sz w:val="24"/>
          <w:szCs w:val="24"/>
        </w:rPr>
        <w:t>：</w:t>
      </w:r>
      <w:r>
        <w:rPr>
          <w:rFonts w:hAnsi="宋体" w:cs="宋体"/>
          <w:b/>
          <w:sz w:val="24"/>
          <w:szCs w:val="24"/>
        </w:rPr>
        <w:t>2</w:t>
      </w:r>
      <w:r>
        <w:rPr>
          <w:rFonts w:hint="eastAsia" w:hAnsi="宋体" w:cs="宋体"/>
          <w:b/>
          <w:sz w:val="24"/>
          <w:szCs w:val="24"/>
        </w:rPr>
        <w:t>月</w:t>
      </w:r>
      <w:r>
        <w:rPr>
          <w:rFonts w:hAnsi="宋体" w:cs="宋体"/>
          <w:b/>
          <w:sz w:val="24"/>
          <w:szCs w:val="24"/>
        </w:rPr>
        <w:t xml:space="preserve"> 28 </w:t>
      </w:r>
      <w:r>
        <w:rPr>
          <w:rFonts w:hint="eastAsia" w:hAnsi="宋体" w:cs="宋体"/>
          <w:b/>
          <w:sz w:val="24"/>
          <w:szCs w:val="24"/>
        </w:rPr>
        <w:t>日</w:t>
      </w:r>
    </w:p>
    <w:tbl>
      <w:tblPr>
        <w:tblStyle w:val="10"/>
        <w:tblW w:w="8522" w:type="dxa"/>
        <w:jc w:val="center"/>
        <w:tblInd w:w="0" w:type="dxa"/>
        <w:tblLayout w:type="fixed"/>
        <w:tblCellMar>
          <w:top w:w="0" w:type="dxa"/>
          <w:left w:w="108" w:type="dxa"/>
          <w:bottom w:w="0" w:type="dxa"/>
          <w:right w:w="108" w:type="dxa"/>
        </w:tblCellMar>
      </w:tblPr>
      <w:tblGrid>
        <w:gridCol w:w="751"/>
        <w:gridCol w:w="707"/>
        <w:gridCol w:w="839"/>
        <w:gridCol w:w="846"/>
        <w:gridCol w:w="846"/>
        <w:gridCol w:w="846"/>
        <w:gridCol w:w="849"/>
        <w:gridCol w:w="619"/>
        <w:gridCol w:w="617"/>
        <w:gridCol w:w="753"/>
        <w:gridCol w:w="849"/>
      </w:tblGrid>
      <w:tr>
        <w:tblPrEx>
          <w:tblLayout w:type="fixed"/>
          <w:tblCellMar>
            <w:top w:w="0" w:type="dxa"/>
            <w:left w:w="108" w:type="dxa"/>
            <w:bottom w:w="0" w:type="dxa"/>
            <w:right w:w="108" w:type="dxa"/>
          </w:tblCellMar>
        </w:tblPrEx>
        <w:trPr>
          <w:trHeight w:val="433" w:hRule="atLeast"/>
          <w:jc w:val="center"/>
        </w:trPr>
        <w:tc>
          <w:tcPr>
            <w:tcW w:w="7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hint="eastAsia" w:ascii="Times New Roman" w:hAnsi="Times New Roman"/>
                <w:szCs w:val="21"/>
              </w:rPr>
              <w:t>项目</w:t>
            </w:r>
          </w:p>
          <w:p>
            <w:pPr>
              <w:widowControl/>
              <w:spacing w:line="400" w:lineRule="exact"/>
              <w:jc w:val="center"/>
              <w:rPr>
                <w:rFonts w:ascii="Times New Roman" w:hAnsi="Times New Roman"/>
                <w:szCs w:val="21"/>
              </w:rPr>
            </w:pPr>
            <w:r>
              <w:rPr>
                <w:rFonts w:hint="eastAsia" w:ascii="Times New Roman" w:hAnsi="Times New Roman"/>
                <w:szCs w:val="21"/>
              </w:rPr>
              <w:t>名称</w:t>
            </w:r>
          </w:p>
        </w:tc>
        <w:tc>
          <w:tcPr>
            <w:tcW w:w="707" w:type="dxa"/>
            <w:vMerge w:val="restar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hint="eastAsia" w:ascii="Times New Roman" w:hAnsi="Times New Roman"/>
                <w:szCs w:val="21"/>
              </w:rPr>
              <w:t>单位</w:t>
            </w:r>
          </w:p>
        </w:tc>
        <w:tc>
          <w:tcPr>
            <w:tcW w:w="4226"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hint="eastAsia" w:ascii="Times New Roman" w:hAnsi="Times New Roman"/>
                <w:szCs w:val="21"/>
              </w:rPr>
              <w:t>测定结果</w:t>
            </w:r>
          </w:p>
        </w:tc>
        <w:tc>
          <w:tcPr>
            <w:tcW w:w="2838"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hint="eastAsia" w:ascii="Times New Roman" w:hAnsi="Times New Roman"/>
                <w:szCs w:val="21"/>
              </w:rPr>
              <w:t>编</w:t>
            </w:r>
            <w:r>
              <w:rPr>
                <w:rFonts w:ascii="Times New Roman" w:hAnsi="Times New Roman"/>
                <w:szCs w:val="21"/>
              </w:rPr>
              <w:t xml:space="preserve">     </w:t>
            </w:r>
            <w:r>
              <w:rPr>
                <w:rFonts w:hint="eastAsia" w:ascii="Times New Roman" w:hAnsi="Times New Roman"/>
                <w:szCs w:val="21"/>
              </w:rPr>
              <w:t>码</w:t>
            </w:r>
          </w:p>
        </w:tc>
      </w:tr>
      <w:tr>
        <w:tblPrEx>
          <w:tblLayout w:type="fixed"/>
          <w:tblCellMar>
            <w:top w:w="0" w:type="dxa"/>
            <w:left w:w="108" w:type="dxa"/>
            <w:bottom w:w="0" w:type="dxa"/>
            <w:right w:w="108" w:type="dxa"/>
          </w:tblCellMar>
        </w:tblPrEx>
        <w:trPr>
          <w:jc w:val="center"/>
        </w:trPr>
        <w:tc>
          <w:tcPr>
            <w:tcW w:w="7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Cs w:val="21"/>
              </w:rPr>
            </w:pPr>
          </w:p>
        </w:tc>
        <w:tc>
          <w:tcPr>
            <w:tcW w:w="707" w:type="dxa"/>
            <w:vMerge w:val="continue"/>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Times New Roman" w:hAnsi="Times New Roman"/>
                <w:szCs w:val="21"/>
              </w:rPr>
            </w:pPr>
          </w:p>
        </w:tc>
        <w:tc>
          <w:tcPr>
            <w:tcW w:w="83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ascii="Times New Roman" w:hAnsi="Times New Roman"/>
                <w:szCs w:val="21"/>
              </w:rPr>
              <w:t>201811</w:t>
            </w:r>
          </w:p>
        </w:tc>
        <w:tc>
          <w:tcPr>
            <w:tcW w:w="84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ascii="Times New Roman" w:hAnsi="Times New Roman"/>
                <w:szCs w:val="21"/>
              </w:rPr>
              <w:t>201812</w:t>
            </w:r>
          </w:p>
        </w:tc>
        <w:tc>
          <w:tcPr>
            <w:tcW w:w="84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ascii="Times New Roman" w:hAnsi="Times New Roman"/>
                <w:szCs w:val="21"/>
              </w:rPr>
              <w:t>201813</w:t>
            </w:r>
          </w:p>
        </w:tc>
        <w:tc>
          <w:tcPr>
            <w:tcW w:w="84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ascii="Times New Roman" w:hAnsi="Times New Roman"/>
                <w:szCs w:val="21"/>
              </w:rPr>
              <w:t>201814</w:t>
            </w:r>
          </w:p>
        </w:tc>
        <w:tc>
          <w:tcPr>
            <w:tcW w:w="84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ascii="Times New Roman" w:hAnsi="Times New Roman"/>
                <w:szCs w:val="21"/>
              </w:rPr>
              <w:t>201815</w:t>
            </w:r>
          </w:p>
        </w:tc>
        <w:tc>
          <w:tcPr>
            <w:tcW w:w="61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hint="eastAsia" w:ascii="Times New Roman" w:hAnsi="Times New Roman"/>
                <w:szCs w:val="21"/>
              </w:rPr>
              <w:t>方</w:t>
            </w:r>
          </w:p>
          <w:p>
            <w:pPr>
              <w:widowControl/>
              <w:spacing w:line="400" w:lineRule="exact"/>
              <w:jc w:val="center"/>
              <w:rPr>
                <w:rFonts w:ascii="Times New Roman" w:hAnsi="Times New Roman"/>
                <w:szCs w:val="21"/>
              </w:rPr>
            </w:pPr>
            <w:r>
              <w:rPr>
                <w:rFonts w:hint="eastAsia" w:ascii="Times New Roman" w:hAnsi="Times New Roman"/>
                <w:szCs w:val="21"/>
              </w:rPr>
              <w:t>法</w:t>
            </w:r>
          </w:p>
        </w:tc>
        <w:tc>
          <w:tcPr>
            <w:tcW w:w="61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hint="eastAsia" w:ascii="Times New Roman" w:hAnsi="Times New Roman"/>
                <w:szCs w:val="21"/>
              </w:rPr>
              <w:t>仪</w:t>
            </w:r>
          </w:p>
          <w:p>
            <w:pPr>
              <w:widowControl/>
              <w:spacing w:line="400" w:lineRule="exact"/>
              <w:jc w:val="center"/>
              <w:rPr>
                <w:rFonts w:ascii="Times New Roman" w:hAnsi="Times New Roman"/>
                <w:szCs w:val="21"/>
              </w:rPr>
            </w:pPr>
            <w:r>
              <w:rPr>
                <w:rFonts w:hint="eastAsia" w:ascii="Times New Roman" w:hAnsi="Times New Roman"/>
                <w:szCs w:val="21"/>
              </w:rPr>
              <w:t>器</w:t>
            </w:r>
          </w:p>
        </w:tc>
        <w:tc>
          <w:tcPr>
            <w:tcW w:w="75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hint="eastAsia" w:ascii="Times New Roman" w:hAnsi="Times New Roman"/>
                <w:szCs w:val="21"/>
              </w:rPr>
              <w:t>试</w:t>
            </w:r>
          </w:p>
          <w:p>
            <w:pPr>
              <w:widowControl/>
              <w:spacing w:line="400" w:lineRule="exact"/>
              <w:jc w:val="center"/>
              <w:rPr>
                <w:rFonts w:ascii="Times New Roman" w:hAnsi="Times New Roman"/>
                <w:szCs w:val="21"/>
              </w:rPr>
            </w:pPr>
            <w:r>
              <w:rPr>
                <w:rFonts w:hint="eastAsia" w:ascii="Times New Roman" w:hAnsi="Times New Roman"/>
                <w:szCs w:val="21"/>
              </w:rPr>
              <w:t>剂</w:t>
            </w:r>
          </w:p>
        </w:tc>
        <w:tc>
          <w:tcPr>
            <w:tcW w:w="849" w:type="dxa"/>
            <w:tcBorders>
              <w:top w:val="single" w:color="000000" w:sz="4" w:space="0"/>
              <w:left w:val="nil"/>
              <w:bottom w:val="single" w:color="000000" w:sz="4" w:space="0"/>
              <w:right w:val="single" w:color="000000" w:sz="4" w:space="0"/>
            </w:tcBorders>
          </w:tcPr>
          <w:p>
            <w:pPr>
              <w:widowControl/>
              <w:spacing w:line="400" w:lineRule="exact"/>
              <w:jc w:val="center"/>
              <w:rPr>
                <w:rFonts w:ascii="Times New Roman" w:hAnsi="Times New Roman"/>
                <w:szCs w:val="21"/>
              </w:rPr>
            </w:pPr>
            <w:r>
              <w:rPr>
                <w:rFonts w:hint="eastAsia" w:ascii="Times New Roman" w:hAnsi="Times New Roman"/>
                <w:szCs w:val="21"/>
              </w:rPr>
              <w:t>校准</w:t>
            </w:r>
          </w:p>
          <w:p>
            <w:pPr>
              <w:widowControl/>
              <w:spacing w:line="400" w:lineRule="exact"/>
              <w:jc w:val="center"/>
              <w:rPr>
                <w:rFonts w:ascii="Times New Roman" w:hAnsi="Times New Roman"/>
                <w:szCs w:val="21"/>
              </w:rPr>
            </w:pPr>
            <w:r>
              <w:rPr>
                <w:rFonts w:hint="eastAsia" w:ascii="Times New Roman" w:hAnsi="Times New Roman"/>
                <w:szCs w:val="21"/>
              </w:rPr>
              <w:t>物</w:t>
            </w:r>
          </w:p>
        </w:tc>
      </w:tr>
      <w:tr>
        <w:tblPrEx>
          <w:tblLayout w:type="fixed"/>
          <w:tblCellMar>
            <w:top w:w="0" w:type="dxa"/>
            <w:left w:w="108" w:type="dxa"/>
            <w:bottom w:w="0" w:type="dxa"/>
            <w:right w:w="108" w:type="dxa"/>
          </w:tblCellMar>
        </w:tblPrEx>
        <w:trPr>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hint="eastAsia" w:ascii="Times New Roman" w:hAnsi="Times New Roman"/>
                <w:szCs w:val="21"/>
              </w:rPr>
              <w:t>红细胞沉降率</w:t>
            </w:r>
          </w:p>
        </w:tc>
        <w:tc>
          <w:tcPr>
            <w:tcW w:w="70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r>
              <w:rPr>
                <w:rFonts w:ascii="Times New Roman" w:hAnsi="Times New Roman"/>
                <w:szCs w:val="21"/>
              </w:rPr>
              <w:t>mm/h</w:t>
            </w:r>
          </w:p>
        </w:tc>
        <w:tc>
          <w:tcPr>
            <w:tcW w:w="839" w:type="dxa"/>
            <w:tcBorders>
              <w:top w:val="single" w:color="000000" w:sz="4" w:space="0"/>
              <w:left w:val="nil"/>
              <w:bottom w:val="single" w:color="000000" w:sz="4" w:space="0"/>
              <w:right w:val="single" w:color="000000" w:sz="4" w:space="0"/>
            </w:tcBorders>
          </w:tcPr>
          <w:p>
            <w:pPr>
              <w:widowControl/>
              <w:spacing w:line="400" w:lineRule="exact"/>
              <w:rPr>
                <w:rFonts w:ascii="Times New Roman" w:hAnsi="Times New Roman"/>
                <w:szCs w:val="21"/>
              </w:rPr>
            </w:pPr>
            <w:r>
              <w:rPr>
                <w:rFonts w:ascii="Times New Roman" w:hAnsi="Times New Roman"/>
                <w:szCs w:val="21"/>
              </w:rPr>
              <w:t> </w:t>
            </w:r>
          </w:p>
        </w:tc>
        <w:tc>
          <w:tcPr>
            <w:tcW w:w="846" w:type="dxa"/>
            <w:tcBorders>
              <w:top w:val="single" w:color="000000" w:sz="4" w:space="0"/>
              <w:left w:val="nil"/>
              <w:bottom w:val="single" w:color="000000" w:sz="4" w:space="0"/>
              <w:right w:val="single" w:color="000000" w:sz="4" w:space="0"/>
            </w:tcBorders>
          </w:tcPr>
          <w:p>
            <w:pPr>
              <w:widowControl/>
              <w:spacing w:line="400" w:lineRule="exact"/>
              <w:rPr>
                <w:rFonts w:ascii="Times New Roman" w:hAnsi="Times New Roman"/>
                <w:szCs w:val="21"/>
                <w:u w:val="single"/>
              </w:rPr>
            </w:pPr>
          </w:p>
        </w:tc>
        <w:tc>
          <w:tcPr>
            <w:tcW w:w="846" w:type="dxa"/>
            <w:tcBorders>
              <w:top w:val="single" w:color="000000" w:sz="4" w:space="0"/>
              <w:left w:val="nil"/>
              <w:bottom w:val="single" w:color="000000" w:sz="4" w:space="0"/>
              <w:right w:val="single" w:color="000000" w:sz="4" w:space="0"/>
            </w:tcBorders>
          </w:tcPr>
          <w:p>
            <w:pPr>
              <w:widowControl/>
              <w:spacing w:line="400" w:lineRule="exact"/>
              <w:rPr>
                <w:rFonts w:ascii="Times New Roman" w:hAnsi="Times New Roman"/>
                <w:szCs w:val="21"/>
                <w:u w:val="single"/>
              </w:rPr>
            </w:pPr>
          </w:p>
        </w:tc>
        <w:tc>
          <w:tcPr>
            <w:tcW w:w="846" w:type="dxa"/>
            <w:tcBorders>
              <w:top w:val="single" w:color="000000" w:sz="4" w:space="0"/>
              <w:left w:val="nil"/>
              <w:bottom w:val="single" w:color="000000" w:sz="4" w:space="0"/>
              <w:right w:val="single" w:color="000000" w:sz="4" w:space="0"/>
            </w:tcBorders>
          </w:tcPr>
          <w:p>
            <w:pPr>
              <w:widowControl/>
              <w:spacing w:line="400" w:lineRule="exact"/>
              <w:rPr>
                <w:rFonts w:ascii="Times New Roman" w:hAnsi="Times New Roman"/>
                <w:szCs w:val="21"/>
                <w:u w:val="single"/>
              </w:rPr>
            </w:pPr>
          </w:p>
        </w:tc>
        <w:tc>
          <w:tcPr>
            <w:tcW w:w="849" w:type="dxa"/>
            <w:tcBorders>
              <w:top w:val="single" w:color="000000" w:sz="4" w:space="0"/>
              <w:left w:val="nil"/>
              <w:bottom w:val="single" w:color="000000" w:sz="4" w:space="0"/>
              <w:right w:val="single" w:color="000000" w:sz="4" w:space="0"/>
            </w:tcBorders>
          </w:tcPr>
          <w:p>
            <w:pPr>
              <w:widowControl/>
              <w:spacing w:line="400" w:lineRule="exact"/>
              <w:jc w:val="center"/>
              <w:rPr>
                <w:rFonts w:ascii="Times New Roman" w:hAnsi="Times New Roman"/>
                <w:szCs w:val="21"/>
              </w:rPr>
            </w:pPr>
          </w:p>
        </w:tc>
        <w:tc>
          <w:tcPr>
            <w:tcW w:w="619" w:type="dxa"/>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Times New Roman" w:hAnsi="Times New Roman"/>
                <w:b/>
                <w:bCs/>
                <w:szCs w:val="21"/>
              </w:rPr>
            </w:pPr>
          </w:p>
        </w:tc>
        <w:tc>
          <w:tcPr>
            <w:tcW w:w="617"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imes New Roman" w:hAnsi="Times New Roman"/>
                <w:szCs w:val="21"/>
              </w:rPr>
            </w:pPr>
          </w:p>
        </w:tc>
        <w:tc>
          <w:tcPr>
            <w:tcW w:w="753" w:type="dxa"/>
            <w:tcBorders>
              <w:top w:val="single" w:color="000000" w:sz="4" w:space="0"/>
              <w:left w:val="nil"/>
              <w:bottom w:val="single" w:color="000000" w:sz="4" w:space="0"/>
              <w:right w:val="single" w:color="000000" w:sz="4" w:space="0"/>
            </w:tcBorders>
          </w:tcPr>
          <w:p>
            <w:pPr>
              <w:widowControl/>
              <w:spacing w:line="400" w:lineRule="exact"/>
              <w:ind w:firstLine="420"/>
              <w:jc w:val="center"/>
              <w:rPr>
                <w:rFonts w:ascii="Times New Roman" w:hAnsi="Times New Roman"/>
                <w:szCs w:val="21"/>
                <w:u w:val="single"/>
              </w:rPr>
            </w:pPr>
          </w:p>
        </w:tc>
        <w:tc>
          <w:tcPr>
            <w:tcW w:w="849" w:type="dxa"/>
            <w:tcBorders>
              <w:top w:val="single" w:color="000000" w:sz="4" w:space="0"/>
              <w:left w:val="nil"/>
              <w:bottom w:val="single" w:color="000000" w:sz="4" w:space="0"/>
              <w:right w:val="single" w:color="000000" w:sz="4" w:space="0"/>
            </w:tcBorders>
          </w:tcPr>
          <w:p>
            <w:pPr>
              <w:widowControl/>
              <w:spacing w:line="400" w:lineRule="exact"/>
              <w:ind w:firstLine="420"/>
              <w:jc w:val="center"/>
              <w:rPr>
                <w:rFonts w:ascii="Times New Roman" w:hAnsi="Times New Roman"/>
                <w:szCs w:val="21"/>
                <w:u w:val="single"/>
              </w:rPr>
            </w:pPr>
          </w:p>
        </w:tc>
      </w:tr>
    </w:tbl>
    <w:p>
      <w:pPr>
        <w:pStyle w:val="4"/>
        <w:rPr>
          <w:rFonts w:hAnsi="宋体" w:cs="宋体"/>
          <w:szCs w:val="21"/>
        </w:rPr>
      </w:pPr>
    </w:p>
    <w:p>
      <w:pPr>
        <w:pStyle w:val="4"/>
        <w:rPr>
          <w:rFonts w:hAnsi="宋体" w:cs="宋体"/>
          <w:szCs w:val="21"/>
        </w:rPr>
      </w:pPr>
    </w:p>
    <w:p>
      <w:pPr>
        <w:pStyle w:val="4"/>
        <w:rPr>
          <w:rFonts w:hAnsi="宋体" w:cs="宋体"/>
          <w:szCs w:val="21"/>
        </w:rPr>
      </w:pPr>
    </w:p>
    <w:p>
      <w:pPr>
        <w:pStyle w:val="4"/>
        <w:rPr>
          <w:rFonts w:hAnsi="宋体" w:cs="宋体"/>
          <w:szCs w:val="21"/>
        </w:rPr>
      </w:pPr>
    </w:p>
    <w:p>
      <w:pPr>
        <w:widowControl/>
        <w:rPr>
          <w:rFonts w:hAnsi="宋体" w:cs="宋体"/>
          <w:color w:val="000000"/>
          <w:sz w:val="24"/>
          <w:szCs w:val="24"/>
          <w:u w:val="single"/>
        </w:rPr>
      </w:pPr>
      <w:r>
        <w:rPr>
          <w:rFonts w:hint="eastAsia" w:hAnsi="宋体" w:cs="宋体"/>
          <w:color w:val="000000"/>
          <w:sz w:val="24"/>
          <w:szCs w:val="24"/>
        </w:rPr>
        <w:t>操作者签字：</w:t>
      </w:r>
      <w:r>
        <w:rPr>
          <w:rFonts w:hAnsi="宋体" w:cs="宋体"/>
          <w:color w:val="000000"/>
          <w:sz w:val="24"/>
          <w:szCs w:val="24"/>
        </w:rPr>
        <w:t xml:space="preserve">__________ </w:t>
      </w:r>
      <w:r>
        <w:rPr>
          <w:rFonts w:hint="eastAsia" w:hAnsi="宋体" w:cs="宋体"/>
          <w:color w:val="000000"/>
          <w:sz w:val="24"/>
          <w:szCs w:val="24"/>
        </w:rPr>
        <w:t>日期：</w:t>
      </w:r>
      <w:r>
        <w:rPr>
          <w:rFonts w:hAnsi="宋体" w:cs="宋体"/>
          <w:color w:val="000000"/>
          <w:sz w:val="24"/>
          <w:szCs w:val="24"/>
        </w:rPr>
        <w:t xml:space="preserve">_________ </w:t>
      </w:r>
      <w:r>
        <w:rPr>
          <w:rFonts w:hint="eastAsia" w:hAnsi="宋体" w:cs="宋体"/>
          <w:color w:val="000000"/>
          <w:sz w:val="24"/>
          <w:szCs w:val="24"/>
        </w:rPr>
        <w:t>联系电话：</w:t>
      </w:r>
      <w:r>
        <w:rPr>
          <w:rFonts w:hAnsi="宋体" w:cs="宋体"/>
          <w:color w:val="000000"/>
          <w:sz w:val="24"/>
          <w:szCs w:val="24"/>
        </w:rPr>
        <w:t>__________</w:t>
      </w:r>
    </w:p>
    <w:p>
      <w:pPr>
        <w:widowControl/>
        <w:rPr>
          <w:rFonts w:hAnsi="宋体" w:cs="宋体"/>
          <w:color w:val="000000"/>
          <w:sz w:val="24"/>
          <w:szCs w:val="24"/>
          <w:u w:val="single"/>
        </w:rPr>
      </w:pPr>
    </w:p>
    <w:p>
      <w:pPr>
        <w:pStyle w:val="4"/>
        <w:rPr>
          <w:rFonts w:hAnsi="宋体" w:cs="宋体"/>
          <w:sz w:val="24"/>
          <w:szCs w:val="24"/>
        </w:rPr>
      </w:pPr>
      <w:r>
        <w:rPr>
          <w:rFonts w:hint="eastAsia" w:hAnsi="宋体" w:cs="宋体"/>
          <w:sz w:val="24"/>
          <w:szCs w:val="24"/>
        </w:rPr>
        <w:t>负责人签字：</w:t>
      </w:r>
      <w:r>
        <w:rPr>
          <w:rFonts w:hAnsi="宋体" w:cs="宋体"/>
          <w:sz w:val="24"/>
          <w:szCs w:val="24"/>
        </w:rPr>
        <w:t xml:space="preserve">__________ </w:t>
      </w:r>
      <w:r>
        <w:rPr>
          <w:rFonts w:hint="eastAsia" w:hAnsi="宋体" w:cs="宋体"/>
          <w:sz w:val="24"/>
          <w:szCs w:val="24"/>
        </w:rPr>
        <w:t>日期：</w:t>
      </w:r>
      <w:r>
        <w:rPr>
          <w:rFonts w:hAnsi="宋体" w:cs="宋体"/>
          <w:sz w:val="24"/>
          <w:szCs w:val="24"/>
        </w:rPr>
        <w:t xml:space="preserve">_________ </w:t>
      </w:r>
      <w:r>
        <w:rPr>
          <w:rFonts w:hint="eastAsia" w:hAnsi="宋体" w:cs="宋体"/>
          <w:sz w:val="24"/>
          <w:szCs w:val="24"/>
        </w:rPr>
        <w:t>联系电话：</w:t>
      </w:r>
      <w:r>
        <w:rPr>
          <w:rFonts w:hAnsi="宋体" w:cs="宋体"/>
          <w:sz w:val="24"/>
          <w:szCs w:val="24"/>
        </w:rPr>
        <w:t>__________</w:t>
      </w: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spacing w:line="500" w:lineRule="exact"/>
        <w:jc w:val="center"/>
        <w:rPr>
          <w:rFonts w:ascii="Times New Roman" w:hAnsi="Times New Roman"/>
          <w:b/>
          <w:sz w:val="32"/>
          <w:szCs w:val="32"/>
        </w:rPr>
      </w:pPr>
      <w:r>
        <w:rPr>
          <w:rFonts w:hint="eastAsia" w:ascii="Times New Roman" w:hAnsi="Times New Roman"/>
          <w:b/>
          <w:sz w:val="32"/>
          <w:szCs w:val="32"/>
        </w:rPr>
        <w:t>湖北省临床检验中心</w:t>
      </w:r>
      <w:r>
        <w:rPr>
          <w:rFonts w:ascii="Times New Roman" w:hAnsi="Times New Roman"/>
          <w:b/>
          <w:sz w:val="32"/>
          <w:szCs w:val="32"/>
        </w:rPr>
        <w:t>2018</w:t>
      </w:r>
      <w:r>
        <w:rPr>
          <w:rFonts w:hint="eastAsia" w:ascii="Times New Roman" w:hAnsi="Times New Roman"/>
          <w:b/>
          <w:sz w:val="32"/>
          <w:szCs w:val="32"/>
        </w:rPr>
        <w:t>年</w:t>
      </w:r>
    </w:p>
    <w:p>
      <w:pPr>
        <w:spacing w:line="500" w:lineRule="exact"/>
        <w:jc w:val="center"/>
        <w:rPr>
          <w:rFonts w:ascii="Times New Roman" w:hAnsi="Times New Roman"/>
          <w:b/>
          <w:sz w:val="32"/>
          <w:szCs w:val="32"/>
        </w:rPr>
      </w:pPr>
      <w:r>
        <w:rPr>
          <w:rFonts w:hint="eastAsia" w:ascii="Times New Roman" w:hAnsi="Times New Roman"/>
          <w:b/>
          <w:sz w:val="32"/>
          <w:szCs w:val="32"/>
        </w:rPr>
        <w:t>临床基因扩增检验能力验证</w:t>
      </w:r>
      <w:r>
        <w:rPr>
          <w:rFonts w:ascii="Times New Roman" w:hAnsi="Times New Roman"/>
          <w:b/>
          <w:sz w:val="32"/>
          <w:szCs w:val="32"/>
        </w:rPr>
        <w:t>/</w:t>
      </w:r>
      <w:r>
        <w:rPr>
          <w:rFonts w:hint="eastAsia" w:ascii="Times New Roman" w:hAnsi="Times New Roman"/>
          <w:b/>
          <w:sz w:val="32"/>
          <w:szCs w:val="32"/>
        </w:rPr>
        <w:t>室间质评活动指导书</w:t>
      </w:r>
    </w:p>
    <w:p>
      <w:pPr>
        <w:autoSpaceDE w:val="0"/>
        <w:autoSpaceDN w:val="0"/>
        <w:adjustRightInd w:val="0"/>
        <w:ind w:firstLine="413" w:firstLineChars="196"/>
        <w:jc w:val="left"/>
        <w:rPr>
          <w:rFonts w:ascii="Times New Roman" w:hAnsi="Times New Roman"/>
          <w:b/>
          <w:szCs w:val="21"/>
        </w:rPr>
      </w:pP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hAnsi="Times New Roman"/>
          <w:b/>
          <w:szCs w:val="21"/>
        </w:rPr>
        <w:t>一、评价项目与时间表</w:t>
      </w:r>
    </w:p>
    <w:p>
      <w:pPr>
        <w:autoSpaceDE w:val="0"/>
        <w:autoSpaceDN w:val="0"/>
        <w:adjustRightInd w:val="0"/>
        <w:spacing w:line="360" w:lineRule="exact"/>
        <w:ind w:firstLine="420" w:firstLineChars="200"/>
        <w:rPr>
          <w:rFonts w:ascii="Times New Roman" w:hAnsi="Times New Roman"/>
          <w:szCs w:val="21"/>
        </w:rPr>
      </w:pPr>
      <w:r>
        <w:rPr>
          <w:rFonts w:ascii="Times New Roman" w:hAnsi="Times New Roman"/>
          <w:szCs w:val="21"/>
        </w:rPr>
        <w:t>2018</w:t>
      </w:r>
      <w:r>
        <w:rPr>
          <w:rFonts w:hint="eastAsia" w:ascii="Times New Roman" w:hAnsi="Times New Roman"/>
          <w:szCs w:val="21"/>
        </w:rPr>
        <w:t>年全年开展</w:t>
      </w:r>
      <w:r>
        <w:rPr>
          <w:rFonts w:ascii="Times New Roman" w:hAnsi="Times New Roman"/>
          <w:szCs w:val="21"/>
        </w:rPr>
        <w:t>2</w:t>
      </w:r>
      <w:r>
        <w:rPr>
          <w:rFonts w:hint="eastAsia" w:ascii="Times New Roman" w:hAnsi="Times New Roman"/>
          <w:szCs w:val="21"/>
        </w:rPr>
        <w:t>次临床基因扩增检验能力验证</w:t>
      </w:r>
      <w:r>
        <w:rPr>
          <w:rFonts w:ascii="Times New Roman" w:hAnsi="Times New Roman"/>
          <w:szCs w:val="21"/>
        </w:rPr>
        <w:t>/</w:t>
      </w:r>
      <w:r>
        <w:rPr>
          <w:rFonts w:hint="eastAsia" w:ascii="Times New Roman" w:hAnsi="Times New Roman"/>
          <w:szCs w:val="21"/>
        </w:rPr>
        <w:t>室间质评活动，共发放</w:t>
      </w:r>
      <w:r>
        <w:rPr>
          <w:rFonts w:ascii="Times New Roman" w:hAnsi="Times New Roman"/>
          <w:szCs w:val="21"/>
        </w:rPr>
        <w:t>20</w:t>
      </w:r>
      <w:r>
        <w:rPr>
          <w:rFonts w:hint="eastAsia" w:ascii="Times New Roman" w:hAnsi="Times New Roman"/>
          <w:szCs w:val="21"/>
        </w:rPr>
        <w:t>个批号能力验证物品（待测样品），样品于元月上旬通过冷链物流送至各参加实验室。活动评价项目（</w:t>
      </w:r>
      <w:r>
        <w:rPr>
          <w:rFonts w:ascii="Times New Roman" w:hAnsi="Times New Roman"/>
          <w:szCs w:val="21"/>
        </w:rPr>
        <w:t>2</w:t>
      </w:r>
      <w:r>
        <w:rPr>
          <w:rFonts w:hint="eastAsia" w:ascii="Times New Roman" w:hAnsi="Times New Roman"/>
          <w:szCs w:val="21"/>
        </w:rPr>
        <w:t>项）为：</w:t>
      </w:r>
      <w:r>
        <w:rPr>
          <w:rFonts w:ascii="Times New Roman" w:hAnsi="Times New Roman"/>
          <w:szCs w:val="21"/>
        </w:rPr>
        <w:t>HBV DNA</w:t>
      </w:r>
      <w:r>
        <w:rPr>
          <w:rFonts w:hint="eastAsia" w:ascii="Times New Roman" w:hAnsi="Times New Roman"/>
          <w:szCs w:val="21"/>
        </w:rPr>
        <w:t>、</w:t>
      </w:r>
      <w:r>
        <w:rPr>
          <w:rFonts w:ascii="Times New Roman" w:hAnsi="Times New Roman"/>
          <w:szCs w:val="21"/>
        </w:rPr>
        <w:t>HCV RNA</w:t>
      </w:r>
      <w:r>
        <w:rPr>
          <w:rFonts w:hint="eastAsia" w:ascii="Times New Roman" w:hAnsi="Times New Roman"/>
          <w:szCs w:val="21"/>
        </w:rPr>
        <w:t>定量检测。时间安排为：</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846"/>
        <w:gridCol w:w="851"/>
        <w:gridCol w:w="1849"/>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8" w:type="dxa"/>
            <w:vAlign w:val="center"/>
          </w:tcPr>
          <w:p>
            <w:pPr>
              <w:autoSpaceDE w:val="0"/>
              <w:autoSpaceDN w:val="0"/>
              <w:adjustRightInd w:val="0"/>
              <w:spacing w:line="360" w:lineRule="exact"/>
              <w:jc w:val="center"/>
              <w:rPr>
                <w:rFonts w:ascii="Times New Roman" w:hAnsi="Times New Roman"/>
                <w:b/>
                <w:szCs w:val="21"/>
              </w:rPr>
            </w:pPr>
            <w:r>
              <w:rPr>
                <w:rFonts w:hint="eastAsia" w:ascii="Times New Roman" w:hAnsi="Times New Roman"/>
                <w:b/>
                <w:szCs w:val="21"/>
              </w:rPr>
              <w:t>活动次数</w:t>
            </w:r>
          </w:p>
        </w:tc>
        <w:tc>
          <w:tcPr>
            <w:tcW w:w="1697" w:type="dxa"/>
            <w:gridSpan w:val="2"/>
            <w:vAlign w:val="center"/>
          </w:tcPr>
          <w:p>
            <w:pPr>
              <w:autoSpaceDE w:val="0"/>
              <w:autoSpaceDN w:val="0"/>
              <w:adjustRightInd w:val="0"/>
              <w:spacing w:line="360" w:lineRule="exact"/>
              <w:jc w:val="center"/>
              <w:rPr>
                <w:rFonts w:ascii="Times New Roman" w:hAnsi="Times New Roman"/>
                <w:b/>
                <w:szCs w:val="21"/>
              </w:rPr>
            </w:pPr>
            <w:r>
              <w:rPr>
                <w:rFonts w:hint="eastAsia" w:ascii="Times New Roman" w:hAnsi="Times New Roman"/>
                <w:b/>
                <w:szCs w:val="21"/>
              </w:rPr>
              <w:t>样品批号</w:t>
            </w:r>
          </w:p>
        </w:tc>
        <w:tc>
          <w:tcPr>
            <w:tcW w:w="1849" w:type="dxa"/>
            <w:vAlign w:val="center"/>
          </w:tcPr>
          <w:p>
            <w:pPr>
              <w:autoSpaceDE w:val="0"/>
              <w:autoSpaceDN w:val="0"/>
              <w:adjustRightInd w:val="0"/>
              <w:spacing w:line="360" w:lineRule="exact"/>
              <w:jc w:val="center"/>
              <w:rPr>
                <w:rFonts w:ascii="Times New Roman" w:hAnsi="Times New Roman"/>
                <w:b/>
                <w:szCs w:val="21"/>
              </w:rPr>
            </w:pPr>
            <w:r>
              <w:rPr>
                <w:rFonts w:hint="eastAsia" w:ascii="Times New Roman" w:hAnsi="Times New Roman"/>
                <w:b/>
                <w:szCs w:val="21"/>
              </w:rPr>
              <w:t>样品建议</w:t>
            </w:r>
          </w:p>
          <w:p>
            <w:pPr>
              <w:autoSpaceDE w:val="0"/>
              <w:autoSpaceDN w:val="0"/>
              <w:adjustRightInd w:val="0"/>
              <w:spacing w:line="360" w:lineRule="exact"/>
              <w:jc w:val="center"/>
              <w:rPr>
                <w:rFonts w:ascii="Times New Roman" w:hAnsi="Times New Roman"/>
                <w:b/>
                <w:szCs w:val="21"/>
              </w:rPr>
            </w:pPr>
            <w:r>
              <w:rPr>
                <w:rFonts w:hint="eastAsia" w:ascii="Times New Roman" w:hAnsi="Times New Roman"/>
                <w:b/>
                <w:szCs w:val="21"/>
              </w:rPr>
              <w:t>测定日期</w:t>
            </w:r>
          </w:p>
        </w:tc>
        <w:tc>
          <w:tcPr>
            <w:tcW w:w="1849" w:type="dxa"/>
            <w:vAlign w:val="center"/>
          </w:tcPr>
          <w:p>
            <w:pPr>
              <w:autoSpaceDE w:val="0"/>
              <w:autoSpaceDN w:val="0"/>
              <w:adjustRightInd w:val="0"/>
              <w:spacing w:line="360" w:lineRule="exact"/>
              <w:jc w:val="center"/>
              <w:rPr>
                <w:rFonts w:ascii="Times New Roman" w:hAnsi="Times New Roman"/>
                <w:b/>
                <w:szCs w:val="21"/>
              </w:rPr>
            </w:pPr>
            <w:r>
              <w:rPr>
                <w:rFonts w:hint="eastAsia" w:ascii="Times New Roman" w:hAnsi="Times New Roman"/>
                <w:b/>
                <w:szCs w:val="21"/>
              </w:rPr>
              <w:t>结果回报</w:t>
            </w:r>
          </w:p>
          <w:p>
            <w:pPr>
              <w:autoSpaceDE w:val="0"/>
              <w:autoSpaceDN w:val="0"/>
              <w:adjustRightInd w:val="0"/>
              <w:spacing w:line="360" w:lineRule="exact"/>
              <w:jc w:val="center"/>
              <w:rPr>
                <w:rFonts w:ascii="Times New Roman" w:hAnsi="Times New Roman"/>
                <w:b/>
                <w:szCs w:val="21"/>
              </w:rPr>
            </w:pPr>
            <w:r>
              <w:rPr>
                <w:rFonts w:hint="eastAsia" w:ascii="Times New Roman" w:hAnsi="Times New Roman"/>
                <w:b/>
                <w:szCs w:val="21"/>
              </w:rPr>
              <w:t>截止日期</w:t>
            </w:r>
          </w:p>
        </w:tc>
        <w:tc>
          <w:tcPr>
            <w:tcW w:w="1849" w:type="dxa"/>
            <w:vAlign w:val="center"/>
          </w:tcPr>
          <w:p>
            <w:pPr>
              <w:autoSpaceDE w:val="0"/>
              <w:autoSpaceDN w:val="0"/>
              <w:adjustRightInd w:val="0"/>
              <w:spacing w:line="360" w:lineRule="exact"/>
              <w:jc w:val="center"/>
              <w:rPr>
                <w:rFonts w:ascii="Times New Roman" w:hAnsi="Times New Roman"/>
                <w:b/>
                <w:szCs w:val="21"/>
              </w:rPr>
            </w:pPr>
            <w:r>
              <w:rPr>
                <w:rFonts w:hint="eastAsia" w:ascii="Times New Roman" w:hAnsi="Times New Roman"/>
                <w:b/>
                <w:szCs w:val="21"/>
              </w:rPr>
              <w:t>活动报告</w:t>
            </w:r>
          </w:p>
          <w:p>
            <w:pPr>
              <w:autoSpaceDE w:val="0"/>
              <w:autoSpaceDN w:val="0"/>
              <w:adjustRightInd w:val="0"/>
              <w:spacing w:line="360" w:lineRule="exact"/>
              <w:jc w:val="center"/>
              <w:rPr>
                <w:rFonts w:ascii="Times New Roman" w:hAnsi="Times New Roman"/>
                <w:b/>
                <w:szCs w:val="21"/>
              </w:rPr>
            </w:pPr>
            <w:r>
              <w:rPr>
                <w:rFonts w:hint="eastAsia" w:ascii="Times New Roman" w:hAnsi="Times New Roman"/>
                <w:b/>
                <w:szCs w:val="21"/>
              </w:rPr>
              <w:t>下发日期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8" w:type="dxa"/>
            <w:vAlign w:val="center"/>
          </w:tcPr>
          <w:p>
            <w:pPr>
              <w:autoSpaceDE w:val="0"/>
              <w:autoSpaceDN w:val="0"/>
              <w:adjustRightInd w:val="0"/>
              <w:spacing w:line="360" w:lineRule="exact"/>
              <w:jc w:val="center"/>
              <w:rPr>
                <w:rFonts w:ascii="Times New Roman" w:hAnsi="Times New Roman"/>
                <w:szCs w:val="21"/>
              </w:rPr>
            </w:pPr>
            <w:r>
              <w:rPr>
                <w:rFonts w:hint="eastAsia" w:ascii="Times New Roman" w:hAnsi="Times New Roman"/>
                <w:szCs w:val="21"/>
              </w:rPr>
              <w:t>第一次</w:t>
            </w:r>
          </w:p>
        </w:tc>
        <w:tc>
          <w:tcPr>
            <w:tcW w:w="846"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201811</w:t>
            </w:r>
          </w:p>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201813</w:t>
            </w:r>
          </w:p>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201715</w:t>
            </w:r>
          </w:p>
        </w:tc>
        <w:tc>
          <w:tcPr>
            <w:tcW w:w="851"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201812</w:t>
            </w:r>
          </w:p>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201814</w:t>
            </w:r>
          </w:p>
        </w:tc>
        <w:tc>
          <w:tcPr>
            <w:tcW w:w="1849"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w:t>
            </w:r>
            <w:r>
              <w:rPr>
                <w:rFonts w:hint="eastAsia" w:ascii="Times New Roman" w:hAnsi="Times New Roman"/>
                <w:szCs w:val="21"/>
              </w:rPr>
              <w:t>月</w:t>
            </w:r>
            <w:r>
              <w:rPr>
                <w:rFonts w:ascii="Times New Roman" w:hAnsi="Times New Roman"/>
                <w:szCs w:val="21"/>
              </w:rPr>
              <w:t>23</w:t>
            </w:r>
            <w:r>
              <w:rPr>
                <w:rFonts w:hint="eastAsia" w:ascii="Times New Roman" w:hAnsi="Times New Roman"/>
                <w:szCs w:val="21"/>
              </w:rPr>
              <w:t>日</w:t>
            </w:r>
          </w:p>
        </w:tc>
        <w:tc>
          <w:tcPr>
            <w:tcW w:w="1849"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w:t>
            </w:r>
            <w:r>
              <w:rPr>
                <w:rFonts w:hint="eastAsia" w:ascii="Times New Roman" w:hAnsi="Times New Roman"/>
                <w:szCs w:val="21"/>
              </w:rPr>
              <w:t>月</w:t>
            </w:r>
            <w:r>
              <w:rPr>
                <w:rFonts w:ascii="Times New Roman" w:hAnsi="Times New Roman"/>
                <w:szCs w:val="21"/>
              </w:rPr>
              <w:t>28</w:t>
            </w:r>
            <w:r>
              <w:rPr>
                <w:rFonts w:hint="eastAsia" w:ascii="Times New Roman" w:hAnsi="Times New Roman"/>
                <w:szCs w:val="21"/>
              </w:rPr>
              <w:t>日</w:t>
            </w:r>
          </w:p>
        </w:tc>
        <w:tc>
          <w:tcPr>
            <w:tcW w:w="1849"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4</w:t>
            </w:r>
            <w:r>
              <w:rPr>
                <w:rFonts w:hint="eastAsia" w:ascii="Times New Roman" w:hAnsi="Times New Roman"/>
                <w:szCs w:val="21"/>
              </w:rPr>
              <w:t>月</w:t>
            </w:r>
            <w:r>
              <w:rPr>
                <w:rFonts w:ascii="Times New Roman" w:hAnsi="Times New Roman"/>
                <w:szCs w:val="21"/>
              </w:rPr>
              <w:t>9</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8" w:type="dxa"/>
            <w:vAlign w:val="center"/>
          </w:tcPr>
          <w:p>
            <w:pPr>
              <w:autoSpaceDE w:val="0"/>
              <w:autoSpaceDN w:val="0"/>
              <w:adjustRightInd w:val="0"/>
              <w:spacing w:line="360" w:lineRule="exact"/>
              <w:jc w:val="center"/>
              <w:rPr>
                <w:rFonts w:ascii="Times New Roman" w:hAnsi="Times New Roman"/>
                <w:szCs w:val="21"/>
              </w:rPr>
            </w:pPr>
            <w:r>
              <w:rPr>
                <w:rFonts w:hint="eastAsia" w:ascii="Times New Roman" w:hAnsi="Times New Roman"/>
                <w:szCs w:val="21"/>
              </w:rPr>
              <w:t>第二次</w:t>
            </w:r>
          </w:p>
        </w:tc>
        <w:tc>
          <w:tcPr>
            <w:tcW w:w="846"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201821</w:t>
            </w:r>
          </w:p>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201823</w:t>
            </w:r>
          </w:p>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201825</w:t>
            </w:r>
          </w:p>
        </w:tc>
        <w:tc>
          <w:tcPr>
            <w:tcW w:w="851"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201822</w:t>
            </w:r>
          </w:p>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201824</w:t>
            </w:r>
          </w:p>
        </w:tc>
        <w:tc>
          <w:tcPr>
            <w:tcW w:w="1849"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6</w:t>
            </w:r>
            <w:r>
              <w:rPr>
                <w:rFonts w:hint="eastAsia" w:ascii="Times New Roman" w:hAnsi="Times New Roman"/>
                <w:szCs w:val="21"/>
              </w:rPr>
              <w:t>月</w:t>
            </w:r>
            <w:r>
              <w:rPr>
                <w:rFonts w:ascii="Times New Roman" w:hAnsi="Times New Roman"/>
                <w:szCs w:val="21"/>
              </w:rPr>
              <w:t>14</w:t>
            </w:r>
            <w:r>
              <w:rPr>
                <w:rFonts w:hint="eastAsia" w:ascii="Times New Roman" w:hAnsi="Times New Roman"/>
                <w:szCs w:val="21"/>
              </w:rPr>
              <w:t>日</w:t>
            </w:r>
          </w:p>
        </w:tc>
        <w:tc>
          <w:tcPr>
            <w:tcW w:w="1849"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6</w:t>
            </w:r>
            <w:r>
              <w:rPr>
                <w:rFonts w:hint="eastAsia" w:ascii="Times New Roman" w:hAnsi="Times New Roman"/>
                <w:szCs w:val="21"/>
              </w:rPr>
              <w:t>月</w:t>
            </w:r>
            <w:r>
              <w:rPr>
                <w:rFonts w:ascii="Times New Roman" w:hAnsi="Times New Roman"/>
                <w:szCs w:val="21"/>
              </w:rPr>
              <w:t>30</w:t>
            </w:r>
            <w:r>
              <w:rPr>
                <w:rFonts w:hint="eastAsia" w:ascii="Times New Roman" w:hAnsi="Times New Roman"/>
                <w:szCs w:val="21"/>
              </w:rPr>
              <w:t>日</w:t>
            </w:r>
          </w:p>
        </w:tc>
        <w:tc>
          <w:tcPr>
            <w:tcW w:w="1849"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8</w:t>
            </w:r>
            <w:r>
              <w:rPr>
                <w:rFonts w:hint="eastAsia" w:ascii="Times New Roman" w:hAnsi="Times New Roman"/>
                <w:szCs w:val="21"/>
              </w:rPr>
              <w:t>月</w:t>
            </w:r>
            <w:r>
              <w:rPr>
                <w:rFonts w:ascii="Times New Roman" w:hAnsi="Times New Roman"/>
                <w:szCs w:val="21"/>
              </w:rPr>
              <w:t>10</w:t>
            </w:r>
            <w:r>
              <w:rPr>
                <w:rFonts w:hint="eastAsia" w:ascii="Times New Roman" w:hAnsi="Times New Roman"/>
                <w:szCs w:val="21"/>
              </w:rPr>
              <w:t>日</w:t>
            </w:r>
          </w:p>
        </w:tc>
      </w:tr>
    </w:tbl>
    <w:p>
      <w:pPr>
        <w:autoSpaceDE w:val="0"/>
        <w:autoSpaceDN w:val="0"/>
        <w:adjustRightInd w:val="0"/>
        <w:spacing w:line="360" w:lineRule="exact"/>
        <w:jc w:val="left"/>
        <w:rPr>
          <w:rFonts w:ascii="Times New Roman" w:hAnsi="Times New Roman"/>
          <w:szCs w:val="21"/>
        </w:rPr>
      </w:pPr>
      <w:r>
        <w:rPr>
          <w:rFonts w:hint="eastAsia" w:ascii="Times New Roman" w:hAnsi="Times New Roman"/>
          <w:szCs w:val="21"/>
        </w:rPr>
        <w:t>注</w:t>
      </w:r>
      <w:r>
        <w:rPr>
          <w:rFonts w:ascii="Times New Roman" w:hAnsi="Times New Roman"/>
          <w:b/>
          <w:bCs/>
          <w:szCs w:val="21"/>
        </w:rPr>
        <w:t>:</w:t>
      </w:r>
      <w:r>
        <w:rPr>
          <w:rFonts w:hint="eastAsia" w:ascii="Times New Roman" w:hAnsi="Times New Roman"/>
          <w:szCs w:val="21"/>
        </w:rPr>
        <w:t>为保证及时回报结果</w:t>
      </w:r>
      <w:r>
        <w:rPr>
          <w:rFonts w:ascii="Times New Roman" w:hAnsi="Times New Roman"/>
          <w:b/>
          <w:bCs/>
          <w:szCs w:val="21"/>
        </w:rPr>
        <w:t>,</w:t>
      </w:r>
      <w:r>
        <w:rPr>
          <w:rFonts w:hint="eastAsia" w:ascii="Times New Roman" w:hAnsi="Times New Roman"/>
          <w:szCs w:val="21"/>
        </w:rPr>
        <w:t>截止日期后收到的结果将不予统计分析。</w:t>
      </w:r>
    </w:p>
    <w:p>
      <w:pPr>
        <w:autoSpaceDE w:val="0"/>
        <w:autoSpaceDN w:val="0"/>
        <w:adjustRightInd w:val="0"/>
        <w:spacing w:line="360" w:lineRule="exact"/>
        <w:ind w:firstLine="422" w:firstLineChars="200"/>
        <w:jc w:val="left"/>
        <w:rPr>
          <w:rFonts w:ascii="Times New Roman" w:hAnsi="Times New Roman"/>
          <w:b/>
          <w:szCs w:val="21"/>
        </w:rPr>
      </w:pPr>
      <w:r>
        <w:rPr>
          <w:rFonts w:hint="eastAsia" w:ascii="Times New Roman" w:hAnsi="Times New Roman"/>
          <w:b/>
          <w:szCs w:val="21"/>
        </w:rPr>
        <w:t>二、样品描述</w:t>
      </w:r>
    </w:p>
    <w:p>
      <w:pPr>
        <w:pStyle w:val="2"/>
        <w:spacing w:line="360" w:lineRule="exact"/>
        <w:ind w:firstLine="420" w:firstLineChars="200"/>
        <w:rPr>
          <w:sz w:val="21"/>
          <w:szCs w:val="21"/>
        </w:rPr>
      </w:pPr>
      <w:r>
        <w:rPr>
          <w:rFonts w:hint="eastAsia"/>
          <w:sz w:val="21"/>
          <w:szCs w:val="21"/>
        </w:rPr>
        <w:t>全年开展二次临床基因扩增检验能力验证</w:t>
      </w:r>
      <w:r>
        <w:rPr>
          <w:sz w:val="21"/>
          <w:szCs w:val="21"/>
        </w:rPr>
        <w:t>/</w:t>
      </w:r>
      <w:r>
        <w:rPr>
          <w:rFonts w:hint="eastAsia"/>
          <w:bCs/>
          <w:sz w:val="21"/>
          <w:szCs w:val="21"/>
        </w:rPr>
        <w:t>室间质评计划，</w:t>
      </w:r>
      <w:r>
        <w:rPr>
          <w:rFonts w:hint="eastAsia"/>
          <w:sz w:val="21"/>
          <w:szCs w:val="21"/>
        </w:rPr>
        <w:t>使用的待测样品由北京康彻斯坦技术有限公司制备。样品特性：液体人血清，分装量</w:t>
      </w:r>
      <w:r>
        <w:rPr>
          <w:sz w:val="21"/>
          <w:szCs w:val="21"/>
        </w:rPr>
        <w:t>0.5ml/</w:t>
      </w:r>
      <w:r>
        <w:rPr>
          <w:rFonts w:hint="eastAsia"/>
          <w:sz w:val="21"/>
          <w:szCs w:val="21"/>
        </w:rPr>
        <w:t>支。制备要点：制备含量不同的血清，进行无菌抽虑除纤原，加防腐剂，分装，</w:t>
      </w:r>
      <w:r>
        <w:rPr>
          <w:sz w:val="21"/>
          <w:szCs w:val="21"/>
        </w:rPr>
        <w:t>-20</w:t>
      </w:r>
      <w:r>
        <w:rPr>
          <w:sz w:val="21"/>
          <w:szCs w:val="20"/>
        </w:rPr>
        <w:sym w:font="Symbol" w:char="F0B0"/>
      </w:r>
      <w:r>
        <w:rPr>
          <w:sz w:val="21"/>
          <w:szCs w:val="21"/>
        </w:rPr>
        <w:t>C</w:t>
      </w:r>
      <w:r>
        <w:rPr>
          <w:rFonts w:hint="eastAsia"/>
          <w:sz w:val="21"/>
          <w:szCs w:val="21"/>
        </w:rPr>
        <w:t>冻存。性状：均匀，澄清。未开启前的冻干产品需保存在</w:t>
      </w:r>
      <w:r>
        <w:rPr>
          <w:sz w:val="21"/>
          <w:szCs w:val="21"/>
        </w:rPr>
        <w:t>-20</w:t>
      </w:r>
      <w:r>
        <w:rPr>
          <w:rFonts w:hint="eastAsia" w:hAnsi="宋体"/>
          <w:sz w:val="21"/>
          <w:szCs w:val="21"/>
        </w:rPr>
        <w:t>℃</w:t>
      </w:r>
      <w:r>
        <w:rPr>
          <w:rFonts w:hint="eastAsia"/>
          <w:sz w:val="21"/>
          <w:szCs w:val="21"/>
        </w:rPr>
        <w:t>以下，在有效期内可以一直保持稳定。开启的样品保存在</w:t>
      </w:r>
      <w:r>
        <w:rPr>
          <w:sz w:val="21"/>
          <w:szCs w:val="21"/>
        </w:rPr>
        <w:t>2-8</w:t>
      </w:r>
      <w:r>
        <w:rPr>
          <w:rFonts w:hint="eastAsia" w:hAnsi="宋体"/>
          <w:sz w:val="21"/>
          <w:szCs w:val="21"/>
        </w:rPr>
        <w:t>℃</w:t>
      </w:r>
      <w:r>
        <w:rPr>
          <w:rFonts w:hint="eastAsia"/>
          <w:sz w:val="21"/>
          <w:szCs w:val="21"/>
        </w:rPr>
        <w:t>时，可稳定一周。</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rPr>
        <w:t>在发放能力验证物品之前，</w:t>
      </w:r>
      <w:r>
        <w:rPr>
          <w:rFonts w:hint="eastAsia" w:ascii="Times New Roman" w:hAnsi="Times New Roman"/>
          <w:szCs w:val="21"/>
        </w:rPr>
        <w:t>通过</w:t>
      </w:r>
      <w:r>
        <w:rPr>
          <w:rFonts w:ascii="Times New Roman" w:hAnsi="Times New Roman"/>
          <w:szCs w:val="21"/>
        </w:rPr>
        <w:t>CNAS</w:t>
      </w:r>
      <w:r>
        <w:rPr>
          <w:rFonts w:hint="eastAsia" w:ascii="Times New Roman" w:hAnsi="Times New Roman"/>
          <w:szCs w:val="21"/>
        </w:rPr>
        <w:t>认证的</w:t>
      </w:r>
      <w:r>
        <w:rPr>
          <w:rFonts w:hint="eastAsia" w:ascii="Times New Roman" w:hAnsi="Times New Roman"/>
        </w:rPr>
        <w:t>分包机构</w:t>
      </w:r>
      <w:r>
        <w:rPr>
          <w:rFonts w:hint="eastAsia" w:ascii="Times New Roman" w:hAnsi="Times New Roman"/>
          <w:b/>
        </w:rPr>
        <w:t>（荆州市中心医院检验科）</w:t>
      </w:r>
      <w:r>
        <w:rPr>
          <w:rFonts w:hint="eastAsia" w:ascii="Times New Roman" w:hAnsi="Times New Roman"/>
          <w:szCs w:val="21"/>
        </w:rPr>
        <w:t>采用经</w:t>
      </w:r>
      <w:r>
        <w:rPr>
          <w:rFonts w:ascii="Times New Roman" w:hAnsi="Times New Roman"/>
          <w:szCs w:val="21"/>
        </w:rPr>
        <w:t>CNAS</w:t>
      </w:r>
      <w:r>
        <w:rPr>
          <w:rFonts w:hint="eastAsia" w:ascii="Times New Roman" w:hAnsi="Times New Roman"/>
          <w:szCs w:val="21"/>
        </w:rPr>
        <w:t>认可时确定的检验能力范围中的检验方法、设备及试剂</w:t>
      </w:r>
      <w:r>
        <w:rPr>
          <w:rFonts w:ascii="Times New Roman" w:hAnsi="Times New Roman"/>
        </w:rPr>
        <w:t>HBVDNA</w:t>
      </w:r>
      <w:r>
        <w:rPr>
          <w:rFonts w:hint="eastAsia" w:ascii="Times New Roman" w:hAnsi="Times New Roman"/>
          <w:szCs w:val="21"/>
        </w:rPr>
        <w:t>、</w:t>
      </w:r>
      <w:r>
        <w:rPr>
          <w:rFonts w:ascii="Times New Roman" w:hAnsi="Times New Roman"/>
        </w:rPr>
        <w:t>HCVRNA</w:t>
      </w:r>
      <w:r>
        <w:rPr>
          <w:rFonts w:hint="eastAsia" w:ascii="Times New Roman" w:hAnsi="Times New Roman"/>
        </w:rPr>
        <w:t>两个项目进行了样品均匀性和稳定性检验，湖北省临床检验中心对相关数据进行评价，结果表明：所发放的能力验证物品具备可靠的均匀性和稳定性。</w:t>
      </w:r>
    </w:p>
    <w:p>
      <w:pPr>
        <w:autoSpaceDE w:val="0"/>
        <w:autoSpaceDN w:val="0"/>
        <w:adjustRightInd w:val="0"/>
        <w:spacing w:line="360" w:lineRule="exact"/>
        <w:ind w:firstLine="422" w:firstLineChars="200"/>
        <w:jc w:val="left"/>
        <w:rPr>
          <w:rFonts w:ascii="Times New Roman" w:hAnsi="Times New Roman"/>
          <w:b/>
          <w:szCs w:val="21"/>
        </w:rPr>
      </w:pPr>
      <w:r>
        <w:rPr>
          <w:rFonts w:hint="eastAsia" w:ascii="Times New Roman" w:hAnsi="Times New Roman"/>
          <w:b/>
          <w:szCs w:val="21"/>
        </w:rPr>
        <w:t>三、样品处理及检测方法</w:t>
      </w:r>
    </w:p>
    <w:p>
      <w:pPr>
        <w:spacing w:line="360" w:lineRule="exact"/>
        <w:ind w:firstLine="420" w:firstLineChars="200"/>
        <w:rPr>
          <w:rFonts w:ascii="Times New Roman" w:hAnsi="Times New Roman"/>
        </w:rPr>
      </w:pPr>
      <w:r>
        <w:rPr>
          <w:rFonts w:hint="eastAsia" w:ascii="Times New Roman" w:hAnsi="Times New Roman"/>
        </w:rPr>
        <w:t>（一）样品的处理与检测过程应该和病人标本相同，本品涉及的人血清来源材料均经生物安全性检测合格，但使用时仍应视作</w:t>
      </w:r>
      <w:r>
        <w:rPr>
          <w:rFonts w:hint="eastAsia" w:ascii="Times New Roman" w:hAnsi="Times New Roman"/>
          <w:szCs w:val="21"/>
        </w:rPr>
        <w:t>潜在传染源，遵照生物制品处理注意事项，</w:t>
      </w:r>
      <w:r>
        <w:rPr>
          <w:rFonts w:hint="eastAsia" w:ascii="Times New Roman" w:hAnsi="Times New Roman"/>
        </w:rPr>
        <w:t>检测过程要遵循所使用的仪器、试剂盒或其他试剂的操作指导。在丢弃废弃物时，要按医疗废弃物相关规定进行处理。</w:t>
      </w:r>
    </w:p>
    <w:p>
      <w:pPr>
        <w:spacing w:line="360" w:lineRule="exact"/>
        <w:ind w:firstLine="411" w:firstLineChars="196"/>
        <w:rPr>
          <w:rFonts w:ascii="Times New Roman" w:hAnsi="Times New Roman"/>
          <w:szCs w:val="21"/>
        </w:rPr>
      </w:pPr>
      <w:r>
        <w:rPr>
          <w:rFonts w:hint="eastAsia" w:ascii="Times New Roman" w:hAnsi="Times New Roman"/>
        </w:rPr>
        <w:t>（二）</w:t>
      </w:r>
      <w:r>
        <w:rPr>
          <w:rFonts w:hint="eastAsia" w:ascii="Times New Roman" w:hAnsi="Times New Roman"/>
          <w:szCs w:val="21"/>
        </w:rPr>
        <w:t>检测方法的有关说明及结果回报</w:t>
      </w:r>
    </w:p>
    <w:p>
      <w:pPr>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w:t>
      </w:r>
      <w:r>
        <w:rPr>
          <w:rFonts w:hint="eastAsia" w:ascii="Times New Roman" w:hAnsi="Times New Roman"/>
        </w:rPr>
        <w:t>在常规工作条件下对</w:t>
      </w:r>
      <w:r>
        <w:rPr>
          <w:rFonts w:hint="eastAsia" w:ascii="Times New Roman" w:hAnsi="Times New Roman"/>
          <w:szCs w:val="21"/>
        </w:rPr>
        <w:t>能力验证物品</w:t>
      </w:r>
      <w:r>
        <w:rPr>
          <w:rFonts w:hint="eastAsia" w:ascii="Times New Roman" w:hAnsi="Times New Roman"/>
        </w:rPr>
        <w:t>进行处理与检测，不得做特殊检测。</w:t>
      </w:r>
    </w:p>
    <w:p>
      <w:pPr>
        <w:spacing w:line="360" w:lineRule="exact"/>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检测步骤：</w:t>
      </w:r>
    </w:p>
    <w:p>
      <w:pPr>
        <w:spacing w:line="360" w:lineRule="exact"/>
        <w:ind w:firstLine="420" w:firstLineChars="200"/>
        <w:rPr>
          <w:rFonts w:ascii="Times New Roman" w:hAnsi="Times New Roman"/>
          <w:szCs w:val="21"/>
        </w:rPr>
      </w:pPr>
      <w:r>
        <w:rPr>
          <w:rFonts w:hint="eastAsia" w:ascii="Times New Roman" w:hAnsi="Times New Roman"/>
        </w:rPr>
        <w:t>（</w:t>
      </w:r>
      <w:r>
        <w:rPr>
          <w:rFonts w:ascii="Times New Roman" w:hAnsi="Times New Roman"/>
        </w:rPr>
        <w:t>1</w:t>
      </w:r>
      <w:r>
        <w:rPr>
          <w:rFonts w:hint="eastAsia" w:ascii="Times New Roman" w:hAnsi="Times New Roman"/>
        </w:rPr>
        <w:t>）从冰箱中取出</w:t>
      </w:r>
      <w:r>
        <w:rPr>
          <w:rFonts w:hint="eastAsia" w:ascii="Times New Roman" w:hAnsi="Times New Roman"/>
          <w:szCs w:val="21"/>
        </w:rPr>
        <w:t>能力验证物品</w:t>
      </w:r>
      <w:r>
        <w:rPr>
          <w:rFonts w:hint="eastAsia" w:ascii="Times New Roman" w:hAnsi="Times New Roman"/>
        </w:rPr>
        <w:t>，在室温条件下放置</w:t>
      </w:r>
      <w:r>
        <w:rPr>
          <w:rFonts w:ascii="Times New Roman" w:hAnsi="Times New Roman"/>
        </w:rPr>
        <w:t>15</w:t>
      </w:r>
      <w:r>
        <w:rPr>
          <w:rFonts w:hint="eastAsia" w:ascii="Times New Roman" w:hAnsi="Times New Roman"/>
        </w:rPr>
        <w:t>分钟，待完全融化后平衡至室温（</w:t>
      </w:r>
      <w:r>
        <w:rPr>
          <w:rFonts w:ascii="Times New Roman" w:hAnsi="Times New Roman"/>
        </w:rPr>
        <w:t>18-25</w:t>
      </w:r>
      <w:r>
        <w:rPr>
          <w:rFonts w:hint="eastAsia" w:ascii="宋体" w:hAnsi="宋体" w:cs="宋体"/>
        </w:rPr>
        <w:t>℃</w:t>
      </w:r>
      <w:r>
        <w:rPr>
          <w:rFonts w:hint="eastAsia" w:ascii="Times New Roman" w:hAnsi="Times New Roman"/>
        </w:rPr>
        <w:t>），颠倒</w:t>
      </w:r>
      <w:r>
        <w:rPr>
          <w:rFonts w:ascii="Times New Roman" w:hAnsi="Times New Roman"/>
        </w:rPr>
        <w:t>5</w:t>
      </w:r>
      <w:r>
        <w:rPr>
          <w:rFonts w:hint="eastAsia" w:ascii="Times New Roman" w:hAnsi="Times New Roman"/>
        </w:rPr>
        <w:t>次以上混匀后方可使用。（</w:t>
      </w:r>
      <w:r>
        <w:rPr>
          <w:rFonts w:ascii="Times New Roman" w:hAnsi="Times New Roman"/>
        </w:rPr>
        <w:t>2</w:t>
      </w:r>
      <w:r>
        <w:rPr>
          <w:rFonts w:hint="eastAsia" w:ascii="Times New Roman" w:hAnsi="Times New Roman"/>
        </w:rPr>
        <w:t>）如有絮状沉淀，可先将样品混匀后，</w:t>
      </w:r>
      <w:r>
        <w:rPr>
          <w:rFonts w:ascii="Times New Roman" w:hAnsi="Times New Roman"/>
        </w:rPr>
        <w:t>3000rpm/min</w:t>
      </w:r>
      <w:r>
        <w:rPr>
          <w:rFonts w:hint="eastAsia" w:ascii="Times New Roman" w:hAnsi="Times New Roman"/>
        </w:rPr>
        <w:t>离心</w:t>
      </w:r>
      <w:r>
        <w:rPr>
          <w:rFonts w:ascii="Times New Roman" w:hAnsi="Times New Roman"/>
        </w:rPr>
        <w:t>5min</w:t>
      </w:r>
      <w:r>
        <w:rPr>
          <w:rFonts w:hint="eastAsia" w:ascii="Times New Roman" w:hAnsi="Times New Roman"/>
        </w:rPr>
        <w:t>取上清液检测。（</w:t>
      </w:r>
      <w:r>
        <w:rPr>
          <w:rFonts w:ascii="Times New Roman" w:hAnsi="Times New Roman"/>
        </w:rPr>
        <w:t>3</w:t>
      </w:r>
      <w:r>
        <w:rPr>
          <w:rFonts w:hint="eastAsia" w:ascii="Times New Roman" w:hAnsi="Times New Roman"/>
        </w:rPr>
        <w:t>）如果当日未用完且无污染，可</w:t>
      </w:r>
      <w:r>
        <w:rPr>
          <w:rFonts w:ascii="Times New Roman" w:hAnsi="Times New Roman"/>
        </w:rPr>
        <w:t>2-8</w:t>
      </w:r>
      <w:r>
        <w:rPr>
          <w:rFonts w:hint="eastAsia" w:ascii="宋体" w:hAnsi="宋体" w:cs="宋体"/>
        </w:rPr>
        <w:t>℃</w:t>
      </w:r>
      <w:r>
        <w:rPr>
          <w:rFonts w:hint="eastAsia" w:ascii="Times New Roman" w:hAnsi="Times New Roman"/>
        </w:rPr>
        <w:t>保存，须在</w:t>
      </w:r>
      <w:r>
        <w:rPr>
          <w:rFonts w:ascii="Times New Roman" w:hAnsi="Times New Roman"/>
        </w:rPr>
        <w:t>1</w:t>
      </w:r>
      <w:r>
        <w:rPr>
          <w:rFonts w:hint="eastAsia" w:ascii="Times New Roman" w:hAnsi="Times New Roman"/>
        </w:rPr>
        <w:t>周内用完，应避免反复冻融和重新分装。</w:t>
      </w: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）请用你室常规使用的</w:t>
      </w:r>
      <w:r>
        <w:rPr>
          <w:rFonts w:ascii="Times New Roman" w:hAnsi="Times New Roman"/>
          <w:szCs w:val="21"/>
        </w:rPr>
        <w:t>PCR</w:t>
      </w:r>
      <w:r>
        <w:rPr>
          <w:rFonts w:hint="eastAsia" w:ascii="Times New Roman" w:hAnsi="Times New Roman"/>
          <w:szCs w:val="21"/>
        </w:rPr>
        <w:t>方法</w:t>
      </w:r>
      <w:r>
        <w:rPr>
          <w:rFonts w:hint="eastAsia" w:ascii="Times New Roman" w:hAnsi="Times New Roman"/>
        </w:rPr>
        <w:t>对每个批号的</w:t>
      </w:r>
      <w:r>
        <w:rPr>
          <w:rFonts w:hint="eastAsia" w:ascii="Times New Roman" w:hAnsi="Times New Roman"/>
          <w:szCs w:val="21"/>
        </w:rPr>
        <w:t>能力验证物品</w:t>
      </w:r>
      <w:r>
        <w:rPr>
          <w:rFonts w:hint="eastAsia" w:ascii="Times New Roman" w:hAnsi="Times New Roman"/>
        </w:rPr>
        <w:t>进行单次</w:t>
      </w:r>
      <w:r>
        <w:rPr>
          <w:rFonts w:hint="eastAsia" w:ascii="Times New Roman" w:hAnsi="Times New Roman"/>
          <w:szCs w:val="21"/>
        </w:rPr>
        <w:t>检测，</w:t>
      </w:r>
      <w:r>
        <w:rPr>
          <w:rFonts w:hint="eastAsia" w:ascii="Times New Roman" w:hAnsi="Times New Roman"/>
        </w:rPr>
        <w:t>并按时回报结果。</w:t>
      </w:r>
    </w:p>
    <w:p>
      <w:pPr>
        <w:adjustRightInd w:val="0"/>
        <w:snapToGrid w:val="0"/>
        <w:spacing w:line="360" w:lineRule="exact"/>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实验注意事项</w:t>
      </w:r>
    </w:p>
    <w:p>
      <w:pPr>
        <w:spacing w:line="360" w:lineRule="exact"/>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）试剂配制：所有试剂都尽可能平衡到室温后使用。</w:t>
      </w:r>
      <w:r>
        <w:rPr>
          <w:rFonts w:ascii="Times New Roman" w:hAnsi="Times New Roman"/>
          <w:szCs w:val="21"/>
        </w:rPr>
        <w:t>HBV-DNA</w:t>
      </w:r>
      <w:r>
        <w:rPr>
          <w:rFonts w:hint="eastAsia" w:ascii="Times New Roman" w:hAnsi="Times New Roman"/>
          <w:szCs w:val="21"/>
        </w:rPr>
        <w:t>等检测中的浓缩液及质控物，融化后建议定量分装至离心管中，一次使用不完的冻存下次使用，避免反复冻融。</w:t>
      </w:r>
    </w:p>
    <w:p>
      <w:pPr>
        <w:spacing w:line="360" w:lineRule="exact"/>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）样品制备</w:t>
      </w:r>
    </w:p>
    <w:p>
      <w:pPr>
        <w:spacing w:line="360" w:lineRule="exact"/>
        <w:ind w:firstLine="420" w:firstLineChars="200"/>
        <w:rPr>
          <w:rFonts w:ascii="Times New Roman" w:hAnsi="Times New Roman"/>
          <w:szCs w:val="21"/>
        </w:rPr>
      </w:pPr>
      <w:r>
        <w:rPr>
          <w:rFonts w:hint="eastAsia" w:ascii="Times New Roman" w:hAnsi="Times New Roman"/>
          <w:szCs w:val="21"/>
        </w:rPr>
        <w:t>吸取上清液：吸头不要接触到离心管内壁，尽量在离心管中央，悬停在液面下随液面下降而逐渐下移，尽量吸净上清液。</w:t>
      </w:r>
    </w:p>
    <w:p>
      <w:pPr>
        <w:spacing w:line="360" w:lineRule="exact"/>
        <w:ind w:firstLine="420" w:firstLineChars="200"/>
        <w:rPr>
          <w:rFonts w:ascii="Times New Roman" w:hAnsi="Times New Roman"/>
          <w:szCs w:val="21"/>
        </w:rPr>
      </w:pPr>
      <w:r>
        <w:rPr>
          <w:rFonts w:hint="eastAsia" w:ascii="Times New Roman" w:hAnsi="Times New Roman"/>
          <w:szCs w:val="21"/>
        </w:rPr>
        <w:t>沉淀处理：</w:t>
      </w:r>
      <w:r>
        <w:rPr>
          <w:rFonts w:ascii="Times New Roman" w:hAnsi="Times New Roman"/>
          <w:szCs w:val="21"/>
        </w:rPr>
        <w:t>HBV-DNA</w:t>
      </w:r>
      <w:r>
        <w:rPr>
          <w:rFonts w:hint="eastAsia" w:ascii="Times New Roman" w:hAnsi="Times New Roman"/>
          <w:szCs w:val="21"/>
        </w:rPr>
        <w:t>等浓缩过程中的沉淀，用振荡器很难完全分散也可能影响核酸的提取，导致测定结果偏低。建议用一只小镊子轻敲离心管底部使沉淀尽可能分散，充分混匀，然后用离心机点离一下。</w:t>
      </w:r>
    </w:p>
    <w:p>
      <w:pPr>
        <w:spacing w:line="360" w:lineRule="exact"/>
        <w:ind w:firstLine="420" w:firstLineChars="200"/>
        <w:rPr>
          <w:rFonts w:ascii="Times New Roman" w:hAnsi="Times New Roman"/>
          <w:szCs w:val="21"/>
        </w:rPr>
      </w:pPr>
      <w:r>
        <w:rPr>
          <w:rFonts w:hint="eastAsia" w:ascii="Times New Roman" w:hAnsi="Times New Roman"/>
          <w:szCs w:val="21"/>
        </w:rPr>
        <w:t>提取：提取液是一种混悬液，易沉淀，加取过程中要不断抽吸混匀。</w:t>
      </w:r>
    </w:p>
    <w:p>
      <w:pPr>
        <w:spacing w:line="360" w:lineRule="exact"/>
        <w:ind w:firstLine="420" w:firstLineChars="200"/>
        <w:rPr>
          <w:rFonts w:ascii="Times New Roman" w:hAnsi="Times New Roman"/>
          <w:szCs w:val="21"/>
        </w:rPr>
      </w:pPr>
      <w:r>
        <w:rPr>
          <w:rFonts w:hint="eastAsia" w:ascii="Times New Roman" w:hAnsi="Times New Roman"/>
          <w:szCs w:val="21"/>
        </w:rPr>
        <w:t>加样：核酸的提取液</w:t>
      </w:r>
      <w:r>
        <w:rPr>
          <w:rFonts w:ascii="Times New Roman" w:hAnsi="Times New Roman"/>
          <w:szCs w:val="21"/>
        </w:rPr>
        <w:t>2ul</w:t>
      </w:r>
      <w:r>
        <w:rPr>
          <w:rFonts w:hint="eastAsia" w:ascii="Times New Roman" w:hAnsi="Times New Roman"/>
          <w:szCs w:val="21"/>
        </w:rPr>
        <w:t>加入反应管中，这一步移液器使用非常关键。首先保证移液器和吸头是配套的，再就是吸头是垂直于液面吸取样品，移液时用力要均匀，尽可能一次性移出全部样品。</w:t>
      </w:r>
      <w:r>
        <w:rPr>
          <w:rFonts w:ascii="Times New Roman" w:hAnsi="Times New Roman"/>
          <w:szCs w:val="21"/>
        </w:rPr>
        <w:t>2ul</w:t>
      </w:r>
      <w:r>
        <w:rPr>
          <w:rFonts w:hint="eastAsia" w:ascii="Times New Roman" w:hAnsi="Times New Roman"/>
          <w:szCs w:val="21"/>
        </w:rPr>
        <w:t>移液器校正困难，当标准曲线线性关系不好时，可以考虑是否是移液器使用时间过久，应该及时更换。</w:t>
      </w:r>
    </w:p>
    <w:p>
      <w:pPr>
        <w:spacing w:line="360" w:lineRule="exact"/>
        <w:ind w:firstLine="420" w:firstLineChars="200"/>
        <w:rPr>
          <w:rFonts w:ascii="Times New Roman" w:hAnsi="Times New Roman"/>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扩增分析：扩增仪首先应预热一下再使用。扩增开始后应注意观察温度曲线，不符合温度变化规律的曲线，如升温曲线变得平坦提示仪器部分或全部加热模块功能损坏，从而导致结果错误。在结果判定时应注意分析扩增曲线，出现倒</w:t>
      </w:r>
      <w:r>
        <w:rPr>
          <w:rFonts w:ascii="Times New Roman" w:hAnsi="Times New Roman"/>
          <w:szCs w:val="21"/>
        </w:rPr>
        <w:t>“S”</w:t>
      </w:r>
      <w:r>
        <w:rPr>
          <w:rFonts w:hint="eastAsia" w:ascii="Times New Roman" w:hAnsi="Times New Roman"/>
          <w:szCs w:val="21"/>
        </w:rPr>
        <w:t>形，常提示病毒含量较高，必须稀释后复查。</w:t>
      </w:r>
    </w:p>
    <w:p>
      <w:pPr>
        <w:spacing w:line="360" w:lineRule="exact"/>
        <w:ind w:firstLine="420" w:firstLineChars="200"/>
        <w:rPr>
          <w:rFonts w:ascii="Times New Roman" w:hAnsi="Times New Roman"/>
        </w:rPr>
      </w:pPr>
      <w:r>
        <w:rPr>
          <w:rFonts w:ascii="Times New Roman" w:hAnsi="Times New Roman"/>
        </w:rPr>
        <w:t>4.</w:t>
      </w:r>
      <w:r>
        <w:rPr>
          <w:rFonts w:hint="eastAsia" w:ascii="Times New Roman" w:hAnsi="Times New Roman"/>
        </w:rPr>
        <w:t>结果回报方法：</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）认真填写本次回报表诸项内容，请勿空项，否则会影响你室能力验证结果评分。</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ascii="Times New Roman" w:hAnsi="Times New Roman"/>
          <w:szCs w:val="21"/>
        </w:rPr>
        <w:t>PCR</w:t>
      </w:r>
      <w:r>
        <w:rPr>
          <w:rFonts w:hint="eastAsia" w:ascii="Times New Roman" w:hAnsi="Times New Roman"/>
          <w:szCs w:val="21"/>
        </w:rPr>
        <w:t>测定定量结果请按试剂盒要求填写，网上填报格式例如：</w:t>
      </w:r>
      <w:r>
        <w:rPr>
          <w:rFonts w:ascii="Times New Roman" w:hAnsi="Times New Roman"/>
          <w:szCs w:val="21"/>
        </w:rPr>
        <w:t>6.88×10</w:t>
      </w:r>
      <w:r>
        <w:rPr>
          <w:rFonts w:ascii="Times New Roman" w:hAnsi="Times New Roman"/>
          <w:szCs w:val="21"/>
          <w:vertAlign w:val="superscript"/>
        </w:rPr>
        <w:t>5</w:t>
      </w:r>
      <w:r>
        <w:rPr>
          <w:rFonts w:hint="eastAsia" w:ascii="Times New Roman" w:hAnsi="Times New Roman"/>
          <w:szCs w:val="21"/>
        </w:rPr>
        <w:t>填报成</w:t>
      </w:r>
      <w:r>
        <w:rPr>
          <w:rFonts w:ascii="Times New Roman" w:hAnsi="Times New Roman"/>
          <w:szCs w:val="21"/>
        </w:rPr>
        <w:t>6.88E5</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低于检测下限</w:t>
      </w:r>
      <w:r>
        <w:rPr>
          <w:rFonts w:ascii="Times New Roman" w:hAnsi="Times New Roman"/>
          <w:szCs w:val="21"/>
        </w:rPr>
        <w:t>”</w:t>
      </w:r>
      <w:r>
        <w:rPr>
          <w:rFonts w:hint="eastAsia" w:ascii="Times New Roman" w:hAnsi="Times New Roman"/>
          <w:szCs w:val="21"/>
        </w:rPr>
        <w:t>便于计算机统计需要填报为</w:t>
      </w:r>
      <w:r>
        <w:rPr>
          <w:rFonts w:ascii="Times New Roman" w:hAnsi="Times New Roman"/>
          <w:szCs w:val="21"/>
        </w:rPr>
        <w:t>“0”</w:t>
      </w:r>
      <w:r>
        <w:rPr>
          <w:rFonts w:hint="eastAsia" w:ascii="Times New Roman" w:hAnsi="Times New Roman"/>
          <w:szCs w:val="21"/>
        </w:rPr>
        <w:t>。</w:t>
      </w:r>
    </w:p>
    <w:p>
      <w:pPr>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）结果报告：定量单位为</w:t>
      </w:r>
      <w:r>
        <w:rPr>
          <w:rFonts w:ascii="Times New Roman" w:hAnsi="Times New Roman"/>
          <w:szCs w:val="21"/>
        </w:rPr>
        <w:t>IU/ml,</w:t>
      </w:r>
      <w:r>
        <w:rPr>
          <w:rFonts w:hint="eastAsia" w:ascii="Times New Roman" w:hAnsi="Times New Roman"/>
          <w:szCs w:val="21"/>
        </w:rPr>
        <w:t>如果为</w:t>
      </w:r>
      <w:r>
        <w:rPr>
          <w:rFonts w:ascii="Times New Roman" w:hAnsi="Times New Roman"/>
          <w:szCs w:val="21"/>
        </w:rPr>
        <w:t>copies/ml</w:t>
      </w:r>
      <w:r>
        <w:rPr>
          <w:rFonts w:hint="eastAsia" w:ascii="Times New Roman" w:hAnsi="Times New Roman"/>
          <w:szCs w:val="21"/>
        </w:rPr>
        <w:t>，请换算为</w:t>
      </w:r>
      <w:r>
        <w:rPr>
          <w:rFonts w:ascii="Times New Roman" w:hAnsi="Times New Roman"/>
          <w:szCs w:val="21"/>
        </w:rPr>
        <w:t>IU/ml</w:t>
      </w:r>
      <w:r>
        <w:rPr>
          <w:rFonts w:hint="eastAsia" w:ascii="Times New Roman" w:hAnsi="Times New Roman"/>
          <w:szCs w:val="21"/>
        </w:rPr>
        <w:t>；使用方法、仪器、试剂请依据《</w:t>
      </w:r>
      <w:r>
        <w:rPr>
          <w:rFonts w:ascii="Times New Roman" w:hAnsi="Times New Roman"/>
          <w:szCs w:val="21"/>
        </w:rPr>
        <w:t>2018</w:t>
      </w:r>
      <w:r>
        <w:rPr>
          <w:rFonts w:hint="eastAsia" w:ascii="Times New Roman" w:hAnsi="Times New Roman"/>
          <w:szCs w:val="21"/>
        </w:rPr>
        <w:t>年湖北省临床检验能力验证</w:t>
      </w:r>
      <w:r>
        <w:rPr>
          <w:rFonts w:ascii="Times New Roman" w:hAnsi="Times New Roman"/>
          <w:szCs w:val="21"/>
        </w:rPr>
        <w:t>/</w:t>
      </w:r>
      <w:r>
        <w:rPr>
          <w:rFonts w:hint="eastAsia" w:ascii="Times New Roman" w:hAnsi="Times New Roman"/>
          <w:szCs w:val="21"/>
        </w:rPr>
        <w:t>室间质评计划》临床基因扩增检验室间质评编码表填写相应编码。亦可登陆湖北省临床检验中心网站（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hAnsi="Times New Roman"/>
          <w:szCs w:val="21"/>
        </w:rPr>
        <w:t>）查询编码，如你室所用之仪器、试剂为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，请详细列出名称。结果回报登陆该网站进入</w:t>
      </w:r>
      <w:r>
        <w:rPr>
          <w:rFonts w:ascii="Times New Roman" w:hAnsi="Times New Roman"/>
          <w:szCs w:val="21"/>
        </w:rPr>
        <w:t>“PT/EQA</w:t>
      </w:r>
      <w:r>
        <w:rPr>
          <w:rFonts w:hint="eastAsia" w:ascii="Times New Roman" w:hAnsi="Times New Roman"/>
          <w:szCs w:val="21"/>
        </w:rPr>
        <w:t>会员登陆</w:t>
      </w:r>
      <w:r>
        <w:rPr>
          <w:rFonts w:ascii="Times New Roman" w:hAnsi="Times New Roman"/>
          <w:szCs w:val="21"/>
        </w:rPr>
        <w:t>”</w:t>
      </w:r>
      <w:r>
        <w:rPr>
          <w:rFonts w:hint="eastAsia" w:ascii="Times New Roman" w:hAnsi="Times New Roman"/>
          <w:szCs w:val="21"/>
        </w:rPr>
        <w:t>回报。</w:t>
      </w:r>
    </w:p>
    <w:p>
      <w:pPr>
        <w:spacing w:line="360" w:lineRule="exact"/>
        <w:ind w:firstLine="386" w:firstLineChars="184"/>
        <w:rPr>
          <w:rFonts w:ascii="Times New Roman" w:hAnsi="Times New Roman"/>
          <w:bCs/>
        </w:rPr>
      </w:pPr>
      <w:r>
        <w:rPr>
          <w:rFonts w:ascii="Times New Roman" w:hAnsi="Times New Roman"/>
          <w:szCs w:val="21"/>
        </w:rPr>
        <w:t>5.</w:t>
      </w:r>
      <w:r>
        <w:rPr>
          <w:rFonts w:hint="eastAsia" w:ascii="Times New Roman" w:hAnsi="Times New Roman"/>
          <w:bCs/>
        </w:rPr>
        <w:t>检测结果和评价报告中相关数据有效数字和</w:t>
      </w:r>
      <w:r>
        <w:rPr>
          <w:rFonts w:ascii="Times New Roman" w:hAnsi="Times New Roman"/>
          <w:bCs/>
        </w:rPr>
        <w:t>/</w:t>
      </w:r>
      <w:r>
        <w:rPr>
          <w:rFonts w:hint="eastAsia" w:ascii="Times New Roman" w:hAnsi="Times New Roman"/>
          <w:bCs/>
        </w:rPr>
        <w:t>或小数位应保留两位。</w:t>
      </w:r>
    </w:p>
    <w:p>
      <w:pPr>
        <w:spacing w:line="360" w:lineRule="exact"/>
        <w:ind w:firstLine="413" w:firstLineChars="196"/>
        <w:rPr>
          <w:rFonts w:ascii="Times New Roman" w:hAnsi="Times New Roman"/>
          <w:b/>
        </w:rPr>
      </w:pPr>
      <w:r>
        <w:rPr>
          <w:rFonts w:hint="eastAsia" w:ascii="Times New Roman" w:hAnsi="Times New Roman"/>
          <w:b/>
          <w:szCs w:val="21"/>
        </w:rPr>
        <w:t>四、注意事项</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（一）收到能力验证物品后，请认真核对和检查，如有破损、缺失或者标号不清的，请填写《样品状态确认表》，通过传真或电子邮件方式发送质量评价科或专业科室，以便我们及时补寄。</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（二）请各参评实验室在规定的结果回报日期之前登陆湖北省临床检验中心网站，通过</w:t>
      </w:r>
      <w:r>
        <w:rPr>
          <w:rFonts w:ascii="Times New Roman" w:hAnsi="Times New Roman"/>
          <w:szCs w:val="21"/>
        </w:rPr>
        <w:t>Web</w:t>
      </w:r>
      <w:r>
        <w:rPr>
          <w:rFonts w:hint="eastAsia" w:ascii="Times New Roman" w:hAnsi="Times New Roman"/>
          <w:szCs w:val="21"/>
        </w:rPr>
        <w:t>方式回报能力验证结果，各参控实验室在网报时，注意正确填写实验室编号；方法学、仪器、试剂和校准物编码，上报数据经过确认后再进行发送。</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（三）在规定的能力验证报告下发</w:t>
      </w:r>
      <w:r>
        <w:rPr>
          <w:rFonts w:ascii="Times New Roman" w:hAnsi="Times New Roman"/>
          <w:szCs w:val="21"/>
        </w:rPr>
        <w:t>10</w:t>
      </w:r>
      <w:r>
        <w:rPr>
          <w:rFonts w:hint="eastAsia" w:ascii="Times New Roman" w:hAnsi="Times New Roman"/>
          <w:szCs w:val="21"/>
        </w:rPr>
        <w:t>日后，仍未收到报告的实验室，请及时和质量评价科联系，以便我们安排补发。</w:t>
      </w:r>
    </w:p>
    <w:p>
      <w:pPr>
        <w:spacing w:line="360" w:lineRule="exact"/>
        <w:ind w:firstLine="420" w:firstLineChars="200"/>
        <w:rPr>
          <w:rFonts w:ascii="Times New Roman" w:hAnsi="Times New Roman"/>
          <w:b/>
          <w:bCs/>
        </w:rPr>
      </w:pPr>
      <w:r>
        <w:rPr>
          <w:rFonts w:hint="eastAsia" w:ascii="Times New Roman" w:hAnsi="Times New Roman"/>
          <w:szCs w:val="21"/>
        </w:rPr>
        <w:t>（四）</w:t>
      </w:r>
      <w:r>
        <w:rPr>
          <w:rFonts w:hint="eastAsia" w:ascii="Times New Roman" w:hAnsi="Times New Roman"/>
          <w:b/>
          <w:szCs w:val="21"/>
        </w:rPr>
        <w:t>参控实验室必须严肃认真对待每一次能力验证活动，不允许串通或伪造结果，凡发现串通或伪造结果者，一律不予评分并通报批评，对参加者的能力评定给予不合格（不通过）。</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（五）参加实验室遇到的与能力验证有关的问题直接与临检中心质量评价科联系。</w:t>
      </w:r>
    </w:p>
    <w:p>
      <w:pPr>
        <w:spacing w:line="360" w:lineRule="exact"/>
        <w:ind w:firstLine="959" w:firstLineChars="457"/>
        <w:rPr>
          <w:rFonts w:ascii="Times New Roman" w:hAnsi="Times New Roman"/>
          <w:szCs w:val="21"/>
        </w:rPr>
      </w:pPr>
    </w:p>
    <w:p>
      <w:pPr>
        <w:spacing w:line="360" w:lineRule="exact"/>
        <w:ind w:firstLine="420" w:firstLineChars="200"/>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100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autoSpaceDE w:val="0"/>
        <w:autoSpaceDN w:val="0"/>
        <w:adjustRightInd w:val="0"/>
        <w:spacing w:line="360" w:lineRule="exact"/>
        <w:ind w:firstLine="420" w:firstLineChars="200"/>
        <w:jc w:val="left"/>
        <w:rPr>
          <w:rFonts w:ascii="Times New Roman" w:hAnsi="Times New Roman"/>
          <w:bCs/>
          <w:szCs w:val="21"/>
        </w:rPr>
      </w:pPr>
      <w:r>
        <w:rPr>
          <w:rFonts w:hint="eastAsia" w:ascii="Times New Roman" w:hAnsi="Times New Roman"/>
          <w:szCs w:val="21"/>
        </w:rPr>
        <w:t>联系电话：（</w:t>
      </w:r>
      <w:r>
        <w:rPr>
          <w:rFonts w:ascii="Times New Roman" w:hAnsi="Times New Roman"/>
          <w:bCs/>
          <w:szCs w:val="21"/>
        </w:rPr>
        <w:t>027</w:t>
      </w:r>
      <w:r>
        <w:rPr>
          <w:rFonts w:hint="eastAsia" w:ascii="Times New Roman" w:hAnsi="Times New Roman"/>
          <w:szCs w:val="21"/>
        </w:rPr>
        <w:t>）</w:t>
      </w:r>
      <w:r>
        <w:rPr>
          <w:rFonts w:ascii="Times New Roman" w:hAnsi="Times New Roman"/>
          <w:bCs/>
          <w:szCs w:val="21"/>
        </w:rPr>
        <w:t>87899656</w:t>
      </w:r>
      <w:r>
        <w:rPr>
          <w:rFonts w:hint="eastAsia" w:ascii="Times New Roman" w:hAnsi="Times New Roman"/>
          <w:bCs/>
          <w:szCs w:val="21"/>
        </w:rPr>
        <w:t>；</w:t>
      </w:r>
      <w:r>
        <w:rPr>
          <w:rFonts w:ascii="Times New Roman" w:hAnsi="Times New Roman"/>
          <w:bCs/>
          <w:szCs w:val="21"/>
        </w:rPr>
        <w:t xml:space="preserve">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bCs/>
          <w:szCs w:val="21"/>
        </w:rPr>
        <w:t>027</w:t>
      </w:r>
      <w:r>
        <w:rPr>
          <w:rFonts w:hint="eastAsia" w:ascii="Times New Roman" w:hAnsi="Times New Roman"/>
          <w:szCs w:val="21"/>
        </w:rPr>
        <w:t>）</w:t>
      </w:r>
      <w:r>
        <w:rPr>
          <w:rFonts w:ascii="Times New Roman" w:hAnsi="Times New Roman"/>
          <w:bCs/>
          <w:szCs w:val="21"/>
        </w:rPr>
        <w:t>87273189</w:t>
      </w:r>
    </w:p>
    <w:p>
      <w:pPr>
        <w:autoSpaceDE w:val="0"/>
        <w:autoSpaceDN w:val="0"/>
        <w:adjustRightInd w:val="0"/>
        <w:spacing w:line="360" w:lineRule="exact"/>
        <w:ind w:firstLine="420" w:firstLineChars="200"/>
        <w:jc w:val="left"/>
        <w:rPr>
          <w:rFonts w:ascii="Times New Roman" w:hAnsi="Times New Roman"/>
          <w:bCs/>
          <w:szCs w:val="21"/>
        </w:rPr>
      </w:pPr>
      <w:r>
        <w:rPr>
          <w:rFonts w:hint="eastAsia" w:ascii="Times New Roman" w:hAnsi="Times New Roman"/>
          <w:szCs w:val="21"/>
        </w:rPr>
        <w:t>联</w:t>
      </w:r>
      <w:r>
        <w:rPr>
          <w:rFonts w:ascii="Times New Roman" w:hAnsi="Times New Roman"/>
          <w:szCs w:val="21"/>
        </w:rPr>
        <w:t xml:space="preserve"> </w:t>
      </w:r>
      <w:r>
        <w:rPr>
          <w:rFonts w:hint="eastAsia" w:ascii="Times New Roman" w:hAnsi="Times New Roman"/>
          <w:szCs w:val="21"/>
        </w:rPr>
        <w:t>系</w:t>
      </w:r>
      <w:r>
        <w:rPr>
          <w:rFonts w:ascii="Times New Roman" w:hAnsi="Times New Roman"/>
          <w:szCs w:val="21"/>
        </w:rPr>
        <w:t xml:space="preserve"> </w:t>
      </w:r>
      <w:r>
        <w:rPr>
          <w:rFonts w:hint="eastAsia" w:ascii="Times New Roman" w:hAnsi="Times New Roman"/>
          <w:szCs w:val="21"/>
        </w:rPr>
        <w:t>人：魏昇</w:t>
      </w:r>
      <w:r>
        <w:rPr>
          <w:rFonts w:ascii="Times New Roman" w:hAnsi="Times New Roman"/>
          <w:szCs w:val="21"/>
        </w:rPr>
        <w:t xml:space="preserve">                             </w:t>
      </w:r>
      <w:r>
        <w:rPr>
          <w:rFonts w:hint="eastAsia" w:ascii="Times New Roman" w:hAnsi="Times New Roman"/>
          <w:szCs w:val="21"/>
        </w:rPr>
        <w:t>电子邮箱：</w:t>
      </w:r>
      <w:r>
        <w:rPr>
          <w:rFonts w:ascii="Times New Roman" w:hAnsi="Times New Roman"/>
          <w:bCs/>
          <w:szCs w:val="21"/>
        </w:rPr>
        <w:t>1223487592@qq.com</w:t>
      </w:r>
    </w:p>
    <w:p>
      <w:pPr>
        <w:spacing w:line="360" w:lineRule="exact"/>
        <w:rPr>
          <w:rFonts w:ascii="Times New Roman" w:hAnsi="Times New Roman"/>
          <w:b/>
          <w:bCs/>
          <w:szCs w:val="21"/>
        </w:rPr>
      </w:pPr>
    </w:p>
    <w:p>
      <w:pPr>
        <w:spacing w:line="360" w:lineRule="exact"/>
        <w:rPr>
          <w:rFonts w:ascii="Times New Roman" w:hAnsi="Times New Roman"/>
          <w:b/>
          <w:bCs/>
          <w:szCs w:val="21"/>
        </w:rPr>
      </w:pPr>
    </w:p>
    <w:p>
      <w:pPr>
        <w:spacing w:line="360" w:lineRule="exact"/>
        <w:ind w:firstLine="5170" w:firstLineChars="2462"/>
        <w:rPr>
          <w:rFonts w:ascii="Times New Roman" w:hAnsi="Times New Roman"/>
          <w:bCs/>
          <w:szCs w:val="21"/>
        </w:rPr>
      </w:pPr>
    </w:p>
    <w:p>
      <w:pPr>
        <w:spacing w:line="360" w:lineRule="exact"/>
        <w:ind w:firstLine="5170" w:firstLineChars="2462"/>
        <w:rPr>
          <w:rFonts w:ascii="Times New Roman" w:hAnsi="Times New Roman"/>
          <w:bCs/>
          <w:szCs w:val="21"/>
        </w:rPr>
      </w:pPr>
      <w:r>
        <w:rPr>
          <w:rFonts w:hint="eastAsia" w:ascii="Times New Roman" w:hAnsi="Times New Roman"/>
          <w:bCs/>
          <w:szCs w:val="21"/>
        </w:rPr>
        <w:t>湖北省临床检验中心</w:t>
      </w:r>
      <w:r>
        <w:rPr>
          <w:rFonts w:ascii="Times New Roman" w:hAnsi="Times New Roman"/>
          <w:bCs/>
          <w:szCs w:val="21"/>
        </w:rPr>
        <w:t xml:space="preserve">   </w:t>
      </w:r>
    </w:p>
    <w:p>
      <w:pPr>
        <w:spacing w:line="360" w:lineRule="exact"/>
        <w:ind w:firstLine="5598" w:firstLineChars="2666"/>
        <w:rPr>
          <w:rFonts w:ascii="Times New Roman" w:hAnsi="Times New Roman"/>
          <w:bCs/>
          <w:szCs w:val="21"/>
        </w:rPr>
      </w:pPr>
      <w:r>
        <w:rPr>
          <w:rFonts w:ascii="Times New Roman" w:hAnsi="Times New Roman"/>
          <w:bCs/>
          <w:szCs w:val="21"/>
        </w:rPr>
        <w:t>2018</w:t>
      </w:r>
      <w:r>
        <w:rPr>
          <w:rFonts w:hint="eastAsia" w:ascii="Times New Roman" w:hAnsi="Times New Roman"/>
          <w:bCs/>
          <w:szCs w:val="21"/>
        </w:rPr>
        <w:t>年</w:t>
      </w:r>
      <w:r>
        <w:rPr>
          <w:rFonts w:ascii="Times New Roman" w:hAnsi="Times New Roman"/>
          <w:bCs/>
          <w:szCs w:val="21"/>
        </w:rPr>
        <w:t>1</w:t>
      </w:r>
      <w:r>
        <w:rPr>
          <w:rFonts w:hint="eastAsia" w:ascii="Times New Roman" w:hAnsi="Times New Roman"/>
          <w:bCs/>
          <w:szCs w:val="21"/>
        </w:rPr>
        <w:t>月</w:t>
      </w:r>
    </w:p>
    <w:p>
      <w:pPr>
        <w:sectPr>
          <w:footerReference r:id="rId9" w:type="default"/>
          <w:pgSz w:w="11906" w:h="16838"/>
          <w:pgMar w:top="1440" w:right="1800" w:bottom="1440" w:left="1800" w:header="851" w:footer="992" w:gutter="0"/>
          <w:cols w:space="425" w:num="1"/>
          <w:docGrid w:type="lines" w:linePitch="312" w:charSpace="0"/>
        </w:sect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28"/>
        <w:gridCol w:w="2323"/>
        <w:gridCol w:w="21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4028" w:type="dxa"/>
            <w:tcBorders>
              <w:top w:val="single" w:color="auto" w:sz="4" w:space="0"/>
              <w:bottom w:val="single" w:color="auto" w:sz="4" w:space="0"/>
              <w:right w:val="single" w:color="auto" w:sz="4" w:space="0"/>
            </w:tcBorders>
            <w:vAlign w:val="center"/>
          </w:tcPr>
          <w:p>
            <w:pPr>
              <w:autoSpaceDE w:val="0"/>
              <w:autoSpaceDN w:val="0"/>
              <w:adjustRightInd w:val="0"/>
              <w:ind w:right="-43" w:firstLine="1205" w:firstLineChars="400"/>
              <w:jc w:val="left"/>
              <w:rPr>
                <w:rFonts w:ascii="Times New Roman" w:hAnsi="Times New Roman" w:eastAsia="楷体_GB2312"/>
                <w:b/>
                <w:color w:val="000000"/>
                <w:sz w:val="30"/>
                <w:szCs w:val="30"/>
              </w:rPr>
            </w:pPr>
            <w:r>
              <w:rPr>
                <w:rFonts w:hint="eastAsia" w:ascii="Times New Roman" w:hAnsi="Times New Roman" w:eastAsia="楷体_GB2312"/>
                <w:b/>
                <w:color w:val="000000"/>
                <w:sz w:val="30"/>
                <w:szCs w:val="30"/>
              </w:rPr>
              <w:t>记录表格</w:t>
            </w:r>
          </w:p>
        </w:tc>
        <w:tc>
          <w:tcPr>
            <w:tcW w:w="4494" w:type="dxa"/>
            <w:gridSpan w:val="2"/>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
                <w:bCs/>
                <w:color w:val="000000"/>
                <w:sz w:val="30"/>
                <w:szCs w:val="30"/>
              </w:rPr>
            </w:pPr>
            <w:r>
              <w:rPr>
                <w:rFonts w:hint="eastAsia" w:ascii="Times New Roman" w:hAnsi="Times New Roman" w:eastAsia="楷体_GB2312"/>
                <w:b/>
                <w:bCs/>
                <w:color w:val="000000"/>
                <w:sz w:val="30"/>
                <w:szCs w:val="30"/>
              </w:rPr>
              <w:t>文件编码：</w:t>
            </w:r>
            <w:r>
              <w:rPr>
                <w:rFonts w:ascii="Times New Roman" w:hAnsi="Times New Roman" w:eastAsia="楷体_GB2312"/>
                <w:b/>
                <w:bCs/>
                <w:color w:val="000000"/>
                <w:sz w:val="30"/>
                <w:szCs w:val="30"/>
              </w:rPr>
              <w:t xml:space="preserve"> 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4028" w:type="dxa"/>
            <w:vMerge w:val="restart"/>
            <w:tcBorders>
              <w:top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
                <w:color w:val="000000"/>
                <w:sz w:val="30"/>
                <w:szCs w:val="30"/>
              </w:rPr>
            </w:pPr>
            <w:r>
              <w:rPr>
                <w:rFonts w:hint="eastAsia" w:ascii="Times New Roman" w:hAnsi="Times New Roman" w:eastAsia="楷体_GB2312"/>
                <w:b/>
                <w:color w:val="000000"/>
                <w:sz w:val="30"/>
                <w:szCs w:val="30"/>
              </w:rPr>
              <w:t>能力验证结果回报表（定量）</w:t>
            </w:r>
          </w:p>
        </w:tc>
        <w:tc>
          <w:tcPr>
            <w:tcW w:w="2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hint="eastAsia" w:ascii="Times New Roman" w:hAnsi="Times New Roman" w:eastAsia="楷体_GB2312"/>
                <w:bCs/>
                <w:color w:val="000000"/>
                <w:szCs w:val="21"/>
              </w:rPr>
              <w:t>第</w:t>
            </w:r>
            <w:r>
              <w:rPr>
                <w:rFonts w:ascii="Times New Roman" w:hAnsi="Times New Roman" w:eastAsia="楷体_GB2312"/>
                <w:bCs/>
                <w:color w:val="000000"/>
                <w:szCs w:val="21"/>
              </w:rPr>
              <w:t>5</w:t>
            </w:r>
            <w:r>
              <w:rPr>
                <w:rFonts w:hint="eastAsia" w:ascii="Times New Roman" w:hAnsi="Times New Roman" w:eastAsia="楷体_GB2312"/>
                <w:bCs/>
                <w:color w:val="000000"/>
                <w:szCs w:val="21"/>
              </w:rPr>
              <w:t>版</w:t>
            </w:r>
            <w:r>
              <w:rPr>
                <w:rFonts w:ascii="Times New Roman" w:hAnsi="Times New Roman" w:eastAsia="楷体_GB2312"/>
                <w:bCs/>
                <w:color w:val="000000"/>
                <w:szCs w:val="21"/>
              </w:rPr>
              <w:t xml:space="preserve">   </w:t>
            </w:r>
            <w:r>
              <w:rPr>
                <w:rFonts w:hint="eastAsia" w:ascii="Times New Roman" w:hAnsi="Times New Roman" w:eastAsia="楷体_GB2312"/>
                <w:bCs/>
                <w:color w:val="000000"/>
                <w:szCs w:val="21"/>
              </w:rPr>
              <w:t>第</w:t>
            </w:r>
            <w:r>
              <w:rPr>
                <w:rFonts w:ascii="Times New Roman" w:hAnsi="Times New Roman" w:eastAsia="楷体_GB2312"/>
                <w:bCs/>
                <w:color w:val="000000"/>
                <w:szCs w:val="21"/>
              </w:rPr>
              <w:t>0</w:t>
            </w:r>
            <w:r>
              <w:rPr>
                <w:rFonts w:hint="eastAsia" w:ascii="Times New Roman" w:hAnsi="Times New Roman" w:eastAsia="楷体_GB2312"/>
                <w:bCs/>
                <w:color w:val="000000"/>
                <w:szCs w:val="21"/>
              </w:rPr>
              <w:t>次修改</w:t>
            </w:r>
          </w:p>
        </w:tc>
        <w:tc>
          <w:tcPr>
            <w:tcW w:w="2171" w:type="dxa"/>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hint="eastAsia" w:ascii="Times New Roman" w:hAnsi="Times New Roman" w:eastAsia="楷体_GB2312"/>
                <w:bCs/>
                <w:color w:val="000000"/>
                <w:szCs w:val="21"/>
              </w:rPr>
              <w:t>第</w:t>
            </w:r>
            <w:r>
              <w:rPr>
                <w:rFonts w:ascii="Times New Roman" w:hAnsi="Times New Roman" w:eastAsia="楷体_GB2312"/>
                <w:bCs/>
                <w:color w:val="000000"/>
                <w:szCs w:val="21"/>
              </w:rPr>
              <w:t>1</w:t>
            </w:r>
            <w:r>
              <w:rPr>
                <w:rFonts w:hint="eastAsia" w:ascii="Times New Roman" w:hAnsi="Times New Roman" w:eastAsia="楷体_GB2312"/>
                <w:bCs/>
                <w:color w:val="000000"/>
                <w:szCs w:val="21"/>
              </w:rPr>
              <w:t>页</w:t>
            </w:r>
            <w:r>
              <w:rPr>
                <w:rFonts w:ascii="Times New Roman" w:hAnsi="Times New Roman" w:eastAsia="楷体_GB2312"/>
                <w:bCs/>
                <w:color w:val="000000"/>
                <w:szCs w:val="21"/>
              </w:rPr>
              <w:t xml:space="preserve">   </w:t>
            </w:r>
            <w:r>
              <w:rPr>
                <w:rFonts w:hint="eastAsia" w:ascii="Times New Roman" w:hAnsi="Times New Roman" w:eastAsia="楷体_GB2312"/>
                <w:bCs/>
                <w:color w:val="000000"/>
                <w:szCs w:val="21"/>
              </w:rPr>
              <w:t>共</w:t>
            </w:r>
            <w:r>
              <w:rPr>
                <w:rFonts w:ascii="Times New Roman" w:hAnsi="Times New Roman" w:eastAsia="楷体_GB2312"/>
                <w:bCs/>
                <w:color w:val="000000"/>
                <w:szCs w:val="21"/>
              </w:rPr>
              <w:t>1</w:t>
            </w:r>
            <w:r>
              <w:rPr>
                <w:rFonts w:hint="eastAsia" w:ascii="Times New Roman" w:hAnsi="Times New Roman" w:eastAsia="楷体_GB2312"/>
                <w:bCs/>
                <w:color w:val="000000"/>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4028" w:type="dxa"/>
            <w:vMerge w:val="continue"/>
            <w:tcBorders>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
                <w:color w:val="000000"/>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ascii="Times New Roman" w:hAnsi="Times New Roman" w:eastAsia="楷体_GB2312"/>
                <w:color w:val="000000"/>
                <w:szCs w:val="21"/>
              </w:rPr>
              <w:t>2017</w:t>
            </w:r>
            <w:r>
              <w:rPr>
                <w:rFonts w:hint="eastAsia" w:ascii="Times New Roman" w:hAnsi="Times New Roman" w:eastAsia="楷体_GB2312"/>
                <w:color w:val="000000"/>
                <w:szCs w:val="21"/>
              </w:rPr>
              <w:t>年</w:t>
            </w:r>
            <w:r>
              <w:rPr>
                <w:rFonts w:ascii="Times New Roman" w:hAnsi="Times New Roman" w:eastAsia="楷体_GB2312"/>
                <w:color w:val="000000"/>
                <w:szCs w:val="21"/>
              </w:rPr>
              <w:t>2</w:t>
            </w:r>
            <w:r>
              <w:rPr>
                <w:rFonts w:hint="eastAsia" w:ascii="Times New Roman" w:hAnsi="Times New Roman" w:eastAsia="楷体_GB2312"/>
                <w:color w:val="000000"/>
                <w:szCs w:val="21"/>
              </w:rPr>
              <w:t>月</w:t>
            </w:r>
            <w:r>
              <w:rPr>
                <w:rFonts w:ascii="Times New Roman" w:hAnsi="Times New Roman" w:eastAsia="楷体_GB2312"/>
                <w:color w:val="000000"/>
                <w:szCs w:val="21"/>
              </w:rPr>
              <w:t>3</w:t>
            </w:r>
            <w:r>
              <w:rPr>
                <w:rFonts w:hint="eastAsia" w:ascii="Times New Roman" w:hAnsi="Times New Roman" w:eastAsia="楷体_GB2312"/>
                <w:color w:val="000000"/>
                <w:szCs w:val="21"/>
              </w:rPr>
              <w:t>日颁布</w:t>
            </w:r>
          </w:p>
        </w:tc>
        <w:tc>
          <w:tcPr>
            <w:tcW w:w="2171" w:type="dxa"/>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ascii="Times New Roman" w:hAnsi="Times New Roman" w:eastAsia="楷体_GB2312"/>
                <w:color w:val="000000"/>
                <w:szCs w:val="21"/>
              </w:rPr>
              <w:t>2017</w:t>
            </w:r>
            <w:r>
              <w:rPr>
                <w:rFonts w:hint="eastAsia" w:ascii="Times New Roman" w:hAnsi="Times New Roman" w:eastAsia="楷体_GB2312"/>
                <w:color w:val="000000"/>
                <w:szCs w:val="21"/>
              </w:rPr>
              <w:t>年</w:t>
            </w:r>
            <w:r>
              <w:rPr>
                <w:rFonts w:ascii="Times New Roman" w:hAnsi="Times New Roman" w:eastAsia="楷体_GB2312"/>
                <w:color w:val="000000"/>
                <w:szCs w:val="21"/>
              </w:rPr>
              <w:t>2</w:t>
            </w:r>
            <w:r>
              <w:rPr>
                <w:rFonts w:hint="eastAsia" w:ascii="Times New Roman" w:hAnsi="Times New Roman" w:eastAsia="楷体_GB2312"/>
                <w:color w:val="000000"/>
                <w:szCs w:val="21"/>
              </w:rPr>
              <w:t>月</w:t>
            </w:r>
            <w:r>
              <w:rPr>
                <w:rFonts w:ascii="Times New Roman" w:hAnsi="Times New Roman" w:eastAsia="楷体_GB2312"/>
                <w:color w:val="000000"/>
                <w:szCs w:val="21"/>
              </w:rPr>
              <w:t>3</w:t>
            </w:r>
            <w:r>
              <w:rPr>
                <w:rFonts w:hint="eastAsia" w:ascii="Times New Roman" w:hAnsi="Times New Roman" w:eastAsia="楷体_GB2312"/>
                <w:color w:val="000000"/>
                <w:szCs w:val="21"/>
              </w:rPr>
              <w:t>日实施</w:t>
            </w:r>
          </w:p>
        </w:tc>
      </w:tr>
    </w:tbl>
    <w:p>
      <w:pPr>
        <w:autoSpaceDE w:val="0"/>
        <w:autoSpaceDN w:val="0"/>
        <w:adjustRightInd w:val="0"/>
        <w:ind w:right="-43"/>
        <w:jc w:val="left"/>
        <w:rPr>
          <w:rFonts w:ascii="Times New Roman" w:hAnsi="Times New Roman"/>
          <w:b/>
          <w:color w:val="000000"/>
          <w:sz w:val="28"/>
          <w:szCs w:val="28"/>
        </w:rPr>
      </w:pPr>
    </w:p>
    <w:p>
      <w:pPr>
        <w:autoSpaceDE w:val="0"/>
        <w:autoSpaceDN w:val="0"/>
        <w:adjustRightInd w:val="0"/>
        <w:spacing w:line="500" w:lineRule="exact"/>
        <w:ind w:firstLine="602" w:firstLineChars="200"/>
        <w:rPr>
          <w:rFonts w:ascii="Times New Roman" w:hAnsi="Times New Roman"/>
          <w:b/>
          <w:sz w:val="30"/>
          <w:szCs w:val="30"/>
        </w:rPr>
      </w:pPr>
      <w:r>
        <w:rPr>
          <w:rFonts w:hint="eastAsia" w:ascii="Times New Roman" w:hAnsi="Times New Roman"/>
          <w:b/>
          <w:color w:val="000000"/>
          <w:sz w:val="30"/>
          <w:szCs w:val="30"/>
        </w:rPr>
        <w:t>湖北省</w:t>
      </w:r>
      <w:r>
        <w:rPr>
          <w:rFonts w:hint="eastAsia" w:ascii="Times New Roman" w:hAnsi="Times New Roman"/>
          <w:b/>
          <w:bCs/>
          <w:kern w:val="0"/>
          <w:sz w:val="30"/>
          <w:szCs w:val="30"/>
        </w:rPr>
        <w:t>临床检验中心</w:t>
      </w:r>
      <w:r>
        <w:rPr>
          <w:rFonts w:hint="eastAsia" w:ascii="Times New Roman" w:hAnsi="Times New Roman"/>
          <w:b/>
          <w:sz w:val="30"/>
          <w:szCs w:val="30"/>
        </w:rPr>
        <w:t>临床基因扩增检验</w:t>
      </w:r>
      <w:r>
        <w:rPr>
          <w:rFonts w:hint="eastAsia" w:ascii="Times New Roman" w:hAnsi="Times New Roman"/>
          <w:b/>
          <w:color w:val="000000"/>
          <w:sz w:val="30"/>
          <w:szCs w:val="30"/>
        </w:rPr>
        <w:t>能力验证</w:t>
      </w:r>
      <w:r>
        <w:rPr>
          <w:rFonts w:ascii="Times New Roman" w:hAnsi="Times New Roman"/>
          <w:b/>
          <w:sz w:val="30"/>
          <w:szCs w:val="30"/>
        </w:rPr>
        <w:t>/</w:t>
      </w:r>
      <w:r>
        <w:rPr>
          <w:rFonts w:hint="eastAsia" w:ascii="Times New Roman" w:hAnsi="Times New Roman"/>
          <w:b/>
          <w:sz w:val="30"/>
          <w:szCs w:val="30"/>
        </w:rPr>
        <w:t>室间</w:t>
      </w:r>
    </w:p>
    <w:p>
      <w:pPr>
        <w:autoSpaceDE w:val="0"/>
        <w:autoSpaceDN w:val="0"/>
        <w:adjustRightInd w:val="0"/>
        <w:spacing w:line="500" w:lineRule="exact"/>
        <w:ind w:firstLine="1807" w:firstLineChars="600"/>
        <w:rPr>
          <w:rFonts w:ascii="Times New Roman" w:hAnsi="Times New Roman"/>
          <w:b/>
          <w:bCs/>
          <w:sz w:val="30"/>
          <w:szCs w:val="30"/>
        </w:rPr>
      </w:pPr>
      <w:r>
        <w:rPr>
          <w:rFonts w:hint="eastAsia" w:ascii="Times New Roman" w:hAnsi="Times New Roman"/>
          <w:b/>
          <w:sz w:val="30"/>
          <w:szCs w:val="30"/>
        </w:rPr>
        <w:t>质评</w:t>
      </w:r>
      <w:r>
        <w:rPr>
          <w:rFonts w:hint="eastAsia" w:ascii="Times New Roman" w:hAnsi="Times New Roman"/>
          <w:b/>
          <w:color w:val="000000"/>
          <w:sz w:val="30"/>
          <w:szCs w:val="30"/>
        </w:rPr>
        <w:t>结果回报表</w:t>
      </w:r>
      <w:r>
        <w:rPr>
          <w:rFonts w:hint="eastAsia" w:ascii="Times New Roman" w:hAnsi="Times New Roman"/>
          <w:b/>
          <w:bCs/>
          <w:sz w:val="30"/>
          <w:szCs w:val="30"/>
        </w:rPr>
        <w:t>（</w:t>
      </w:r>
      <w:r>
        <w:rPr>
          <w:rFonts w:ascii="Times New Roman" w:hAnsi="Times New Roman"/>
          <w:b/>
          <w:bCs/>
          <w:sz w:val="30"/>
          <w:szCs w:val="30"/>
        </w:rPr>
        <w:t>2018</w:t>
      </w:r>
      <w:r>
        <w:rPr>
          <w:rFonts w:hint="eastAsia" w:ascii="Times New Roman" w:hAnsi="Times New Roman"/>
          <w:b/>
          <w:bCs/>
          <w:sz w:val="30"/>
          <w:szCs w:val="30"/>
        </w:rPr>
        <w:t>年第</w:t>
      </w:r>
      <w:r>
        <w:rPr>
          <w:rFonts w:ascii="Times New Roman" w:hAnsi="Times New Roman"/>
          <w:b/>
          <w:bCs/>
          <w:sz w:val="30"/>
          <w:szCs w:val="30"/>
        </w:rPr>
        <w:t>1</w:t>
      </w:r>
      <w:r>
        <w:rPr>
          <w:rFonts w:hint="eastAsia" w:ascii="Times New Roman" w:hAnsi="Times New Roman"/>
          <w:b/>
          <w:bCs/>
          <w:sz w:val="30"/>
          <w:szCs w:val="30"/>
        </w:rPr>
        <w:t>次）</w:t>
      </w:r>
    </w:p>
    <w:p>
      <w:pPr>
        <w:spacing w:beforeLines="50" w:line="360" w:lineRule="auto"/>
        <w:rPr>
          <w:rFonts w:ascii="Times New Roman" w:hAnsi="Times New Roman"/>
          <w:color w:val="000000"/>
          <w:sz w:val="24"/>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单位名称：</w:t>
      </w:r>
      <w:r>
        <w:rPr>
          <w:rFonts w:ascii="Times New Roman" w:hAnsi="Times New Roman"/>
          <w:color w:val="000000"/>
          <w:sz w:val="24"/>
          <w:u w:val="single"/>
        </w:rPr>
        <w:t xml:space="preserve">                </w:t>
      </w:r>
      <w:r>
        <w:rPr>
          <w:rFonts w:hint="eastAsia" w:ascii="Times New Roman" w:hAnsi="Times New Roman"/>
          <w:color w:val="000000"/>
          <w:sz w:val="24"/>
        </w:rPr>
        <w:t>实验室名称：</w:t>
      </w:r>
      <w:r>
        <w:rPr>
          <w:rFonts w:ascii="Times New Roman" w:hAnsi="Times New Roman"/>
          <w:bCs/>
          <w:color w:val="000000"/>
          <w:sz w:val="24"/>
          <w:u w:val="single"/>
        </w:rPr>
        <w:t xml:space="preserve">          </w:t>
      </w:r>
    </w:p>
    <w:p>
      <w:pPr>
        <w:spacing w:beforeLines="50" w:afterLines="20" w:line="360" w:lineRule="auto"/>
        <w:rPr>
          <w:rFonts w:ascii="Times New Roman" w:hAnsi="Times New Roman"/>
          <w:sz w:val="24"/>
          <w:u w:val="single"/>
        </w:rPr>
      </w:pPr>
      <w:r>
        <w:rPr>
          <w:rFonts w:hint="eastAsia" w:ascii="Times New Roman" w:hAnsi="Times New Roman"/>
          <w:sz w:val="24"/>
        </w:rPr>
        <w:t>测定日期：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788"/>
        <w:gridCol w:w="846"/>
        <w:gridCol w:w="846"/>
        <w:gridCol w:w="846"/>
        <w:gridCol w:w="942"/>
        <w:gridCol w:w="846"/>
        <w:gridCol w:w="502"/>
        <w:gridCol w:w="542"/>
        <w:gridCol w:w="54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258" w:type="dxa"/>
            <w:vMerge w:val="restart"/>
            <w:vAlign w:val="center"/>
          </w:tcPr>
          <w:p>
            <w:pPr>
              <w:jc w:val="center"/>
              <w:rPr>
                <w:rFonts w:ascii="Times New Roman" w:hAnsi="Times New Roman"/>
                <w:color w:val="000000"/>
                <w:szCs w:val="21"/>
              </w:rPr>
            </w:pPr>
            <w:r>
              <w:rPr>
                <w:rFonts w:hint="eastAsia" w:ascii="Times New Roman" w:hAnsi="Times New Roman"/>
                <w:color w:val="000000"/>
                <w:szCs w:val="21"/>
              </w:rPr>
              <w:t>项目名称</w:t>
            </w:r>
          </w:p>
        </w:tc>
        <w:tc>
          <w:tcPr>
            <w:tcW w:w="788" w:type="dxa"/>
            <w:vMerge w:val="restart"/>
            <w:vAlign w:val="center"/>
          </w:tcPr>
          <w:p>
            <w:pPr>
              <w:rPr>
                <w:rFonts w:ascii="Times New Roman" w:hAnsi="Times New Roman"/>
                <w:color w:val="000000"/>
                <w:szCs w:val="21"/>
              </w:rPr>
            </w:pPr>
            <w:r>
              <w:rPr>
                <w:rFonts w:hint="eastAsia" w:ascii="Times New Roman" w:hAnsi="Times New Roman"/>
                <w:color w:val="000000"/>
                <w:szCs w:val="21"/>
              </w:rPr>
              <w:t>单位</w:t>
            </w:r>
          </w:p>
        </w:tc>
        <w:tc>
          <w:tcPr>
            <w:tcW w:w="4326" w:type="dxa"/>
            <w:gridSpan w:val="5"/>
            <w:vAlign w:val="center"/>
          </w:tcPr>
          <w:p>
            <w:pPr>
              <w:jc w:val="center"/>
              <w:rPr>
                <w:rFonts w:ascii="Times New Roman" w:hAnsi="Times New Roman"/>
                <w:color w:val="000000"/>
                <w:szCs w:val="21"/>
              </w:rPr>
            </w:pPr>
            <w:r>
              <w:rPr>
                <w:rFonts w:hint="eastAsia" w:ascii="Times New Roman" w:hAnsi="Times New Roman"/>
                <w:color w:val="000000"/>
                <w:szCs w:val="21"/>
              </w:rPr>
              <w:t>测试结果</w:t>
            </w:r>
          </w:p>
        </w:tc>
        <w:tc>
          <w:tcPr>
            <w:tcW w:w="2150" w:type="dxa"/>
            <w:gridSpan w:val="4"/>
            <w:vAlign w:val="center"/>
          </w:tcPr>
          <w:p>
            <w:pPr>
              <w:ind w:firstLine="735" w:firstLineChars="350"/>
              <w:rPr>
                <w:rFonts w:ascii="Times New Roman" w:hAnsi="Times New Roman"/>
                <w:color w:val="000000"/>
                <w:szCs w:val="21"/>
              </w:rPr>
            </w:pPr>
            <w:r>
              <w:rPr>
                <w:rFonts w:hint="eastAsia" w:ascii="Times New Roman" w:hAns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1258" w:type="dxa"/>
            <w:vMerge w:val="continue"/>
            <w:vAlign w:val="center"/>
          </w:tcPr>
          <w:p>
            <w:pPr>
              <w:spacing w:line="500" w:lineRule="exact"/>
              <w:jc w:val="center"/>
              <w:rPr>
                <w:rFonts w:ascii="Times New Roman" w:hAnsi="Times New Roman"/>
                <w:color w:val="000000"/>
                <w:szCs w:val="21"/>
              </w:rPr>
            </w:pPr>
          </w:p>
        </w:tc>
        <w:tc>
          <w:tcPr>
            <w:tcW w:w="788" w:type="dxa"/>
            <w:vMerge w:val="continue"/>
            <w:vAlign w:val="center"/>
          </w:tcPr>
          <w:p>
            <w:pPr>
              <w:rPr>
                <w:rFonts w:ascii="Times New Roman" w:hAnsi="Times New Roman"/>
                <w:color w:val="000000"/>
                <w:szCs w:val="21"/>
              </w:rPr>
            </w:pPr>
          </w:p>
        </w:tc>
        <w:tc>
          <w:tcPr>
            <w:tcW w:w="846" w:type="dxa"/>
            <w:vAlign w:val="center"/>
          </w:tcPr>
          <w:p>
            <w:pPr>
              <w:jc w:val="center"/>
              <w:rPr>
                <w:rFonts w:ascii="Times New Roman" w:hAnsi="Times New Roman"/>
                <w:color w:val="000000"/>
                <w:szCs w:val="21"/>
              </w:rPr>
            </w:pPr>
            <w:r>
              <w:rPr>
                <w:rFonts w:ascii="Times New Roman" w:hAnsi="Times New Roman"/>
                <w:color w:val="000000"/>
                <w:szCs w:val="21"/>
              </w:rPr>
              <w:t>201811</w:t>
            </w:r>
          </w:p>
        </w:tc>
        <w:tc>
          <w:tcPr>
            <w:tcW w:w="846" w:type="dxa"/>
            <w:vAlign w:val="center"/>
          </w:tcPr>
          <w:p>
            <w:pPr>
              <w:jc w:val="center"/>
              <w:rPr>
                <w:rFonts w:ascii="Times New Roman" w:hAnsi="Times New Roman"/>
                <w:color w:val="000000"/>
                <w:szCs w:val="21"/>
              </w:rPr>
            </w:pPr>
            <w:r>
              <w:rPr>
                <w:rFonts w:ascii="Times New Roman" w:hAnsi="Times New Roman"/>
                <w:color w:val="000000"/>
                <w:szCs w:val="21"/>
              </w:rPr>
              <w:t>201812</w:t>
            </w:r>
          </w:p>
        </w:tc>
        <w:tc>
          <w:tcPr>
            <w:tcW w:w="846" w:type="dxa"/>
            <w:vAlign w:val="center"/>
          </w:tcPr>
          <w:p>
            <w:pPr>
              <w:jc w:val="center"/>
              <w:rPr>
                <w:rFonts w:ascii="Times New Roman" w:hAnsi="Times New Roman"/>
                <w:color w:val="000000"/>
                <w:szCs w:val="21"/>
              </w:rPr>
            </w:pPr>
            <w:r>
              <w:rPr>
                <w:rFonts w:ascii="Times New Roman" w:hAnsi="Times New Roman"/>
                <w:color w:val="000000"/>
                <w:szCs w:val="21"/>
              </w:rPr>
              <w:t>201813</w:t>
            </w:r>
          </w:p>
        </w:tc>
        <w:tc>
          <w:tcPr>
            <w:tcW w:w="942" w:type="dxa"/>
            <w:vAlign w:val="center"/>
          </w:tcPr>
          <w:p>
            <w:pPr>
              <w:jc w:val="center"/>
              <w:rPr>
                <w:rFonts w:ascii="Times New Roman" w:hAnsi="Times New Roman"/>
                <w:color w:val="000000"/>
                <w:szCs w:val="21"/>
              </w:rPr>
            </w:pPr>
            <w:r>
              <w:rPr>
                <w:rFonts w:ascii="Times New Roman" w:hAnsi="Times New Roman"/>
                <w:color w:val="000000"/>
                <w:szCs w:val="21"/>
              </w:rPr>
              <w:t>201814</w:t>
            </w:r>
          </w:p>
        </w:tc>
        <w:tc>
          <w:tcPr>
            <w:tcW w:w="846" w:type="dxa"/>
            <w:vAlign w:val="center"/>
          </w:tcPr>
          <w:p>
            <w:pPr>
              <w:jc w:val="center"/>
              <w:rPr>
                <w:rFonts w:ascii="Times New Roman" w:hAnsi="Times New Roman"/>
                <w:color w:val="000000"/>
                <w:szCs w:val="21"/>
              </w:rPr>
            </w:pPr>
            <w:r>
              <w:rPr>
                <w:rFonts w:ascii="Times New Roman" w:hAnsi="Times New Roman"/>
                <w:color w:val="000000"/>
                <w:szCs w:val="21"/>
              </w:rPr>
              <w:t>201815</w:t>
            </w:r>
          </w:p>
        </w:tc>
        <w:tc>
          <w:tcPr>
            <w:tcW w:w="502" w:type="dxa"/>
            <w:vAlign w:val="center"/>
          </w:tcPr>
          <w:p>
            <w:pPr>
              <w:rPr>
                <w:rFonts w:ascii="Times New Roman" w:hAnsi="Times New Roman"/>
                <w:color w:val="000000"/>
                <w:szCs w:val="21"/>
              </w:rPr>
            </w:pPr>
            <w:r>
              <w:rPr>
                <w:rFonts w:hint="eastAsia" w:ascii="Times New Roman" w:hAnsi="Times New Roman"/>
                <w:color w:val="000000"/>
                <w:szCs w:val="21"/>
              </w:rPr>
              <w:t>方法</w:t>
            </w:r>
          </w:p>
        </w:tc>
        <w:tc>
          <w:tcPr>
            <w:tcW w:w="542" w:type="dxa"/>
            <w:vAlign w:val="center"/>
          </w:tcPr>
          <w:p>
            <w:pPr>
              <w:jc w:val="center"/>
              <w:rPr>
                <w:rFonts w:ascii="Times New Roman" w:hAnsi="Times New Roman"/>
                <w:color w:val="000000"/>
                <w:szCs w:val="21"/>
              </w:rPr>
            </w:pPr>
            <w:r>
              <w:rPr>
                <w:rFonts w:hint="eastAsia" w:ascii="Times New Roman" w:hAnsi="Times New Roman"/>
                <w:color w:val="000000"/>
                <w:szCs w:val="21"/>
              </w:rPr>
              <w:t>仪器</w:t>
            </w:r>
          </w:p>
        </w:tc>
        <w:tc>
          <w:tcPr>
            <w:tcW w:w="542" w:type="dxa"/>
            <w:vAlign w:val="center"/>
          </w:tcPr>
          <w:p>
            <w:pPr>
              <w:jc w:val="center"/>
              <w:rPr>
                <w:rFonts w:ascii="Times New Roman" w:hAnsi="Times New Roman"/>
                <w:color w:val="000000"/>
                <w:szCs w:val="21"/>
              </w:rPr>
            </w:pPr>
            <w:r>
              <w:rPr>
                <w:rFonts w:hint="eastAsia" w:ascii="Times New Roman" w:hAnsi="Times New Roman"/>
                <w:color w:val="000000"/>
                <w:szCs w:val="21"/>
              </w:rPr>
              <w:t>试剂</w:t>
            </w:r>
          </w:p>
        </w:tc>
        <w:tc>
          <w:tcPr>
            <w:tcW w:w="564" w:type="dxa"/>
            <w:vAlign w:val="center"/>
          </w:tcPr>
          <w:p>
            <w:pPr>
              <w:jc w:val="center"/>
              <w:rPr>
                <w:rFonts w:ascii="Times New Roman" w:hAnsi="Times New Roman"/>
                <w:color w:val="000000"/>
                <w:szCs w:val="21"/>
              </w:rPr>
            </w:pPr>
            <w:r>
              <w:rPr>
                <w:rFonts w:hint="eastAsia" w:ascii="Times New Roman" w:hAnsi="Times New Roman"/>
                <w:color w:val="000000"/>
                <w:szCs w:val="21"/>
              </w:rP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58" w:type="dxa"/>
            <w:vAlign w:val="center"/>
          </w:tcPr>
          <w:p>
            <w:pPr>
              <w:spacing w:line="500" w:lineRule="exact"/>
              <w:rPr>
                <w:rFonts w:ascii="Times New Roman" w:hAnsi="Times New Roman"/>
                <w:color w:val="000000"/>
                <w:szCs w:val="21"/>
              </w:rPr>
            </w:pPr>
            <w:r>
              <w:rPr>
                <w:rFonts w:ascii="Times New Roman" w:hAnsi="Times New Roman"/>
                <w:szCs w:val="21"/>
              </w:rPr>
              <w:t>HBV.DNA DNA</w:t>
            </w:r>
          </w:p>
        </w:tc>
        <w:tc>
          <w:tcPr>
            <w:tcW w:w="788" w:type="dxa"/>
            <w:vAlign w:val="center"/>
          </w:tcPr>
          <w:p>
            <w:pPr>
              <w:spacing w:line="500" w:lineRule="exact"/>
              <w:rPr>
                <w:rFonts w:ascii="Times New Roman" w:hAnsi="Times New Roman"/>
                <w:color w:val="000000"/>
                <w:szCs w:val="21"/>
              </w:rPr>
            </w:pPr>
            <w:r>
              <w:rPr>
                <w:rFonts w:ascii="Times New Roman" w:hAnsi="Times New Roman"/>
                <w:color w:val="000000"/>
                <w:szCs w:val="21"/>
              </w:rPr>
              <w:t>IU/mL</w:t>
            </w:r>
          </w:p>
        </w:tc>
        <w:tc>
          <w:tcPr>
            <w:tcW w:w="846" w:type="dxa"/>
            <w:vAlign w:val="center"/>
          </w:tcPr>
          <w:p>
            <w:pPr>
              <w:spacing w:line="500" w:lineRule="exact"/>
              <w:rPr>
                <w:rFonts w:ascii="Times New Roman" w:hAnsi="Times New Roman"/>
                <w:color w:val="000000"/>
                <w:szCs w:val="21"/>
              </w:rPr>
            </w:pPr>
          </w:p>
        </w:tc>
        <w:tc>
          <w:tcPr>
            <w:tcW w:w="846" w:type="dxa"/>
            <w:vAlign w:val="center"/>
          </w:tcPr>
          <w:p>
            <w:pPr>
              <w:spacing w:line="500" w:lineRule="exact"/>
              <w:rPr>
                <w:rFonts w:ascii="Times New Roman" w:hAnsi="Times New Roman"/>
                <w:color w:val="000000"/>
                <w:szCs w:val="21"/>
              </w:rPr>
            </w:pPr>
          </w:p>
        </w:tc>
        <w:tc>
          <w:tcPr>
            <w:tcW w:w="846" w:type="dxa"/>
            <w:vAlign w:val="center"/>
          </w:tcPr>
          <w:p>
            <w:pPr>
              <w:spacing w:line="500" w:lineRule="exact"/>
              <w:rPr>
                <w:rFonts w:ascii="Times New Roman" w:hAnsi="Times New Roman"/>
                <w:color w:val="000000"/>
                <w:szCs w:val="21"/>
              </w:rPr>
            </w:pPr>
          </w:p>
        </w:tc>
        <w:tc>
          <w:tcPr>
            <w:tcW w:w="942" w:type="dxa"/>
            <w:vAlign w:val="center"/>
          </w:tcPr>
          <w:p>
            <w:pPr>
              <w:spacing w:line="500" w:lineRule="exact"/>
              <w:rPr>
                <w:rFonts w:ascii="Times New Roman" w:hAnsi="Times New Roman"/>
                <w:color w:val="000000"/>
                <w:szCs w:val="21"/>
              </w:rPr>
            </w:pPr>
          </w:p>
        </w:tc>
        <w:tc>
          <w:tcPr>
            <w:tcW w:w="846" w:type="dxa"/>
            <w:vAlign w:val="center"/>
          </w:tcPr>
          <w:p>
            <w:pPr>
              <w:spacing w:line="500" w:lineRule="exact"/>
              <w:rPr>
                <w:rFonts w:ascii="Times New Roman" w:hAnsi="Times New Roman"/>
                <w:color w:val="000000"/>
                <w:szCs w:val="21"/>
              </w:rPr>
            </w:pPr>
          </w:p>
        </w:tc>
        <w:tc>
          <w:tcPr>
            <w:tcW w:w="502" w:type="dxa"/>
            <w:vAlign w:val="center"/>
          </w:tcPr>
          <w:p>
            <w:pPr>
              <w:spacing w:line="500" w:lineRule="exact"/>
              <w:rPr>
                <w:rFonts w:ascii="Times New Roman" w:hAnsi="Times New Roman"/>
                <w:color w:val="000000"/>
                <w:szCs w:val="21"/>
              </w:rPr>
            </w:pPr>
          </w:p>
        </w:tc>
        <w:tc>
          <w:tcPr>
            <w:tcW w:w="542" w:type="dxa"/>
            <w:vAlign w:val="center"/>
          </w:tcPr>
          <w:p>
            <w:pPr>
              <w:spacing w:line="500" w:lineRule="exact"/>
              <w:rPr>
                <w:rFonts w:ascii="Times New Roman" w:hAnsi="Times New Roman"/>
                <w:color w:val="000000"/>
                <w:szCs w:val="21"/>
              </w:rPr>
            </w:pPr>
          </w:p>
        </w:tc>
        <w:tc>
          <w:tcPr>
            <w:tcW w:w="542" w:type="dxa"/>
            <w:vAlign w:val="center"/>
          </w:tcPr>
          <w:p>
            <w:pPr>
              <w:spacing w:line="500" w:lineRule="exact"/>
              <w:rPr>
                <w:rFonts w:ascii="Times New Roman" w:hAnsi="Times New Roman"/>
                <w:color w:val="000000"/>
                <w:szCs w:val="21"/>
              </w:rPr>
            </w:pPr>
          </w:p>
        </w:tc>
        <w:tc>
          <w:tcPr>
            <w:tcW w:w="564" w:type="dxa"/>
            <w:vAlign w:val="center"/>
          </w:tcPr>
          <w:p>
            <w:pPr>
              <w:spacing w:line="5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58" w:type="dxa"/>
          </w:tcPr>
          <w:p>
            <w:pPr>
              <w:spacing w:line="500" w:lineRule="exact"/>
              <w:rPr>
                <w:rFonts w:ascii="Times New Roman" w:hAnsi="Times New Roman"/>
                <w:color w:val="000000"/>
                <w:szCs w:val="21"/>
              </w:rPr>
            </w:pPr>
            <w:r>
              <w:rPr>
                <w:rFonts w:ascii="Times New Roman" w:hAnsi="Times New Roman"/>
                <w:color w:val="000000"/>
                <w:szCs w:val="21"/>
              </w:rPr>
              <w:t>HCV.RNA</w:t>
            </w:r>
          </w:p>
        </w:tc>
        <w:tc>
          <w:tcPr>
            <w:tcW w:w="788" w:type="dxa"/>
            <w:vAlign w:val="center"/>
          </w:tcPr>
          <w:p>
            <w:pPr>
              <w:spacing w:line="500" w:lineRule="exact"/>
              <w:rPr>
                <w:rFonts w:ascii="Times New Roman" w:hAnsi="Times New Roman"/>
                <w:color w:val="000000"/>
                <w:szCs w:val="21"/>
              </w:rPr>
            </w:pPr>
            <w:r>
              <w:rPr>
                <w:rFonts w:ascii="Times New Roman" w:hAnsi="Times New Roman"/>
                <w:color w:val="000000"/>
                <w:szCs w:val="21"/>
              </w:rPr>
              <w:t>IU/mL</w:t>
            </w:r>
          </w:p>
        </w:tc>
        <w:tc>
          <w:tcPr>
            <w:tcW w:w="846" w:type="dxa"/>
          </w:tcPr>
          <w:p>
            <w:pPr>
              <w:spacing w:line="500" w:lineRule="exact"/>
              <w:rPr>
                <w:rFonts w:ascii="Times New Roman" w:hAnsi="Times New Roman"/>
                <w:color w:val="000000"/>
                <w:szCs w:val="21"/>
              </w:rPr>
            </w:pPr>
          </w:p>
        </w:tc>
        <w:tc>
          <w:tcPr>
            <w:tcW w:w="846" w:type="dxa"/>
          </w:tcPr>
          <w:p>
            <w:pPr>
              <w:spacing w:line="500" w:lineRule="exact"/>
              <w:rPr>
                <w:rFonts w:ascii="Times New Roman" w:hAnsi="Times New Roman"/>
                <w:color w:val="000000"/>
                <w:szCs w:val="21"/>
              </w:rPr>
            </w:pPr>
          </w:p>
        </w:tc>
        <w:tc>
          <w:tcPr>
            <w:tcW w:w="846" w:type="dxa"/>
          </w:tcPr>
          <w:p>
            <w:pPr>
              <w:spacing w:line="500" w:lineRule="exact"/>
              <w:rPr>
                <w:rFonts w:ascii="Times New Roman" w:hAnsi="Times New Roman"/>
                <w:color w:val="000000"/>
                <w:szCs w:val="21"/>
              </w:rPr>
            </w:pPr>
          </w:p>
        </w:tc>
        <w:tc>
          <w:tcPr>
            <w:tcW w:w="942" w:type="dxa"/>
          </w:tcPr>
          <w:p>
            <w:pPr>
              <w:spacing w:line="500" w:lineRule="exact"/>
              <w:rPr>
                <w:rFonts w:ascii="Times New Roman" w:hAnsi="Times New Roman"/>
                <w:color w:val="000000"/>
                <w:szCs w:val="21"/>
              </w:rPr>
            </w:pPr>
          </w:p>
        </w:tc>
        <w:tc>
          <w:tcPr>
            <w:tcW w:w="846" w:type="dxa"/>
          </w:tcPr>
          <w:p>
            <w:pPr>
              <w:spacing w:line="500" w:lineRule="exact"/>
              <w:rPr>
                <w:rFonts w:ascii="Times New Roman" w:hAnsi="Times New Roman"/>
                <w:color w:val="000000"/>
                <w:szCs w:val="21"/>
              </w:rPr>
            </w:pPr>
          </w:p>
        </w:tc>
        <w:tc>
          <w:tcPr>
            <w:tcW w:w="502" w:type="dxa"/>
            <w:vAlign w:val="center"/>
          </w:tcPr>
          <w:p>
            <w:pPr>
              <w:spacing w:line="500" w:lineRule="exact"/>
              <w:rPr>
                <w:rFonts w:ascii="Times New Roman" w:hAnsi="Times New Roman"/>
                <w:color w:val="000000"/>
                <w:szCs w:val="21"/>
              </w:rPr>
            </w:pPr>
          </w:p>
        </w:tc>
        <w:tc>
          <w:tcPr>
            <w:tcW w:w="542" w:type="dxa"/>
            <w:vAlign w:val="center"/>
          </w:tcPr>
          <w:p>
            <w:pPr>
              <w:spacing w:line="500" w:lineRule="exact"/>
              <w:rPr>
                <w:rFonts w:ascii="Times New Roman" w:hAnsi="Times New Roman"/>
                <w:color w:val="000000"/>
                <w:szCs w:val="21"/>
              </w:rPr>
            </w:pPr>
          </w:p>
        </w:tc>
        <w:tc>
          <w:tcPr>
            <w:tcW w:w="542" w:type="dxa"/>
            <w:vAlign w:val="center"/>
          </w:tcPr>
          <w:p>
            <w:pPr>
              <w:spacing w:line="500" w:lineRule="exact"/>
              <w:rPr>
                <w:rFonts w:ascii="Times New Roman" w:hAnsi="Times New Roman"/>
                <w:color w:val="000000"/>
                <w:szCs w:val="21"/>
              </w:rPr>
            </w:pPr>
          </w:p>
        </w:tc>
        <w:tc>
          <w:tcPr>
            <w:tcW w:w="564" w:type="dxa"/>
            <w:vAlign w:val="center"/>
          </w:tcPr>
          <w:p>
            <w:pPr>
              <w:spacing w:line="500" w:lineRule="exact"/>
              <w:rPr>
                <w:rFonts w:ascii="Times New Roman" w:hAnsi="Times New Roman"/>
                <w:color w:val="000000"/>
                <w:szCs w:val="21"/>
              </w:rPr>
            </w:pPr>
          </w:p>
        </w:tc>
      </w:tr>
    </w:tbl>
    <w:p>
      <w:pPr>
        <w:rPr>
          <w:rFonts w:ascii="Times New Roman" w:hAnsi="Times New Roman"/>
          <w:color w:val="000000"/>
          <w:sz w:val="18"/>
        </w:rPr>
      </w:pPr>
    </w:p>
    <w:p>
      <w:pPr>
        <w:spacing w:line="360" w:lineRule="auto"/>
        <w:rPr>
          <w:rFonts w:ascii="Times New Roman" w:hAnsi="Times New Roman"/>
        </w:rPr>
      </w:pPr>
      <w:r>
        <w:rPr>
          <w:rFonts w:hint="eastAsia" w:ascii="Times New Roman" w:hAnsi="Times New Roman"/>
        </w:rPr>
        <w:t>注：</w:t>
      </w:r>
      <w:r>
        <w:rPr>
          <w:rFonts w:ascii="Times New Roman" w:hAnsi="Times New Roman"/>
        </w:rPr>
        <w:t>1</w:t>
      </w:r>
      <w:r>
        <w:rPr>
          <w:rFonts w:hint="eastAsia" w:ascii="Times New Roman" w:hAnsi="Times New Roman"/>
        </w:rPr>
        <w:t>、结果保留两位小数。</w:t>
      </w:r>
    </w:p>
    <w:p>
      <w:pPr>
        <w:spacing w:line="360" w:lineRule="auto"/>
        <w:ind w:firstLine="420" w:firstLineChars="200"/>
        <w:rPr>
          <w:rFonts w:ascii="Times New Roman" w:hAnsi="Times New Roman"/>
        </w:rPr>
      </w:pPr>
      <w:r>
        <w:rPr>
          <w:rFonts w:ascii="Times New Roman" w:hAnsi="Times New Roman"/>
          <w:color w:val="000000"/>
        </w:rPr>
        <w:t>2</w:t>
      </w:r>
      <w:r>
        <w:rPr>
          <w:rFonts w:hint="eastAsia" w:ascii="Times New Roman" w:hAnsi="Times New Roman"/>
          <w:color w:val="000000"/>
        </w:rPr>
        <w:t>、</w:t>
      </w:r>
      <w:r>
        <w:rPr>
          <w:rFonts w:hint="eastAsia" w:ascii="Times New Roman" w:hAnsi="Times New Roman"/>
        </w:rPr>
        <w:t>样品质量</w:t>
      </w:r>
      <w:r>
        <w:rPr>
          <w:rFonts w:ascii="Times New Roman" w:hAnsi="Times New Roman"/>
        </w:rPr>
        <w:t xml:space="preserve">      1=</w:t>
      </w:r>
      <w:r>
        <w:rPr>
          <w:rFonts w:hint="eastAsia" w:ascii="Times New Roman" w:hAnsi="Times New Roman"/>
        </w:rPr>
        <w:t>满意</w:t>
      </w:r>
      <w:r>
        <w:rPr>
          <w:rFonts w:ascii="Times New Roman" w:hAnsi="Times New Roman"/>
        </w:rPr>
        <w:t xml:space="preserve">           2=</w:t>
      </w:r>
      <w:r>
        <w:rPr>
          <w:rFonts w:hint="eastAsia" w:ascii="Times New Roman" w:hAnsi="Times New Roman"/>
        </w:rPr>
        <w:t>不满意</w:t>
      </w:r>
      <w:r>
        <w:rPr>
          <w:rFonts w:ascii="Times New Roman" w:hAnsi="Times New Roman"/>
        </w:rPr>
        <w:t xml:space="preserve"> </w:t>
      </w:r>
      <w:r>
        <w:rPr>
          <w:rFonts w:hint="eastAsia" w:ascii="Times New Roman" w:hAnsi="Times New Roman"/>
        </w:rPr>
        <w:t>（请注明不满意原因）：</w:t>
      </w: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spacing w:line="360" w:lineRule="auto"/>
        <w:rPr>
          <w:rFonts w:ascii="Times New Roman" w:hAnsi="Times New Roman"/>
          <w:color w:val="000000"/>
          <w:u w:val="single"/>
        </w:rPr>
      </w:pPr>
    </w:p>
    <w:p>
      <w:pPr>
        <w:rPr>
          <w:rFonts w:ascii="Times New Roman" w:hAnsi="Times New Roman"/>
          <w:color w:val="000000"/>
          <w:sz w:val="24"/>
          <w:szCs w:val="24"/>
          <w:u w:val="single"/>
        </w:rPr>
      </w:pPr>
      <w:r>
        <w:rPr>
          <w:rFonts w:hint="eastAsia" w:ascii="Times New Roman" w:hAnsi="Times New Roman"/>
          <w:color w:val="000000"/>
          <w:sz w:val="24"/>
          <w:szCs w:val="24"/>
        </w:rPr>
        <w:t>操作者签字：</w:t>
      </w:r>
      <w:r>
        <w:rPr>
          <w:rFonts w:ascii="Times New Roman" w:hAnsi="Times New Roman"/>
          <w:color w:val="000000"/>
          <w:sz w:val="24"/>
          <w:szCs w:val="24"/>
          <w:u w:val="single"/>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p>
    <w:p>
      <w:pPr>
        <w:ind w:firstLine="5580"/>
        <w:rPr>
          <w:rFonts w:ascii="Times New Roman" w:hAnsi="Times New Roman"/>
          <w:color w:val="000000"/>
          <w:sz w:val="24"/>
          <w:szCs w:val="24"/>
        </w:rPr>
      </w:pPr>
    </w:p>
    <w:p>
      <w:pPr>
        <w:spacing w:line="288" w:lineRule="auto"/>
        <w:rPr>
          <w:rFonts w:ascii="Times New Roman" w:hAnsi="Times New Roman"/>
          <w:color w:val="000000"/>
          <w:sz w:val="24"/>
          <w:szCs w:val="24"/>
          <w:u w:val="single"/>
        </w:rPr>
      </w:pPr>
      <w:r>
        <w:rPr>
          <w:rFonts w:hint="eastAsia" w:ascii="Times New Roman" w:hAnsi="Times New Roman"/>
          <w:color w:val="000000"/>
          <w:sz w:val="24"/>
          <w:szCs w:val="24"/>
        </w:rPr>
        <w:t>负责人签字：</w:t>
      </w:r>
      <w:r>
        <w:rPr>
          <w:rFonts w:ascii="Times New Roman" w:hAnsi="Times New Roman"/>
          <w:color w:val="000000"/>
          <w:sz w:val="24"/>
          <w:szCs w:val="24"/>
          <w:u w:val="single"/>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p>
    <w:p>
      <w:pPr>
        <w:spacing w:line="288" w:lineRule="auto"/>
        <w:rPr>
          <w:rFonts w:ascii="Times New Roman" w:hAnsi="Times New Roman"/>
          <w:color w:val="000000"/>
          <w:sz w:val="24"/>
          <w:szCs w:val="24"/>
          <w:u w:val="single"/>
        </w:rPr>
      </w:pPr>
    </w:p>
    <w:p>
      <w:pPr>
        <w:spacing w:line="288" w:lineRule="auto"/>
        <w:rPr>
          <w:rFonts w:ascii="Times New Roman" w:hAnsi="Times New Roman"/>
          <w:color w:val="000000"/>
          <w:u w:val="single"/>
        </w:rPr>
      </w:pPr>
    </w:p>
    <w:p>
      <w:pPr>
        <w:spacing w:line="288" w:lineRule="auto"/>
        <w:rPr>
          <w:rFonts w:ascii="Times New Roman" w:hAnsi="Times New Roman"/>
          <w:color w:val="000000"/>
          <w:u w:val="single"/>
        </w:rPr>
      </w:pPr>
    </w:p>
    <w:p>
      <w:pPr>
        <w:spacing w:line="288" w:lineRule="auto"/>
        <w:rPr>
          <w:rFonts w:ascii="Times New Roman" w:hAnsi="Times New Roman"/>
          <w:color w:val="000000"/>
          <w:u w:val="single"/>
        </w:rPr>
      </w:pPr>
    </w:p>
    <w:p>
      <w:pPr>
        <w:spacing w:line="288" w:lineRule="auto"/>
        <w:rPr>
          <w:rFonts w:ascii="Times New Roman" w:hAnsi="Times New Roman"/>
          <w:color w:val="000000"/>
          <w:u w:val="single"/>
        </w:rPr>
      </w:pPr>
    </w:p>
    <w:p>
      <w:pPr>
        <w:spacing w:line="288" w:lineRule="auto"/>
        <w:rPr>
          <w:rFonts w:ascii="Times New Roman" w:hAnsi="Times New Roman"/>
          <w:color w:val="FF0000"/>
          <w:sz w:val="32"/>
          <w:szCs w:val="32"/>
        </w:rPr>
      </w:pPr>
    </w:p>
    <w:p>
      <w:pPr>
        <w:autoSpaceDE w:val="0"/>
        <w:autoSpaceDN w:val="0"/>
        <w:adjustRightInd w:val="0"/>
        <w:ind w:right="-43"/>
        <w:jc w:val="center"/>
        <w:rPr>
          <w:rFonts w:ascii="Times New Roman" w:hAnsi="Times New Roman"/>
          <w:b/>
          <w:color w:val="000000"/>
          <w:sz w:val="28"/>
          <w:szCs w:val="28"/>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autoSpaceDE w:val="0"/>
              <w:autoSpaceDN w:val="0"/>
              <w:adjustRightInd w:val="0"/>
              <w:ind w:right="-43" w:firstLine="1205" w:firstLineChars="400"/>
              <w:jc w:val="left"/>
              <w:rPr>
                <w:rFonts w:ascii="楷体_GB2312" w:hAnsi="华文楷体" w:eastAsia="楷体_GB2312"/>
                <w:b/>
                <w:color w:val="000000"/>
                <w:sz w:val="30"/>
                <w:szCs w:val="30"/>
              </w:rPr>
            </w:pPr>
            <w:r>
              <w:rPr>
                <w:rFonts w:hint="eastAsia" w:ascii="楷体_GB2312" w:hAnsi="华文楷体" w:eastAsia="楷体_GB2312"/>
                <w:b/>
                <w:color w:val="000000"/>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楷体_GB2312" w:hAnsi="华文楷体" w:eastAsia="楷体_GB2312"/>
                <w:b/>
                <w:bCs/>
                <w:color w:val="000000"/>
                <w:sz w:val="30"/>
                <w:szCs w:val="30"/>
              </w:rPr>
            </w:pPr>
            <w:r>
              <w:rPr>
                <w:rFonts w:hint="eastAsia" w:ascii="楷体_GB2312" w:hAnsi="华文楷体" w:eastAsia="楷体_GB2312"/>
                <w:b/>
                <w:bCs/>
                <w:color w:val="000000"/>
                <w:sz w:val="30"/>
                <w:szCs w:val="30"/>
              </w:rPr>
              <w:t>文</w:t>
            </w:r>
            <w:r>
              <w:rPr>
                <w:rFonts w:hint="eastAsia" w:ascii="Times New Roman" w:hAnsi="Times New Roman" w:eastAsia="楷体_GB2312"/>
                <w:b/>
                <w:bCs/>
                <w:color w:val="000000"/>
                <w:sz w:val="30"/>
                <w:szCs w:val="30"/>
              </w:rPr>
              <w:t>件编码：</w:t>
            </w:r>
            <w:r>
              <w:rPr>
                <w:rFonts w:ascii="Times New Roman" w:hAnsi="Times New Roman" w:eastAsia="楷体_GB2312"/>
                <w:b/>
                <w:bCs/>
                <w:color w:val="000000"/>
                <w:sz w:val="30"/>
                <w:szCs w:val="30"/>
              </w:rPr>
              <w:t xml:space="preserve"> 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right w:val="single" w:color="auto" w:sz="4" w:space="0"/>
            </w:tcBorders>
            <w:vAlign w:val="center"/>
          </w:tcPr>
          <w:p>
            <w:pPr>
              <w:autoSpaceDE w:val="0"/>
              <w:autoSpaceDN w:val="0"/>
              <w:adjustRightInd w:val="0"/>
              <w:ind w:right="-43"/>
              <w:jc w:val="left"/>
              <w:rPr>
                <w:rFonts w:ascii="楷体_GB2312" w:hAnsi="华文楷体" w:eastAsia="楷体_GB2312"/>
                <w:b/>
                <w:color w:val="000000"/>
                <w:sz w:val="30"/>
                <w:szCs w:val="30"/>
              </w:rPr>
            </w:pPr>
            <w:r>
              <w:rPr>
                <w:rFonts w:hint="eastAsia" w:ascii="楷体_GB2312" w:hAnsi="华文楷体" w:eastAsia="楷体_GB2312"/>
                <w:b/>
                <w:color w:val="000000"/>
                <w:sz w:val="30"/>
                <w:szCs w:val="30"/>
              </w:rPr>
              <w:t>能力验证结果回报表（定量）</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hint="eastAsia" w:ascii="Times New Roman" w:hAnsi="Times New Roman" w:eastAsia="楷体_GB2312"/>
                <w:bCs/>
                <w:color w:val="000000"/>
                <w:szCs w:val="21"/>
              </w:rPr>
              <w:t>第</w:t>
            </w:r>
            <w:r>
              <w:rPr>
                <w:rFonts w:ascii="Times New Roman" w:hAnsi="Times New Roman" w:eastAsia="楷体_GB2312"/>
                <w:bCs/>
                <w:color w:val="000000"/>
                <w:szCs w:val="21"/>
              </w:rPr>
              <w:t>5</w:t>
            </w:r>
            <w:r>
              <w:rPr>
                <w:rFonts w:hint="eastAsia" w:ascii="Times New Roman" w:hAnsi="Times New Roman" w:eastAsia="楷体_GB2312"/>
                <w:bCs/>
                <w:color w:val="000000"/>
                <w:szCs w:val="21"/>
              </w:rPr>
              <w:t>版</w:t>
            </w:r>
            <w:r>
              <w:rPr>
                <w:rFonts w:ascii="Times New Roman" w:hAnsi="Times New Roman" w:eastAsia="楷体_GB2312"/>
                <w:bCs/>
                <w:color w:val="000000"/>
                <w:szCs w:val="21"/>
              </w:rPr>
              <w:t xml:space="preserve">   </w:t>
            </w:r>
            <w:r>
              <w:rPr>
                <w:rFonts w:hint="eastAsia" w:ascii="Times New Roman" w:hAnsi="Times New Roman" w:eastAsia="楷体_GB2312"/>
                <w:bCs/>
                <w:color w:val="000000"/>
                <w:szCs w:val="21"/>
              </w:rPr>
              <w:t>第</w:t>
            </w:r>
            <w:r>
              <w:rPr>
                <w:rFonts w:ascii="Times New Roman" w:hAnsi="Times New Roman" w:eastAsia="楷体_GB2312"/>
                <w:bCs/>
                <w:color w:val="000000"/>
                <w:szCs w:val="21"/>
              </w:rPr>
              <w:t>0</w:t>
            </w:r>
            <w:r>
              <w:rPr>
                <w:rFonts w:hint="eastAsia" w:ascii="Times New Roman" w:hAnsi="Times New Roman" w:eastAsia="楷体_GB2312"/>
                <w:bCs/>
                <w:color w:val="000000"/>
                <w:szCs w:val="21"/>
              </w:rPr>
              <w:t>次修改</w:t>
            </w:r>
          </w:p>
        </w:tc>
        <w:tc>
          <w:tcPr>
            <w:tcW w:w="2318" w:type="dxa"/>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hint="eastAsia" w:ascii="Times New Roman" w:hAnsi="Times New Roman" w:eastAsia="楷体_GB2312"/>
                <w:bCs/>
                <w:color w:val="000000"/>
                <w:szCs w:val="21"/>
              </w:rPr>
              <w:t>第</w:t>
            </w:r>
            <w:r>
              <w:rPr>
                <w:rFonts w:ascii="Times New Roman" w:hAnsi="Times New Roman" w:eastAsia="楷体_GB2312"/>
                <w:bCs/>
                <w:color w:val="000000"/>
                <w:szCs w:val="21"/>
              </w:rPr>
              <w:t>1</w:t>
            </w:r>
            <w:r>
              <w:rPr>
                <w:rFonts w:hint="eastAsia" w:ascii="Times New Roman" w:hAnsi="Times New Roman" w:eastAsia="楷体_GB2312"/>
                <w:bCs/>
                <w:color w:val="000000"/>
                <w:szCs w:val="21"/>
              </w:rPr>
              <w:t>页</w:t>
            </w:r>
            <w:r>
              <w:rPr>
                <w:rFonts w:ascii="Times New Roman" w:hAnsi="Times New Roman" w:eastAsia="楷体_GB2312"/>
                <w:bCs/>
                <w:color w:val="000000"/>
                <w:szCs w:val="21"/>
              </w:rPr>
              <w:t xml:space="preserve">   </w:t>
            </w:r>
            <w:r>
              <w:rPr>
                <w:rFonts w:hint="eastAsia" w:ascii="Times New Roman" w:hAnsi="Times New Roman" w:eastAsia="楷体_GB2312"/>
                <w:bCs/>
                <w:color w:val="000000"/>
                <w:szCs w:val="21"/>
              </w:rPr>
              <w:t>共</w:t>
            </w:r>
            <w:r>
              <w:rPr>
                <w:rFonts w:ascii="Times New Roman" w:hAnsi="Times New Roman" w:eastAsia="楷体_GB2312"/>
                <w:bCs/>
                <w:color w:val="000000"/>
                <w:szCs w:val="21"/>
              </w:rPr>
              <w:t>1</w:t>
            </w:r>
            <w:r>
              <w:rPr>
                <w:rFonts w:hint="eastAsia" w:ascii="Times New Roman" w:hAnsi="Times New Roman" w:eastAsia="楷体_GB2312"/>
                <w:bCs/>
                <w:color w:val="000000"/>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bottom w:val="single" w:color="auto" w:sz="4" w:space="0"/>
              <w:right w:val="single" w:color="auto" w:sz="4" w:space="0"/>
            </w:tcBorders>
            <w:vAlign w:val="center"/>
          </w:tcPr>
          <w:p>
            <w:pPr>
              <w:autoSpaceDE w:val="0"/>
              <w:autoSpaceDN w:val="0"/>
              <w:adjustRightInd w:val="0"/>
              <w:ind w:right="-43"/>
              <w:jc w:val="left"/>
              <w:rPr>
                <w:rFonts w:ascii="楷体_GB2312" w:hAnsi="华文楷体" w:eastAsia="楷体_GB2312"/>
                <w:b/>
                <w:color w:val="000000"/>
                <w:sz w:val="30"/>
                <w:szCs w:val="30"/>
              </w:rPr>
            </w:pP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ascii="Times New Roman" w:hAnsi="Times New Roman" w:eastAsia="楷体_GB2312"/>
                <w:color w:val="000000"/>
                <w:szCs w:val="21"/>
              </w:rPr>
              <w:t>2017</w:t>
            </w:r>
            <w:r>
              <w:rPr>
                <w:rFonts w:hint="eastAsia" w:ascii="Times New Roman" w:hAnsi="Times New Roman" w:eastAsia="楷体_GB2312"/>
                <w:color w:val="000000"/>
                <w:szCs w:val="21"/>
              </w:rPr>
              <w:t>年</w:t>
            </w:r>
            <w:r>
              <w:rPr>
                <w:rFonts w:ascii="Times New Roman" w:hAnsi="Times New Roman" w:eastAsia="楷体_GB2312"/>
                <w:color w:val="000000"/>
                <w:szCs w:val="21"/>
              </w:rPr>
              <w:t>2</w:t>
            </w:r>
            <w:r>
              <w:rPr>
                <w:rFonts w:hint="eastAsia" w:ascii="Times New Roman" w:hAnsi="Times New Roman" w:eastAsia="楷体_GB2312"/>
                <w:color w:val="000000"/>
                <w:szCs w:val="21"/>
              </w:rPr>
              <w:t>月</w:t>
            </w:r>
            <w:r>
              <w:rPr>
                <w:rFonts w:ascii="Times New Roman" w:hAnsi="Times New Roman" w:eastAsia="楷体_GB2312"/>
                <w:color w:val="000000"/>
                <w:szCs w:val="21"/>
              </w:rPr>
              <w:t>3</w:t>
            </w:r>
            <w:r>
              <w:rPr>
                <w:rFonts w:hint="eastAsia" w:ascii="Times New Roman" w:hAnsi="Times New Roman" w:eastAsia="楷体_GB2312"/>
                <w:color w:val="000000"/>
                <w:szCs w:val="21"/>
              </w:rPr>
              <w:t>日颁布</w:t>
            </w:r>
          </w:p>
        </w:tc>
        <w:tc>
          <w:tcPr>
            <w:tcW w:w="2318" w:type="dxa"/>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ascii="Times New Roman" w:hAnsi="Times New Roman" w:eastAsia="楷体_GB2312"/>
                <w:color w:val="000000"/>
                <w:szCs w:val="21"/>
              </w:rPr>
              <w:t>2017</w:t>
            </w:r>
            <w:r>
              <w:rPr>
                <w:rFonts w:hint="eastAsia" w:ascii="Times New Roman" w:hAnsi="Times New Roman" w:eastAsia="楷体_GB2312"/>
                <w:color w:val="000000"/>
                <w:szCs w:val="21"/>
              </w:rPr>
              <w:t>年</w:t>
            </w:r>
            <w:r>
              <w:rPr>
                <w:rFonts w:ascii="Times New Roman" w:hAnsi="Times New Roman" w:eastAsia="楷体_GB2312"/>
                <w:color w:val="000000"/>
                <w:szCs w:val="21"/>
              </w:rPr>
              <w:t>2</w:t>
            </w:r>
            <w:r>
              <w:rPr>
                <w:rFonts w:hint="eastAsia" w:ascii="Times New Roman" w:hAnsi="Times New Roman" w:eastAsia="楷体_GB2312"/>
                <w:color w:val="000000"/>
                <w:szCs w:val="21"/>
              </w:rPr>
              <w:t>月</w:t>
            </w:r>
            <w:r>
              <w:rPr>
                <w:rFonts w:ascii="Times New Roman" w:hAnsi="Times New Roman" w:eastAsia="楷体_GB2312"/>
                <w:color w:val="000000"/>
                <w:szCs w:val="21"/>
              </w:rPr>
              <w:t>3</w:t>
            </w:r>
            <w:r>
              <w:rPr>
                <w:rFonts w:hint="eastAsia" w:ascii="Times New Roman" w:hAnsi="Times New Roman" w:eastAsia="楷体_GB2312"/>
                <w:color w:val="000000"/>
                <w:szCs w:val="21"/>
              </w:rPr>
              <w:t>日实施</w:t>
            </w:r>
          </w:p>
        </w:tc>
      </w:tr>
    </w:tbl>
    <w:p>
      <w:pPr>
        <w:autoSpaceDE w:val="0"/>
        <w:autoSpaceDN w:val="0"/>
        <w:adjustRightInd w:val="0"/>
        <w:ind w:right="-43"/>
        <w:jc w:val="center"/>
        <w:rPr>
          <w:rFonts w:ascii="Times New Roman" w:hAnsi="Times New Roman"/>
          <w:b/>
          <w:color w:val="000000"/>
          <w:sz w:val="28"/>
          <w:szCs w:val="28"/>
        </w:rPr>
      </w:pPr>
    </w:p>
    <w:p>
      <w:pPr>
        <w:autoSpaceDE w:val="0"/>
        <w:autoSpaceDN w:val="0"/>
        <w:adjustRightInd w:val="0"/>
        <w:ind w:right="-43"/>
        <w:jc w:val="center"/>
        <w:rPr>
          <w:rFonts w:ascii="Times New Roman" w:hAnsi="Times New Roman"/>
          <w:b/>
          <w:sz w:val="30"/>
          <w:szCs w:val="30"/>
        </w:rPr>
      </w:pPr>
      <w:r>
        <w:rPr>
          <w:rFonts w:hint="eastAsia" w:ascii="Times New Roman" w:hAnsi="Times New Roman"/>
          <w:b/>
          <w:color w:val="000000"/>
          <w:sz w:val="30"/>
          <w:szCs w:val="30"/>
        </w:rPr>
        <w:t>湖北省</w:t>
      </w:r>
      <w:r>
        <w:rPr>
          <w:rFonts w:hint="eastAsia" w:ascii="Times New Roman" w:hAnsi="Times New Roman"/>
          <w:b/>
          <w:bCs/>
          <w:kern w:val="0"/>
          <w:sz w:val="30"/>
          <w:szCs w:val="30"/>
        </w:rPr>
        <w:t>临床检验中心</w:t>
      </w:r>
      <w:r>
        <w:rPr>
          <w:rFonts w:hint="eastAsia" w:ascii="Times New Roman" w:hAnsi="Times New Roman"/>
          <w:b/>
          <w:sz w:val="30"/>
          <w:szCs w:val="30"/>
        </w:rPr>
        <w:t>临床基因扩增检验</w:t>
      </w:r>
      <w:r>
        <w:rPr>
          <w:rFonts w:hint="eastAsia" w:ascii="Times New Roman" w:hAnsi="Times New Roman"/>
          <w:b/>
          <w:color w:val="000000"/>
          <w:sz w:val="30"/>
          <w:szCs w:val="30"/>
        </w:rPr>
        <w:t>能力验证</w:t>
      </w:r>
      <w:r>
        <w:rPr>
          <w:rFonts w:ascii="Times New Roman" w:hAnsi="Times New Roman"/>
          <w:b/>
          <w:sz w:val="30"/>
          <w:szCs w:val="30"/>
        </w:rPr>
        <w:t>/</w:t>
      </w:r>
      <w:r>
        <w:rPr>
          <w:rFonts w:hint="eastAsia" w:ascii="Times New Roman" w:hAnsi="Times New Roman"/>
          <w:b/>
          <w:sz w:val="30"/>
          <w:szCs w:val="30"/>
        </w:rPr>
        <w:t>室间</w:t>
      </w:r>
    </w:p>
    <w:p>
      <w:pPr>
        <w:autoSpaceDE w:val="0"/>
        <w:autoSpaceDN w:val="0"/>
        <w:adjustRightInd w:val="0"/>
        <w:ind w:right="-43"/>
        <w:jc w:val="center"/>
        <w:rPr>
          <w:rFonts w:ascii="Times New Roman" w:hAnsi="Times New Roman"/>
          <w:b/>
          <w:bCs/>
          <w:sz w:val="30"/>
          <w:szCs w:val="30"/>
        </w:rPr>
      </w:pPr>
      <w:r>
        <w:rPr>
          <w:rFonts w:hint="eastAsia" w:ascii="Times New Roman" w:hAnsi="Times New Roman"/>
          <w:b/>
          <w:sz w:val="30"/>
          <w:szCs w:val="30"/>
        </w:rPr>
        <w:t>质评</w:t>
      </w:r>
      <w:r>
        <w:rPr>
          <w:rFonts w:hint="eastAsia" w:ascii="Times New Roman" w:hAnsi="Times New Roman"/>
          <w:b/>
          <w:color w:val="000000"/>
          <w:sz w:val="30"/>
          <w:szCs w:val="30"/>
        </w:rPr>
        <w:t>结果回报表</w:t>
      </w:r>
      <w:r>
        <w:rPr>
          <w:rFonts w:hint="eastAsia" w:ascii="Times New Roman" w:hAnsi="Times New Roman"/>
          <w:b/>
          <w:bCs/>
          <w:sz w:val="30"/>
          <w:szCs w:val="30"/>
        </w:rPr>
        <w:t>（</w:t>
      </w:r>
      <w:r>
        <w:rPr>
          <w:rFonts w:ascii="Times New Roman" w:hAnsi="Times New Roman"/>
          <w:b/>
          <w:bCs/>
          <w:sz w:val="30"/>
          <w:szCs w:val="30"/>
        </w:rPr>
        <w:t>2018</w:t>
      </w:r>
      <w:r>
        <w:rPr>
          <w:rFonts w:hint="eastAsia" w:ascii="Times New Roman" w:hAnsi="Times New Roman"/>
          <w:b/>
          <w:bCs/>
          <w:sz w:val="30"/>
          <w:szCs w:val="30"/>
        </w:rPr>
        <w:t>年第</w:t>
      </w:r>
      <w:r>
        <w:rPr>
          <w:rFonts w:ascii="Times New Roman" w:hAnsi="Times New Roman"/>
          <w:b/>
          <w:bCs/>
          <w:sz w:val="30"/>
          <w:szCs w:val="30"/>
        </w:rPr>
        <w:t>2</w:t>
      </w:r>
      <w:r>
        <w:rPr>
          <w:rFonts w:hint="eastAsia" w:ascii="Times New Roman" w:hAnsi="Times New Roman"/>
          <w:b/>
          <w:bCs/>
          <w:sz w:val="30"/>
          <w:szCs w:val="30"/>
        </w:rPr>
        <w:t>次）</w:t>
      </w:r>
    </w:p>
    <w:p>
      <w:pPr>
        <w:spacing w:beforeLines="50" w:line="360" w:lineRule="auto"/>
        <w:rPr>
          <w:rFonts w:ascii="Times New Roman" w:hAnsi="Times New Roman"/>
          <w:color w:val="000000"/>
          <w:sz w:val="24"/>
        </w:rPr>
      </w:pPr>
      <w:r>
        <w:rPr>
          <w:rFonts w:hint="eastAsia" w:ascii="Times New Roman" w:hAnsi="Times New Roman"/>
          <w:color w:val="000000"/>
          <w:sz w:val="24"/>
        </w:rPr>
        <w:t>实验室编码：</w:t>
      </w:r>
      <w:r>
        <w:rPr>
          <w:rFonts w:ascii="Times New Roman" w:hAnsi="Times New Roman"/>
          <w:color w:val="000000"/>
          <w:sz w:val="24"/>
          <w:u w:val="single"/>
        </w:rPr>
        <w:t xml:space="preserve">       </w:t>
      </w:r>
      <w:r>
        <w:rPr>
          <w:rFonts w:ascii="Times New Roman" w:hAnsi="Times New Roman"/>
          <w:color w:val="000000"/>
          <w:sz w:val="24"/>
        </w:rPr>
        <w:t xml:space="preserve">  </w:t>
      </w:r>
      <w:r>
        <w:rPr>
          <w:rFonts w:hint="eastAsia" w:ascii="Times New Roman" w:hAnsi="Times New Roman"/>
          <w:color w:val="000000"/>
          <w:sz w:val="24"/>
        </w:rPr>
        <w:t>单位名称：</w:t>
      </w:r>
      <w:r>
        <w:rPr>
          <w:rFonts w:ascii="Times New Roman" w:hAnsi="Times New Roman"/>
          <w:color w:val="000000"/>
          <w:sz w:val="24"/>
          <w:u w:val="single"/>
        </w:rPr>
        <w:t xml:space="preserve">                </w:t>
      </w:r>
      <w:r>
        <w:rPr>
          <w:rFonts w:hint="eastAsia" w:ascii="Times New Roman" w:hAnsi="Times New Roman"/>
          <w:color w:val="000000"/>
          <w:sz w:val="24"/>
        </w:rPr>
        <w:t>实验室名称：</w:t>
      </w:r>
      <w:r>
        <w:rPr>
          <w:rFonts w:ascii="Times New Roman" w:hAnsi="Times New Roman"/>
          <w:bCs/>
          <w:color w:val="000000"/>
          <w:sz w:val="24"/>
          <w:u w:val="single"/>
        </w:rPr>
        <w:t xml:space="preserve">          </w:t>
      </w:r>
    </w:p>
    <w:p>
      <w:pPr>
        <w:spacing w:beforeLines="50" w:afterLines="20" w:line="360" w:lineRule="auto"/>
        <w:rPr>
          <w:rFonts w:ascii="Times New Roman" w:hAnsi="Times New Roman"/>
          <w:sz w:val="24"/>
          <w:u w:val="single"/>
        </w:rPr>
      </w:pPr>
      <w:r>
        <w:rPr>
          <w:rFonts w:hint="eastAsia" w:ascii="Times New Roman" w:hAnsi="Times New Roman"/>
          <w:sz w:val="24"/>
        </w:rPr>
        <w:t>测定日期：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发出结果日期：</w:t>
      </w:r>
      <w:r>
        <w:rPr>
          <w:rFonts w:ascii="Times New Roman" w:hAnsi="Times New Roman"/>
          <w:sz w:val="24"/>
          <w:u w:val="single"/>
        </w:rPr>
        <w:t xml:space="preserve">             </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788"/>
        <w:gridCol w:w="846"/>
        <w:gridCol w:w="846"/>
        <w:gridCol w:w="846"/>
        <w:gridCol w:w="942"/>
        <w:gridCol w:w="846"/>
        <w:gridCol w:w="502"/>
        <w:gridCol w:w="542"/>
        <w:gridCol w:w="54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258" w:type="dxa"/>
            <w:vMerge w:val="restart"/>
            <w:vAlign w:val="center"/>
          </w:tcPr>
          <w:p>
            <w:pPr>
              <w:jc w:val="center"/>
              <w:rPr>
                <w:rFonts w:ascii="Times New Roman" w:hAnsi="Times New Roman"/>
                <w:color w:val="000000"/>
                <w:szCs w:val="21"/>
              </w:rPr>
            </w:pPr>
            <w:r>
              <w:rPr>
                <w:rFonts w:hint="eastAsia" w:ascii="Times New Roman" w:hAnsi="Times New Roman"/>
                <w:color w:val="000000"/>
                <w:szCs w:val="21"/>
              </w:rPr>
              <w:t>项目名称</w:t>
            </w:r>
          </w:p>
        </w:tc>
        <w:tc>
          <w:tcPr>
            <w:tcW w:w="788" w:type="dxa"/>
            <w:vMerge w:val="restart"/>
            <w:vAlign w:val="center"/>
          </w:tcPr>
          <w:p>
            <w:pPr>
              <w:jc w:val="center"/>
              <w:rPr>
                <w:rFonts w:ascii="Times New Roman" w:hAnsi="Times New Roman"/>
                <w:color w:val="000000"/>
                <w:szCs w:val="21"/>
              </w:rPr>
            </w:pPr>
            <w:r>
              <w:rPr>
                <w:rFonts w:hint="eastAsia" w:ascii="Times New Roman" w:hAnsi="Times New Roman"/>
                <w:color w:val="000000"/>
                <w:szCs w:val="21"/>
              </w:rPr>
              <w:t>单位</w:t>
            </w:r>
          </w:p>
        </w:tc>
        <w:tc>
          <w:tcPr>
            <w:tcW w:w="4326" w:type="dxa"/>
            <w:gridSpan w:val="5"/>
            <w:vAlign w:val="center"/>
          </w:tcPr>
          <w:p>
            <w:pPr>
              <w:jc w:val="center"/>
              <w:rPr>
                <w:rFonts w:ascii="Times New Roman" w:hAnsi="Times New Roman"/>
                <w:color w:val="000000"/>
                <w:szCs w:val="21"/>
              </w:rPr>
            </w:pPr>
            <w:r>
              <w:rPr>
                <w:rFonts w:hint="eastAsia" w:ascii="Times New Roman" w:hAnsi="Times New Roman"/>
                <w:color w:val="000000"/>
                <w:szCs w:val="21"/>
              </w:rPr>
              <w:t>测试结果</w:t>
            </w:r>
          </w:p>
        </w:tc>
        <w:tc>
          <w:tcPr>
            <w:tcW w:w="2150" w:type="dxa"/>
            <w:gridSpan w:val="4"/>
            <w:vAlign w:val="center"/>
          </w:tcPr>
          <w:p>
            <w:pPr>
              <w:ind w:firstLine="735" w:firstLineChars="350"/>
              <w:jc w:val="center"/>
              <w:rPr>
                <w:rFonts w:ascii="Times New Roman" w:hAnsi="Times New Roman"/>
                <w:color w:val="000000"/>
                <w:szCs w:val="21"/>
              </w:rPr>
            </w:pPr>
            <w:r>
              <w:rPr>
                <w:rFonts w:hint="eastAsia" w:ascii="Times New Roman" w:hAns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1258" w:type="dxa"/>
            <w:vMerge w:val="continue"/>
            <w:vAlign w:val="center"/>
          </w:tcPr>
          <w:p>
            <w:pPr>
              <w:jc w:val="center"/>
              <w:rPr>
                <w:rFonts w:ascii="Times New Roman" w:hAnsi="Times New Roman"/>
                <w:color w:val="000000"/>
                <w:szCs w:val="21"/>
              </w:rPr>
            </w:pPr>
          </w:p>
        </w:tc>
        <w:tc>
          <w:tcPr>
            <w:tcW w:w="788" w:type="dxa"/>
            <w:vMerge w:val="continue"/>
            <w:vAlign w:val="center"/>
          </w:tcPr>
          <w:p>
            <w:pPr>
              <w:jc w:val="center"/>
              <w:rPr>
                <w:rFonts w:ascii="Times New Roman" w:hAnsi="Times New Roman"/>
                <w:color w:val="000000"/>
                <w:szCs w:val="21"/>
              </w:rPr>
            </w:pPr>
          </w:p>
        </w:tc>
        <w:tc>
          <w:tcPr>
            <w:tcW w:w="846" w:type="dxa"/>
            <w:vAlign w:val="center"/>
          </w:tcPr>
          <w:p>
            <w:pPr>
              <w:jc w:val="center"/>
              <w:rPr>
                <w:rFonts w:ascii="Times New Roman" w:hAnsi="Times New Roman"/>
                <w:color w:val="000000"/>
                <w:szCs w:val="21"/>
              </w:rPr>
            </w:pPr>
            <w:r>
              <w:rPr>
                <w:rFonts w:ascii="Times New Roman" w:hAnsi="Times New Roman"/>
                <w:color w:val="000000"/>
                <w:szCs w:val="21"/>
              </w:rPr>
              <w:t>201821</w:t>
            </w:r>
          </w:p>
        </w:tc>
        <w:tc>
          <w:tcPr>
            <w:tcW w:w="846" w:type="dxa"/>
            <w:vAlign w:val="center"/>
          </w:tcPr>
          <w:p>
            <w:pPr>
              <w:jc w:val="center"/>
              <w:rPr>
                <w:rFonts w:ascii="Times New Roman" w:hAnsi="Times New Roman"/>
                <w:color w:val="000000"/>
                <w:szCs w:val="21"/>
              </w:rPr>
            </w:pPr>
            <w:r>
              <w:rPr>
                <w:rFonts w:ascii="Times New Roman" w:hAnsi="Times New Roman"/>
                <w:color w:val="000000"/>
                <w:szCs w:val="21"/>
              </w:rPr>
              <w:t>201822</w:t>
            </w:r>
          </w:p>
        </w:tc>
        <w:tc>
          <w:tcPr>
            <w:tcW w:w="846" w:type="dxa"/>
            <w:vAlign w:val="center"/>
          </w:tcPr>
          <w:p>
            <w:pPr>
              <w:jc w:val="center"/>
              <w:rPr>
                <w:rFonts w:ascii="Times New Roman" w:hAnsi="Times New Roman"/>
                <w:color w:val="000000"/>
                <w:szCs w:val="21"/>
              </w:rPr>
            </w:pPr>
            <w:r>
              <w:rPr>
                <w:rFonts w:ascii="Times New Roman" w:hAnsi="Times New Roman"/>
                <w:color w:val="000000"/>
                <w:szCs w:val="21"/>
              </w:rPr>
              <w:t>201823</w:t>
            </w:r>
          </w:p>
        </w:tc>
        <w:tc>
          <w:tcPr>
            <w:tcW w:w="942" w:type="dxa"/>
            <w:vAlign w:val="center"/>
          </w:tcPr>
          <w:p>
            <w:pPr>
              <w:jc w:val="center"/>
              <w:rPr>
                <w:rFonts w:ascii="Times New Roman" w:hAnsi="Times New Roman"/>
                <w:color w:val="000000"/>
                <w:szCs w:val="21"/>
              </w:rPr>
            </w:pPr>
            <w:r>
              <w:rPr>
                <w:rFonts w:ascii="Times New Roman" w:hAnsi="Times New Roman"/>
                <w:color w:val="000000"/>
                <w:szCs w:val="21"/>
              </w:rPr>
              <w:t>201824</w:t>
            </w:r>
          </w:p>
        </w:tc>
        <w:tc>
          <w:tcPr>
            <w:tcW w:w="846" w:type="dxa"/>
            <w:vAlign w:val="center"/>
          </w:tcPr>
          <w:p>
            <w:pPr>
              <w:jc w:val="center"/>
              <w:rPr>
                <w:rFonts w:ascii="Times New Roman" w:hAnsi="Times New Roman"/>
                <w:color w:val="000000"/>
                <w:szCs w:val="21"/>
              </w:rPr>
            </w:pPr>
            <w:r>
              <w:rPr>
                <w:rFonts w:ascii="Times New Roman" w:hAnsi="Times New Roman"/>
                <w:color w:val="000000"/>
                <w:szCs w:val="21"/>
              </w:rPr>
              <w:t>201825</w:t>
            </w:r>
          </w:p>
        </w:tc>
        <w:tc>
          <w:tcPr>
            <w:tcW w:w="502" w:type="dxa"/>
            <w:vAlign w:val="center"/>
          </w:tcPr>
          <w:p>
            <w:pPr>
              <w:jc w:val="center"/>
              <w:rPr>
                <w:rFonts w:ascii="Times New Roman" w:hAnsi="Times New Roman"/>
                <w:color w:val="000000"/>
                <w:szCs w:val="21"/>
              </w:rPr>
            </w:pPr>
            <w:r>
              <w:rPr>
                <w:rFonts w:hint="eastAsia" w:ascii="Times New Roman" w:hAnsi="Times New Roman"/>
                <w:color w:val="000000"/>
                <w:szCs w:val="21"/>
              </w:rPr>
              <w:t>方法</w:t>
            </w:r>
          </w:p>
        </w:tc>
        <w:tc>
          <w:tcPr>
            <w:tcW w:w="542" w:type="dxa"/>
            <w:vAlign w:val="center"/>
          </w:tcPr>
          <w:p>
            <w:pPr>
              <w:jc w:val="center"/>
              <w:rPr>
                <w:rFonts w:ascii="Times New Roman" w:hAnsi="Times New Roman"/>
                <w:color w:val="000000"/>
                <w:szCs w:val="21"/>
              </w:rPr>
            </w:pPr>
            <w:r>
              <w:rPr>
                <w:rFonts w:hint="eastAsia" w:ascii="Times New Roman" w:hAnsi="Times New Roman"/>
                <w:color w:val="000000"/>
                <w:szCs w:val="21"/>
              </w:rPr>
              <w:t>仪器</w:t>
            </w:r>
          </w:p>
        </w:tc>
        <w:tc>
          <w:tcPr>
            <w:tcW w:w="542" w:type="dxa"/>
            <w:vAlign w:val="center"/>
          </w:tcPr>
          <w:p>
            <w:pPr>
              <w:jc w:val="center"/>
              <w:rPr>
                <w:rFonts w:ascii="Times New Roman" w:hAnsi="Times New Roman"/>
                <w:color w:val="000000"/>
                <w:szCs w:val="21"/>
              </w:rPr>
            </w:pPr>
            <w:r>
              <w:rPr>
                <w:rFonts w:hint="eastAsia" w:ascii="Times New Roman" w:hAnsi="Times New Roman"/>
                <w:color w:val="000000"/>
                <w:szCs w:val="21"/>
              </w:rPr>
              <w:t>试剂</w:t>
            </w:r>
          </w:p>
        </w:tc>
        <w:tc>
          <w:tcPr>
            <w:tcW w:w="564" w:type="dxa"/>
            <w:vAlign w:val="center"/>
          </w:tcPr>
          <w:p>
            <w:pPr>
              <w:jc w:val="center"/>
              <w:rPr>
                <w:rFonts w:ascii="Times New Roman" w:hAnsi="Times New Roman"/>
                <w:color w:val="000000"/>
                <w:szCs w:val="21"/>
              </w:rPr>
            </w:pPr>
            <w:r>
              <w:rPr>
                <w:rFonts w:hint="eastAsia" w:ascii="Times New Roman" w:hAnsi="Times New Roman"/>
                <w:color w:val="000000"/>
                <w:szCs w:val="21"/>
              </w:rP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58" w:type="dxa"/>
            <w:vAlign w:val="center"/>
          </w:tcPr>
          <w:p>
            <w:pPr>
              <w:spacing w:line="500" w:lineRule="exact"/>
              <w:rPr>
                <w:rFonts w:ascii="Times New Roman" w:hAnsi="Times New Roman"/>
                <w:color w:val="000000"/>
                <w:szCs w:val="21"/>
              </w:rPr>
            </w:pPr>
            <w:r>
              <w:rPr>
                <w:rFonts w:ascii="Times New Roman" w:hAnsi="Times New Roman"/>
                <w:szCs w:val="21"/>
              </w:rPr>
              <w:t>HBV.DNA DNA</w:t>
            </w:r>
          </w:p>
        </w:tc>
        <w:tc>
          <w:tcPr>
            <w:tcW w:w="788" w:type="dxa"/>
            <w:vAlign w:val="center"/>
          </w:tcPr>
          <w:p>
            <w:pPr>
              <w:spacing w:line="500" w:lineRule="exact"/>
              <w:rPr>
                <w:rFonts w:ascii="Times New Roman" w:hAnsi="Times New Roman"/>
                <w:color w:val="000000"/>
                <w:szCs w:val="21"/>
              </w:rPr>
            </w:pPr>
            <w:r>
              <w:rPr>
                <w:rFonts w:ascii="Times New Roman" w:hAnsi="Times New Roman"/>
                <w:color w:val="000000"/>
                <w:szCs w:val="21"/>
              </w:rPr>
              <w:t>IU/mL</w:t>
            </w:r>
          </w:p>
        </w:tc>
        <w:tc>
          <w:tcPr>
            <w:tcW w:w="846" w:type="dxa"/>
            <w:vAlign w:val="center"/>
          </w:tcPr>
          <w:p>
            <w:pPr>
              <w:spacing w:line="500" w:lineRule="exact"/>
              <w:rPr>
                <w:rFonts w:ascii="Times New Roman" w:hAnsi="Times New Roman"/>
                <w:color w:val="000000"/>
                <w:szCs w:val="21"/>
              </w:rPr>
            </w:pPr>
          </w:p>
        </w:tc>
        <w:tc>
          <w:tcPr>
            <w:tcW w:w="846" w:type="dxa"/>
            <w:vAlign w:val="center"/>
          </w:tcPr>
          <w:p>
            <w:pPr>
              <w:spacing w:line="500" w:lineRule="exact"/>
              <w:rPr>
                <w:rFonts w:ascii="Times New Roman" w:hAnsi="Times New Roman"/>
                <w:color w:val="000000"/>
                <w:szCs w:val="21"/>
              </w:rPr>
            </w:pPr>
          </w:p>
        </w:tc>
        <w:tc>
          <w:tcPr>
            <w:tcW w:w="846" w:type="dxa"/>
            <w:vAlign w:val="center"/>
          </w:tcPr>
          <w:p>
            <w:pPr>
              <w:spacing w:line="500" w:lineRule="exact"/>
              <w:rPr>
                <w:rFonts w:ascii="Times New Roman" w:hAnsi="Times New Roman"/>
                <w:color w:val="000000"/>
                <w:szCs w:val="21"/>
              </w:rPr>
            </w:pPr>
          </w:p>
        </w:tc>
        <w:tc>
          <w:tcPr>
            <w:tcW w:w="942" w:type="dxa"/>
            <w:vAlign w:val="center"/>
          </w:tcPr>
          <w:p>
            <w:pPr>
              <w:spacing w:line="500" w:lineRule="exact"/>
              <w:rPr>
                <w:rFonts w:ascii="Times New Roman" w:hAnsi="Times New Roman"/>
                <w:color w:val="000000"/>
                <w:szCs w:val="21"/>
              </w:rPr>
            </w:pPr>
          </w:p>
        </w:tc>
        <w:tc>
          <w:tcPr>
            <w:tcW w:w="846" w:type="dxa"/>
            <w:vAlign w:val="center"/>
          </w:tcPr>
          <w:p>
            <w:pPr>
              <w:spacing w:line="500" w:lineRule="exact"/>
              <w:rPr>
                <w:rFonts w:ascii="Times New Roman" w:hAnsi="Times New Roman"/>
                <w:color w:val="000000"/>
                <w:szCs w:val="21"/>
              </w:rPr>
            </w:pPr>
          </w:p>
        </w:tc>
        <w:tc>
          <w:tcPr>
            <w:tcW w:w="502" w:type="dxa"/>
            <w:vAlign w:val="center"/>
          </w:tcPr>
          <w:p>
            <w:pPr>
              <w:spacing w:line="500" w:lineRule="exact"/>
              <w:rPr>
                <w:rFonts w:ascii="Times New Roman" w:hAnsi="Times New Roman"/>
                <w:color w:val="000000"/>
                <w:szCs w:val="21"/>
              </w:rPr>
            </w:pPr>
          </w:p>
        </w:tc>
        <w:tc>
          <w:tcPr>
            <w:tcW w:w="542" w:type="dxa"/>
            <w:vAlign w:val="center"/>
          </w:tcPr>
          <w:p>
            <w:pPr>
              <w:spacing w:line="500" w:lineRule="exact"/>
              <w:rPr>
                <w:rFonts w:ascii="Times New Roman" w:hAnsi="Times New Roman"/>
                <w:color w:val="000000"/>
                <w:szCs w:val="21"/>
              </w:rPr>
            </w:pPr>
          </w:p>
        </w:tc>
        <w:tc>
          <w:tcPr>
            <w:tcW w:w="542" w:type="dxa"/>
            <w:vAlign w:val="center"/>
          </w:tcPr>
          <w:p>
            <w:pPr>
              <w:spacing w:line="500" w:lineRule="exact"/>
              <w:rPr>
                <w:rFonts w:ascii="Times New Roman" w:hAnsi="Times New Roman"/>
                <w:color w:val="000000"/>
                <w:szCs w:val="21"/>
              </w:rPr>
            </w:pPr>
          </w:p>
        </w:tc>
        <w:tc>
          <w:tcPr>
            <w:tcW w:w="564" w:type="dxa"/>
            <w:vAlign w:val="center"/>
          </w:tcPr>
          <w:p>
            <w:pPr>
              <w:spacing w:line="5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58" w:type="dxa"/>
          </w:tcPr>
          <w:p>
            <w:pPr>
              <w:spacing w:line="500" w:lineRule="exact"/>
              <w:rPr>
                <w:rFonts w:ascii="Times New Roman" w:hAnsi="Times New Roman"/>
                <w:color w:val="000000"/>
                <w:szCs w:val="21"/>
              </w:rPr>
            </w:pPr>
            <w:r>
              <w:rPr>
                <w:rFonts w:ascii="Times New Roman" w:hAnsi="Times New Roman"/>
                <w:color w:val="000000"/>
                <w:szCs w:val="21"/>
              </w:rPr>
              <w:t>HCV.RNA</w:t>
            </w:r>
          </w:p>
        </w:tc>
        <w:tc>
          <w:tcPr>
            <w:tcW w:w="788" w:type="dxa"/>
            <w:vAlign w:val="center"/>
          </w:tcPr>
          <w:p>
            <w:pPr>
              <w:spacing w:line="500" w:lineRule="exact"/>
              <w:rPr>
                <w:rFonts w:ascii="Times New Roman" w:hAnsi="Times New Roman"/>
                <w:color w:val="000000"/>
                <w:szCs w:val="21"/>
              </w:rPr>
            </w:pPr>
            <w:r>
              <w:rPr>
                <w:rFonts w:ascii="Times New Roman" w:hAnsi="Times New Roman"/>
                <w:color w:val="000000"/>
                <w:szCs w:val="21"/>
              </w:rPr>
              <w:t>IU/mL</w:t>
            </w:r>
          </w:p>
        </w:tc>
        <w:tc>
          <w:tcPr>
            <w:tcW w:w="846" w:type="dxa"/>
          </w:tcPr>
          <w:p>
            <w:pPr>
              <w:spacing w:line="500" w:lineRule="exact"/>
              <w:rPr>
                <w:rFonts w:ascii="Times New Roman" w:hAnsi="Times New Roman"/>
                <w:color w:val="000000"/>
                <w:szCs w:val="21"/>
              </w:rPr>
            </w:pPr>
          </w:p>
        </w:tc>
        <w:tc>
          <w:tcPr>
            <w:tcW w:w="846" w:type="dxa"/>
          </w:tcPr>
          <w:p>
            <w:pPr>
              <w:spacing w:line="500" w:lineRule="exact"/>
              <w:rPr>
                <w:rFonts w:ascii="Times New Roman" w:hAnsi="Times New Roman"/>
                <w:color w:val="000000"/>
                <w:szCs w:val="21"/>
              </w:rPr>
            </w:pPr>
          </w:p>
        </w:tc>
        <w:tc>
          <w:tcPr>
            <w:tcW w:w="846" w:type="dxa"/>
          </w:tcPr>
          <w:p>
            <w:pPr>
              <w:spacing w:line="500" w:lineRule="exact"/>
              <w:rPr>
                <w:rFonts w:ascii="Times New Roman" w:hAnsi="Times New Roman"/>
                <w:color w:val="000000"/>
                <w:szCs w:val="21"/>
              </w:rPr>
            </w:pPr>
          </w:p>
        </w:tc>
        <w:tc>
          <w:tcPr>
            <w:tcW w:w="942" w:type="dxa"/>
          </w:tcPr>
          <w:p>
            <w:pPr>
              <w:spacing w:line="500" w:lineRule="exact"/>
              <w:rPr>
                <w:rFonts w:ascii="Times New Roman" w:hAnsi="Times New Roman"/>
                <w:color w:val="000000"/>
                <w:szCs w:val="21"/>
              </w:rPr>
            </w:pPr>
          </w:p>
        </w:tc>
        <w:tc>
          <w:tcPr>
            <w:tcW w:w="846" w:type="dxa"/>
          </w:tcPr>
          <w:p>
            <w:pPr>
              <w:spacing w:line="500" w:lineRule="exact"/>
              <w:rPr>
                <w:rFonts w:ascii="Times New Roman" w:hAnsi="Times New Roman"/>
                <w:color w:val="000000"/>
                <w:szCs w:val="21"/>
              </w:rPr>
            </w:pPr>
          </w:p>
        </w:tc>
        <w:tc>
          <w:tcPr>
            <w:tcW w:w="502" w:type="dxa"/>
            <w:vAlign w:val="center"/>
          </w:tcPr>
          <w:p>
            <w:pPr>
              <w:spacing w:line="500" w:lineRule="exact"/>
              <w:rPr>
                <w:rFonts w:ascii="Times New Roman" w:hAnsi="Times New Roman"/>
                <w:color w:val="000000"/>
                <w:szCs w:val="21"/>
              </w:rPr>
            </w:pPr>
          </w:p>
        </w:tc>
        <w:tc>
          <w:tcPr>
            <w:tcW w:w="542" w:type="dxa"/>
            <w:vAlign w:val="center"/>
          </w:tcPr>
          <w:p>
            <w:pPr>
              <w:spacing w:line="500" w:lineRule="exact"/>
              <w:rPr>
                <w:rFonts w:ascii="Times New Roman" w:hAnsi="Times New Roman"/>
                <w:color w:val="000000"/>
                <w:szCs w:val="21"/>
              </w:rPr>
            </w:pPr>
          </w:p>
        </w:tc>
        <w:tc>
          <w:tcPr>
            <w:tcW w:w="542" w:type="dxa"/>
            <w:vAlign w:val="center"/>
          </w:tcPr>
          <w:p>
            <w:pPr>
              <w:spacing w:line="500" w:lineRule="exact"/>
              <w:rPr>
                <w:rFonts w:ascii="Times New Roman" w:hAnsi="Times New Roman"/>
                <w:color w:val="000000"/>
                <w:szCs w:val="21"/>
              </w:rPr>
            </w:pPr>
          </w:p>
        </w:tc>
        <w:tc>
          <w:tcPr>
            <w:tcW w:w="564" w:type="dxa"/>
            <w:vAlign w:val="center"/>
          </w:tcPr>
          <w:p>
            <w:pPr>
              <w:spacing w:line="500" w:lineRule="exact"/>
              <w:rPr>
                <w:rFonts w:ascii="Times New Roman" w:hAnsi="Times New Roman"/>
                <w:color w:val="000000"/>
                <w:szCs w:val="21"/>
              </w:rPr>
            </w:pPr>
          </w:p>
        </w:tc>
      </w:tr>
    </w:tbl>
    <w:p>
      <w:pPr>
        <w:rPr>
          <w:rFonts w:ascii="Times New Roman" w:hAnsi="Times New Roman"/>
          <w:color w:val="000000"/>
          <w:sz w:val="18"/>
        </w:rPr>
      </w:pPr>
    </w:p>
    <w:p>
      <w:pPr>
        <w:spacing w:line="360" w:lineRule="auto"/>
        <w:rPr>
          <w:rFonts w:ascii="Times New Roman" w:hAnsi="Times New Roman"/>
        </w:rPr>
      </w:pPr>
      <w:r>
        <w:rPr>
          <w:rFonts w:hint="eastAsia" w:ascii="Times New Roman" w:hAnsi="Times New Roman"/>
        </w:rPr>
        <w:t>注：</w:t>
      </w:r>
      <w:r>
        <w:rPr>
          <w:rFonts w:ascii="Times New Roman" w:hAnsi="Times New Roman"/>
        </w:rPr>
        <w:t>1</w:t>
      </w:r>
      <w:r>
        <w:rPr>
          <w:rFonts w:hint="eastAsia" w:ascii="Times New Roman" w:hAnsi="Times New Roman"/>
        </w:rPr>
        <w:t>、结果保留两位小数。</w:t>
      </w:r>
    </w:p>
    <w:p>
      <w:pPr>
        <w:spacing w:line="360" w:lineRule="auto"/>
        <w:ind w:firstLine="420" w:firstLineChars="200"/>
        <w:rPr>
          <w:rFonts w:ascii="Times New Roman" w:hAnsi="Times New Roman"/>
        </w:rPr>
      </w:pPr>
      <w:r>
        <w:rPr>
          <w:rFonts w:ascii="Times New Roman" w:hAnsi="Times New Roman"/>
          <w:color w:val="000000"/>
        </w:rPr>
        <w:t>2</w:t>
      </w:r>
      <w:r>
        <w:rPr>
          <w:rFonts w:hint="eastAsia" w:ascii="Times New Roman" w:hAnsi="Times New Roman"/>
          <w:color w:val="000000"/>
        </w:rPr>
        <w:t>、</w:t>
      </w:r>
      <w:r>
        <w:rPr>
          <w:rFonts w:hint="eastAsia" w:ascii="Times New Roman" w:hAnsi="Times New Roman"/>
        </w:rPr>
        <w:t>样品质量</w:t>
      </w:r>
      <w:r>
        <w:rPr>
          <w:rFonts w:ascii="Times New Roman" w:hAnsi="Times New Roman"/>
        </w:rPr>
        <w:t xml:space="preserve">      1=</w:t>
      </w:r>
      <w:r>
        <w:rPr>
          <w:rFonts w:hint="eastAsia" w:ascii="Times New Roman" w:hAnsi="Times New Roman"/>
        </w:rPr>
        <w:t>满意</w:t>
      </w:r>
      <w:r>
        <w:rPr>
          <w:rFonts w:ascii="Times New Roman" w:hAnsi="Times New Roman"/>
        </w:rPr>
        <w:t xml:space="preserve">           2=</w:t>
      </w:r>
      <w:r>
        <w:rPr>
          <w:rFonts w:hint="eastAsia" w:ascii="Times New Roman" w:hAnsi="Times New Roman"/>
        </w:rPr>
        <w:t>不满意</w:t>
      </w:r>
      <w:r>
        <w:rPr>
          <w:rFonts w:ascii="Times New Roman" w:hAnsi="Times New Roman"/>
        </w:rPr>
        <w:t xml:space="preserve"> </w:t>
      </w:r>
      <w:r>
        <w:rPr>
          <w:rFonts w:hint="eastAsia" w:ascii="Times New Roman" w:hAnsi="Times New Roman"/>
        </w:rPr>
        <w:t>（请注明不满意原因）：</w:t>
      </w: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24"/>
          <w:szCs w:val="24"/>
          <w:u w:val="single"/>
        </w:rPr>
      </w:pPr>
      <w:r>
        <w:rPr>
          <w:rFonts w:hint="eastAsia" w:ascii="Times New Roman" w:hAnsi="Times New Roman"/>
          <w:color w:val="000000"/>
          <w:sz w:val="24"/>
          <w:szCs w:val="24"/>
        </w:rPr>
        <w:t>操作者签字：</w:t>
      </w:r>
      <w:r>
        <w:rPr>
          <w:rFonts w:ascii="Times New Roman" w:hAnsi="Times New Roman"/>
          <w:color w:val="000000"/>
          <w:sz w:val="24"/>
          <w:szCs w:val="24"/>
          <w:u w:val="single"/>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p>
    <w:p>
      <w:pPr>
        <w:ind w:firstLine="5580"/>
        <w:rPr>
          <w:rFonts w:ascii="Times New Roman" w:hAnsi="Times New Roman"/>
          <w:color w:val="000000"/>
          <w:sz w:val="24"/>
          <w:szCs w:val="24"/>
        </w:rPr>
      </w:pPr>
    </w:p>
    <w:p>
      <w:pPr>
        <w:spacing w:line="288" w:lineRule="auto"/>
        <w:rPr>
          <w:rFonts w:ascii="Times New Roman" w:hAnsi="Times New Roman"/>
          <w:color w:val="FF0000"/>
          <w:sz w:val="24"/>
          <w:szCs w:val="24"/>
        </w:rPr>
      </w:pPr>
      <w:r>
        <w:rPr>
          <w:rFonts w:hint="eastAsia" w:ascii="Times New Roman" w:hAnsi="Times New Roman"/>
          <w:color w:val="000000"/>
          <w:sz w:val="24"/>
          <w:szCs w:val="24"/>
        </w:rPr>
        <w:t>负责人签字：</w:t>
      </w:r>
      <w:r>
        <w:rPr>
          <w:rFonts w:ascii="Times New Roman" w:hAnsi="Times New Roman"/>
          <w:color w:val="000000"/>
          <w:sz w:val="24"/>
          <w:szCs w:val="24"/>
          <w:u w:val="single"/>
        </w:rPr>
        <w:t xml:space="preserve">                    </w:t>
      </w:r>
      <w:r>
        <w:rPr>
          <w:rFonts w:hint="eastAsia" w:ascii="Times New Roman" w:hAnsi="Times New Roman"/>
          <w:color w:val="000000"/>
          <w:sz w:val="24"/>
          <w:szCs w:val="24"/>
        </w:rPr>
        <w:t>日期：</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联系电话：</w:t>
      </w:r>
      <w:r>
        <w:rPr>
          <w:rFonts w:ascii="Times New Roman" w:hAnsi="Times New Roman"/>
          <w:color w:val="000000"/>
          <w:sz w:val="24"/>
          <w:szCs w:val="24"/>
          <w:u w:val="single"/>
        </w:rPr>
        <w:t xml:space="preserve">               </w:t>
      </w:r>
    </w:p>
    <w:p>
      <w:pPr>
        <w:rPr>
          <w:rFonts w:ascii="仿宋" w:hAnsi="仿宋" w:eastAsia="仿宋"/>
          <w:szCs w:val="21"/>
          <w:u w:val="single"/>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spacing w:line="500" w:lineRule="exact"/>
        <w:jc w:val="center"/>
        <w:rPr>
          <w:rFonts w:ascii="Times New Roman" w:hAnsi="Times New Roman"/>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年第</w:t>
      </w:r>
      <w:r>
        <w:rPr>
          <w:rFonts w:ascii="Times New Roman" w:hAnsi="Times New Roman"/>
          <w:b/>
          <w:sz w:val="32"/>
          <w:szCs w:val="32"/>
        </w:rPr>
        <w:t>1</w:t>
      </w:r>
      <w:r>
        <w:rPr>
          <w:rFonts w:hint="eastAsia" w:ascii="Times New Roman"/>
          <w:b/>
          <w:sz w:val="32"/>
          <w:szCs w:val="32"/>
        </w:rPr>
        <w:t>次</w:t>
      </w:r>
    </w:p>
    <w:p>
      <w:pPr>
        <w:spacing w:line="500" w:lineRule="exact"/>
        <w:jc w:val="center"/>
        <w:rPr>
          <w:rFonts w:ascii="Times New Roman" w:hAnsi="Times New Roman"/>
          <w:b/>
          <w:sz w:val="32"/>
          <w:szCs w:val="32"/>
        </w:rPr>
      </w:pPr>
      <w:r>
        <w:rPr>
          <w:rFonts w:hint="eastAsia" w:ascii="Times New Roman"/>
          <w:b/>
          <w:sz w:val="32"/>
          <w:szCs w:val="32"/>
        </w:rPr>
        <w:t>临床输血相容性检测能力验证</w:t>
      </w:r>
      <w:r>
        <w:rPr>
          <w:rFonts w:ascii="Times New Roman" w:hAnsi="Times New Roman"/>
          <w:b/>
          <w:sz w:val="32"/>
          <w:szCs w:val="32"/>
        </w:rPr>
        <w:t>/</w:t>
      </w:r>
      <w:r>
        <w:rPr>
          <w:rFonts w:hint="eastAsia" w:ascii="Times New Roman"/>
          <w:b/>
          <w:sz w:val="32"/>
          <w:szCs w:val="32"/>
        </w:rPr>
        <w:t>室间质评活动指导书</w:t>
      </w:r>
    </w:p>
    <w:p/>
    <w:p>
      <w:pPr>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次临床输血相容性检测能力验证计划，</w:t>
      </w:r>
      <w:r>
        <w:rPr>
          <w:rFonts w:hint="eastAsia" w:ascii="Times New Roman"/>
          <w:szCs w:val="21"/>
        </w:rPr>
        <w:t>本次活动共发放</w:t>
      </w:r>
      <w:r>
        <w:rPr>
          <w:rFonts w:ascii="Times New Roman" w:hAnsi="Times New Roman"/>
          <w:szCs w:val="21"/>
        </w:rPr>
        <w:t>12</w:t>
      </w:r>
      <w:r>
        <w:rPr>
          <w:rFonts w:hint="eastAsia" w:ascii="Times New Roman"/>
          <w:szCs w:val="21"/>
        </w:rPr>
        <w:t>个批号能力验证物品（待测样本），样本于</w:t>
      </w:r>
      <w:r>
        <w:rPr>
          <w:rFonts w:ascii="Times New Roman" w:hAnsi="Times New Roman"/>
          <w:szCs w:val="21"/>
        </w:rPr>
        <w:t>1</w:t>
      </w:r>
      <w:r>
        <w:rPr>
          <w:rFonts w:hint="eastAsia" w:ascii="Times New Roman"/>
          <w:szCs w:val="21"/>
        </w:rPr>
        <w:t>月上旬通过冷链运输发送给参加实验室。</w:t>
      </w:r>
      <w:r>
        <w:rPr>
          <w:rFonts w:hint="eastAsia" w:ascii="Times New Roman" w:hAnsi="Times New Roman"/>
          <w:szCs w:val="21"/>
        </w:rPr>
        <w:t>检测项目为红细胞</w:t>
      </w:r>
      <w:r>
        <w:rPr>
          <w:rFonts w:ascii="Times New Roman" w:hAnsi="Times New Roman"/>
          <w:szCs w:val="21"/>
        </w:rPr>
        <w:t>ABO</w:t>
      </w:r>
      <w:r>
        <w:rPr>
          <w:rFonts w:hint="eastAsia" w:ascii="Times New Roman" w:hAnsi="Times New Roman"/>
          <w:szCs w:val="21"/>
        </w:rPr>
        <w:t>分型（正、反定型）、</w:t>
      </w:r>
      <w:r>
        <w:rPr>
          <w:rFonts w:ascii="Times New Roman" w:hAnsi="Times New Roman"/>
          <w:szCs w:val="21"/>
        </w:rPr>
        <w:t>Rh</w:t>
      </w:r>
      <w:r>
        <w:rPr>
          <w:rFonts w:hint="eastAsia" w:ascii="Times New Roman" w:hAnsi="Times New Roman"/>
          <w:szCs w:val="21"/>
        </w:rPr>
        <w:t>（</w:t>
      </w:r>
      <w:r>
        <w:rPr>
          <w:rFonts w:ascii="Times New Roman" w:hAnsi="Times New Roman"/>
          <w:szCs w:val="21"/>
        </w:rPr>
        <w:t>D</w:t>
      </w:r>
      <w:r>
        <w:rPr>
          <w:rFonts w:hint="eastAsia" w:ascii="Times New Roman" w:hAnsi="Times New Roman"/>
          <w:szCs w:val="21"/>
        </w:rPr>
        <w:t>）分型、抗体筛检、交叉配血。时间安排为：</w:t>
      </w:r>
    </w:p>
    <w:p>
      <w:pPr>
        <w:spacing w:line="360" w:lineRule="exact"/>
        <w:ind w:firstLine="420" w:firstLineChars="200"/>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次能力验证计划时间安排表</w:t>
      </w:r>
    </w:p>
    <w:tbl>
      <w:tblPr>
        <w:tblStyle w:val="10"/>
        <w:tblW w:w="8141" w:type="dxa"/>
        <w:jc w:val="center"/>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7"/>
        <w:gridCol w:w="996"/>
        <w:gridCol w:w="1005"/>
        <w:gridCol w:w="98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67" w:type="dxa"/>
            <w:vAlign w:val="center"/>
          </w:tcPr>
          <w:p>
            <w:pPr>
              <w:adjustRightInd w:val="0"/>
              <w:snapToGrid w:val="0"/>
              <w:jc w:val="center"/>
              <w:rPr>
                <w:rFonts w:ascii="Times New Roman" w:hAnsi="Times New Roman" w:eastAsia="仿宋_GB2312"/>
                <w:b/>
                <w:szCs w:val="21"/>
              </w:rPr>
            </w:pPr>
            <w:r>
              <w:rPr>
                <w:rFonts w:hint="eastAsia" w:ascii="Times New Roman" w:hAnsi="Times New Roman" w:eastAsia="仿宋_GB2312"/>
                <w:b/>
                <w:szCs w:val="21"/>
              </w:rPr>
              <w:t>批号及检测项目</w:t>
            </w:r>
          </w:p>
        </w:tc>
        <w:tc>
          <w:tcPr>
            <w:tcW w:w="996" w:type="dxa"/>
          </w:tcPr>
          <w:p>
            <w:pPr>
              <w:adjustRightInd w:val="0"/>
              <w:snapToGrid w:val="0"/>
              <w:spacing w:line="360" w:lineRule="exact"/>
              <w:jc w:val="center"/>
              <w:rPr>
                <w:rFonts w:ascii="Times New Roman" w:hAnsi="Times New Roman" w:eastAsia="仿宋_GB2312"/>
                <w:b/>
                <w:szCs w:val="21"/>
              </w:rPr>
            </w:pPr>
            <w:r>
              <w:rPr>
                <w:rFonts w:hint="eastAsia" w:ascii="Times New Roman" w:hAnsi="Times New Roman" w:eastAsia="仿宋_GB2312"/>
                <w:b/>
                <w:szCs w:val="21"/>
              </w:rPr>
              <w:t>保存</w:t>
            </w:r>
          </w:p>
          <w:p>
            <w:pPr>
              <w:adjustRightInd w:val="0"/>
              <w:snapToGrid w:val="0"/>
              <w:spacing w:line="360" w:lineRule="exact"/>
              <w:jc w:val="center"/>
              <w:rPr>
                <w:rFonts w:ascii="Times New Roman" w:hAnsi="Times New Roman" w:eastAsia="仿宋_GB2312"/>
                <w:b/>
                <w:szCs w:val="21"/>
              </w:rPr>
            </w:pPr>
            <w:r>
              <w:rPr>
                <w:rFonts w:hint="eastAsia" w:ascii="Times New Roman" w:hAnsi="Times New Roman" w:eastAsia="仿宋_GB2312"/>
                <w:b/>
                <w:szCs w:val="21"/>
              </w:rPr>
              <w:t>条件</w:t>
            </w:r>
          </w:p>
        </w:tc>
        <w:tc>
          <w:tcPr>
            <w:tcW w:w="1005" w:type="dxa"/>
          </w:tcPr>
          <w:p>
            <w:pPr>
              <w:adjustRightInd w:val="0"/>
              <w:snapToGrid w:val="0"/>
              <w:spacing w:line="360" w:lineRule="exact"/>
              <w:jc w:val="center"/>
              <w:rPr>
                <w:rFonts w:ascii="Times New Roman" w:hAnsi="Times New Roman" w:eastAsia="仿宋_GB2312"/>
                <w:b/>
                <w:szCs w:val="21"/>
              </w:rPr>
            </w:pPr>
            <w:r>
              <w:rPr>
                <w:rFonts w:hint="eastAsia" w:ascii="Times New Roman" w:hAnsi="Times New Roman" w:eastAsia="仿宋_GB2312"/>
                <w:b/>
                <w:szCs w:val="21"/>
              </w:rPr>
              <w:t>检测</w:t>
            </w:r>
          </w:p>
          <w:p>
            <w:pPr>
              <w:adjustRightInd w:val="0"/>
              <w:snapToGrid w:val="0"/>
              <w:spacing w:line="360" w:lineRule="exact"/>
              <w:jc w:val="center"/>
              <w:rPr>
                <w:rFonts w:ascii="Times New Roman" w:hAnsi="Times New Roman" w:eastAsia="仿宋_GB2312"/>
                <w:b/>
                <w:szCs w:val="21"/>
              </w:rPr>
            </w:pPr>
            <w:r>
              <w:rPr>
                <w:rFonts w:hint="eastAsia" w:ascii="Times New Roman" w:hAnsi="Times New Roman" w:eastAsia="仿宋_GB2312"/>
                <w:b/>
                <w:szCs w:val="21"/>
              </w:rPr>
              <w:t>日期</w:t>
            </w:r>
          </w:p>
        </w:tc>
        <w:tc>
          <w:tcPr>
            <w:tcW w:w="986" w:type="dxa"/>
          </w:tcPr>
          <w:p>
            <w:pPr>
              <w:adjustRightInd w:val="0"/>
              <w:snapToGrid w:val="0"/>
              <w:spacing w:line="360" w:lineRule="exact"/>
              <w:jc w:val="center"/>
              <w:rPr>
                <w:rFonts w:ascii="Times New Roman" w:hAnsi="Times New Roman" w:eastAsia="仿宋_GB2312"/>
                <w:b/>
                <w:szCs w:val="21"/>
              </w:rPr>
            </w:pPr>
            <w:r>
              <w:rPr>
                <w:rFonts w:hint="eastAsia" w:ascii="Times New Roman" w:hAnsi="Times New Roman" w:eastAsia="仿宋_GB2312"/>
                <w:b/>
                <w:szCs w:val="21"/>
              </w:rPr>
              <w:t>回报截止日期</w:t>
            </w:r>
          </w:p>
        </w:tc>
        <w:tc>
          <w:tcPr>
            <w:tcW w:w="987" w:type="dxa"/>
          </w:tcPr>
          <w:p>
            <w:pPr>
              <w:adjustRightInd w:val="0"/>
              <w:snapToGrid w:val="0"/>
              <w:spacing w:line="360" w:lineRule="exact"/>
              <w:jc w:val="center"/>
              <w:rPr>
                <w:rFonts w:ascii="Times New Roman" w:hAnsi="Times New Roman" w:eastAsia="仿宋_GB2312"/>
                <w:b/>
                <w:szCs w:val="21"/>
              </w:rPr>
            </w:pPr>
            <w:r>
              <w:rPr>
                <w:rFonts w:hint="eastAsia" w:ascii="Times New Roman" w:hAnsi="Times New Roman" w:eastAsia="仿宋_GB2312"/>
                <w:b/>
                <w:szCs w:val="21"/>
              </w:rPr>
              <w:t>结果反馈日期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4167" w:type="dxa"/>
          </w:tcPr>
          <w:p>
            <w:pPr>
              <w:adjustRightInd w:val="0"/>
              <w:snapToGrid w:val="0"/>
              <w:spacing w:line="360" w:lineRule="exact"/>
              <w:rPr>
                <w:rFonts w:ascii="Times New Roman" w:hAnsi="Times New Roman" w:eastAsia="仿宋_GB2312"/>
                <w:szCs w:val="21"/>
              </w:rPr>
            </w:pPr>
            <w:r>
              <w:rPr>
                <w:rFonts w:ascii="Times New Roman" w:hAnsi="Times New Roman" w:eastAsia="仿宋_GB2312"/>
                <w:b/>
                <w:szCs w:val="21"/>
              </w:rPr>
              <w:t>2018101</w:t>
            </w:r>
            <w:r>
              <w:rPr>
                <w:rFonts w:hint="eastAsia" w:ascii="Times New Roman" w:hAnsi="Times New Roman" w:eastAsia="仿宋_GB2312"/>
                <w:b/>
                <w:szCs w:val="21"/>
              </w:rPr>
              <w:t>、</w:t>
            </w:r>
            <w:r>
              <w:rPr>
                <w:rFonts w:ascii="Times New Roman" w:hAnsi="Times New Roman" w:eastAsia="仿宋_GB2312"/>
                <w:b/>
                <w:szCs w:val="21"/>
              </w:rPr>
              <w:t>2018102</w:t>
            </w:r>
            <w:r>
              <w:rPr>
                <w:rFonts w:hint="eastAsia" w:ascii="Times New Roman" w:hAnsi="Times New Roman" w:eastAsia="仿宋_GB2312"/>
                <w:b/>
                <w:szCs w:val="21"/>
              </w:rPr>
              <w:t>、</w:t>
            </w:r>
            <w:r>
              <w:rPr>
                <w:rFonts w:ascii="Times New Roman" w:hAnsi="Times New Roman" w:eastAsia="仿宋_GB2312"/>
                <w:b/>
                <w:szCs w:val="21"/>
              </w:rPr>
              <w:t>2018103</w:t>
            </w:r>
            <w:r>
              <w:rPr>
                <w:rFonts w:hint="eastAsia" w:ascii="Times New Roman" w:hAnsi="Times New Roman" w:eastAsia="仿宋_GB2312"/>
                <w:b/>
                <w:szCs w:val="21"/>
              </w:rPr>
              <w:t>、</w:t>
            </w:r>
            <w:r>
              <w:rPr>
                <w:rFonts w:ascii="Times New Roman" w:hAnsi="Times New Roman" w:eastAsia="仿宋_GB2312"/>
                <w:b/>
                <w:szCs w:val="21"/>
              </w:rPr>
              <w:t>2018104</w:t>
            </w:r>
            <w:r>
              <w:rPr>
                <w:rFonts w:hint="eastAsia" w:ascii="Times New Roman" w:hAnsi="Times New Roman" w:eastAsia="仿宋_GB2312"/>
                <w:b/>
                <w:szCs w:val="21"/>
              </w:rPr>
              <w:t>、</w:t>
            </w:r>
            <w:r>
              <w:rPr>
                <w:rFonts w:ascii="Times New Roman" w:hAnsi="Times New Roman" w:eastAsia="仿宋_GB2312"/>
                <w:b/>
                <w:szCs w:val="21"/>
              </w:rPr>
              <w:t>2018105</w:t>
            </w:r>
            <w:r>
              <w:rPr>
                <w:rFonts w:hint="eastAsia" w:ascii="Times New Roman" w:hAnsi="Times New Roman" w:eastAsia="仿宋_GB2312"/>
                <w:szCs w:val="21"/>
              </w:rPr>
              <w:t>（做</w:t>
            </w:r>
            <w:r>
              <w:rPr>
                <w:rFonts w:ascii="Times New Roman" w:hAnsi="Times New Roman"/>
                <w:szCs w:val="21"/>
              </w:rPr>
              <w:t>ABO</w:t>
            </w:r>
            <w:r>
              <w:rPr>
                <w:rFonts w:hint="eastAsia" w:ascii="Times New Roman" w:hAnsi="Times New Roman"/>
                <w:szCs w:val="21"/>
              </w:rPr>
              <w:t>血型正定型、</w:t>
            </w:r>
            <w:r>
              <w:rPr>
                <w:rFonts w:ascii="Times New Roman" w:hAnsi="Times New Roman"/>
                <w:szCs w:val="21"/>
              </w:rPr>
              <w:t>Rh(D)</w:t>
            </w:r>
            <w:r>
              <w:rPr>
                <w:rFonts w:hint="eastAsia" w:ascii="Times New Roman" w:hAnsi="Times New Roman"/>
                <w:szCs w:val="21"/>
              </w:rPr>
              <w:t>血型</w:t>
            </w:r>
            <w:r>
              <w:rPr>
                <w:rFonts w:hint="eastAsia" w:ascii="Times New Roman" w:hAnsi="Times New Roman" w:eastAsia="仿宋_GB2312"/>
                <w:szCs w:val="21"/>
              </w:rPr>
              <w:t>），</w:t>
            </w:r>
            <w:r>
              <w:rPr>
                <w:rFonts w:hint="eastAsia" w:ascii="Times New Roman" w:hAnsi="Times New Roman"/>
                <w:szCs w:val="21"/>
              </w:rPr>
              <w:t>为</w:t>
            </w:r>
            <w:r>
              <w:rPr>
                <w:rFonts w:ascii="Times New Roman" w:hAnsi="Times New Roman"/>
                <w:szCs w:val="21"/>
              </w:rPr>
              <w:t>10%</w:t>
            </w:r>
            <w:r>
              <w:rPr>
                <w:rFonts w:hint="eastAsia" w:ascii="Times New Roman" w:hAnsi="Times New Roman"/>
                <w:szCs w:val="21"/>
              </w:rPr>
              <w:t>浓度红细胞，</w:t>
            </w:r>
            <w:r>
              <w:rPr>
                <w:rFonts w:ascii="Times New Roman" w:hAnsi="Times New Roman"/>
                <w:szCs w:val="21"/>
              </w:rPr>
              <w:t>1.5ml/</w:t>
            </w:r>
            <w:r>
              <w:rPr>
                <w:rFonts w:hint="eastAsia" w:ascii="Times New Roman" w:hAnsi="Times New Roman"/>
                <w:szCs w:val="21"/>
              </w:rPr>
              <w:t>支。</w:t>
            </w:r>
          </w:p>
        </w:tc>
        <w:tc>
          <w:tcPr>
            <w:tcW w:w="996" w:type="dxa"/>
            <w:vAlign w:val="center"/>
          </w:tcPr>
          <w:p>
            <w:pPr>
              <w:adjustRightInd w:val="0"/>
              <w:snapToGrid w:val="0"/>
              <w:spacing w:line="360" w:lineRule="exact"/>
              <w:jc w:val="center"/>
              <w:rPr>
                <w:rFonts w:ascii="Times New Roman" w:hAnsi="Times New Roman" w:eastAsia="黑体"/>
                <w:b/>
                <w:szCs w:val="21"/>
                <w:u w:val="single"/>
              </w:rPr>
            </w:pPr>
            <w:r>
              <w:rPr>
                <w:rFonts w:ascii="Times New Roman" w:hAnsi="Times New Roman" w:eastAsia="黑体"/>
                <w:b/>
                <w:szCs w:val="21"/>
                <w:u w:val="single"/>
              </w:rPr>
              <w:t>2</w:t>
            </w:r>
            <w:r>
              <w:rPr>
                <w:rFonts w:hint="eastAsia" w:ascii="Times New Roman" w:hAnsi="Times New Roman" w:eastAsia="黑体"/>
                <w:b/>
                <w:szCs w:val="21"/>
                <w:u w:val="single"/>
              </w:rPr>
              <w:t>～</w:t>
            </w:r>
            <w:r>
              <w:rPr>
                <w:rFonts w:ascii="Times New Roman" w:hAnsi="Times New Roman" w:eastAsia="黑体"/>
                <w:b/>
                <w:szCs w:val="21"/>
                <w:u w:val="single"/>
              </w:rPr>
              <w:t>8</w:t>
            </w:r>
            <w:r>
              <w:rPr>
                <w:rFonts w:hint="eastAsia" w:ascii="宋体" w:hAnsi="宋体" w:cs="宋体"/>
                <w:b/>
                <w:szCs w:val="21"/>
                <w:u w:val="single"/>
              </w:rPr>
              <w:t>℃</w:t>
            </w:r>
          </w:p>
        </w:tc>
        <w:tc>
          <w:tcPr>
            <w:tcW w:w="1005" w:type="dxa"/>
            <w:vMerge w:val="restart"/>
            <w:vAlign w:val="center"/>
          </w:tcPr>
          <w:p>
            <w:pPr>
              <w:adjustRightInd w:val="0"/>
              <w:snapToGrid w:val="0"/>
              <w:spacing w:line="360" w:lineRule="exact"/>
              <w:jc w:val="center"/>
              <w:rPr>
                <w:rFonts w:ascii="Times New Roman" w:hAnsi="Times New Roman" w:eastAsia="黑体"/>
                <w:b/>
                <w:szCs w:val="21"/>
                <w:u w:val="single"/>
              </w:rPr>
            </w:pPr>
          </w:p>
          <w:p>
            <w:pPr>
              <w:adjustRightInd w:val="0"/>
              <w:snapToGrid w:val="0"/>
              <w:spacing w:line="360" w:lineRule="exact"/>
              <w:jc w:val="center"/>
              <w:rPr>
                <w:rFonts w:ascii="Times New Roman" w:hAnsi="Times New Roman" w:eastAsia="黑体"/>
                <w:b/>
                <w:szCs w:val="21"/>
                <w:u w:val="single"/>
              </w:rPr>
            </w:pPr>
            <w:r>
              <w:rPr>
                <w:rFonts w:hint="eastAsia" w:ascii="Times New Roman" w:hAnsi="Times New Roman" w:eastAsia="黑体"/>
                <w:b/>
                <w:szCs w:val="21"/>
                <w:u w:val="single"/>
              </w:rPr>
              <w:t>收到后立即检测！</w:t>
            </w:r>
          </w:p>
          <w:p>
            <w:pPr>
              <w:adjustRightInd w:val="0"/>
              <w:snapToGrid w:val="0"/>
              <w:spacing w:line="360" w:lineRule="exact"/>
              <w:jc w:val="center"/>
              <w:rPr>
                <w:rFonts w:ascii="Times New Roman" w:hAnsi="Times New Roman" w:eastAsia="仿宋_GB2312"/>
                <w:szCs w:val="21"/>
              </w:rPr>
            </w:pPr>
          </w:p>
          <w:p>
            <w:pPr>
              <w:adjustRightInd w:val="0"/>
              <w:snapToGrid w:val="0"/>
              <w:spacing w:line="360" w:lineRule="exact"/>
              <w:jc w:val="center"/>
              <w:rPr>
                <w:rFonts w:ascii="Times New Roman" w:hAnsi="Times New Roman" w:eastAsia="黑体"/>
                <w:b/>
                <w:szCs w:val="21"/>
                <w:u w:val="single"/>
              </w:rPr>
            </w:pPr>
          </w:p>
        </w:tc>
        <w:tc>
          <w:tcPr>
            <w:tcW w:w="986" w:type="dxa"/>
            <w:vMerge w:val="restart"/>
            <w:vAlign w:val="center"/>
          </w:tcPr>
          <w:p>
            <w:pPr>
              <w:adjustRightInd w:val="0"/>
              <w:snapToGrid w:val="0"/>
              <w:spacing w:line="360" w:lineRule="exact"/>
              <w:jc w:val="center"/>
              <w:rPr>
                <w:rFonts w:ascii="Times New Roman" w:hAnsi="Times New Roman" w:eastAsia="仿宋_GB2312"/>
                <w:szCs w:val="21"/>
                <w:highlight w:val="yellow"/>
              </w:rPr>
            </w:pPr>
          </w:p>
          <w:p>
            <w:pPr>
              <w:adjustRightInd w:val="0"/>
              <w:snapToGrid w:val="0"/>
              <w:spacing w:line="360" w:lineRule="exact"/>
              <w:jc w:val="center"/>
              <w:rPr>
                <w:rFonts w:ascii="Times New Roman" w:hAnsi="Times New Roman" w:eastAsia="仿宋_GB2312"/>
                <w:szCs w:val="21"/>
              </w:rPr>
            </w:pPr>
            <w:r>
              <w:rPr>
                <w:rFonts w:ascii="Times New Roman" w:hAnsi="Times New Roman" w:eastAsia="仿宋_GB2312"/>
                <w:szCs w:val="21"/>
              </w:rPr>
              <w:t>2</w:t>
            </w:r>
            <w:r>
              <w:rPr>
                <w:rFonts w:hint="eastAsia" w:ascii="Times New Roman" w:hAnsi="Times New Roman" w:eastAsia="仿宋_GB2312"/>
                <w:szCs w:val="21"/>
              </w:rPr>
              <w:t>月</w:t>
            </w:r>
            <w:r>
              <w:rPr>
                <w:rFonts w:ascii="Times New Roman" w:hAnsi="Times New Roman" w:eastAsia="仿宋_GB2312"/>
                <w:szCs w:val="21"/>
              </w:rPr>
              <w:t>28</w:t>
            </w:r>
            <w:r>
              <w:rPr>
                <w:rFonts w:hint="eastAsia" w:ascii="Times New Roman" w:hAnsi="Times New Roman" w:eastAsia="仿宋_GB2312"/>
                <w:szCs w:val="21"/>
              </w:rPr>
              <w:t>日前</w:t>
            </w:r>
          </w:p>
          <w:p>
            <w:pPr>
              <w:adjustRightInd w:val="0"/>
              <w:snapToGrid w:val="0"/>
              <w:spacing w:line="360" w:lineRule="exact"/>
              <w:jc w:val="center"/>
              <w:rPr>
                <w:rFonts w:ascii="Times New Roman" w:hAnsi="Times New Roman" w:eastAsia="仿宋_GB2312"/>
                <w:szCs w:val="21"/>
                <w:highlight w:val="yellow"/>
              </w:rPr>
            </w:pPr>
          </w:p>
        </w:tc>
        <w:tc>
          <w:tcPr>
            <w:tcW w:w="987" w:type="dxa"/>
            <w:vMerge w:val="restart"/>
            <w:vAlign w:val="center"/>
          </w:tcPr>
          <w:p>
            <w:pPr>
              <w:adjustRightInd w:val="0"/>
              <w:snapToGrid w:val="0"/>
              <w:spacing w:line="360" w:lineRule="exact"/>
              <w:jc w:val="center"/>
              <w:rPr>
                <w:rFonts w:ascii="Times New Roman" w:hAnsi="Times New Roman" w:eastAsia="仿宋_GB2312"/>
                <w:szCs w:val="21"/>
                <w:highlight w:val="yellow"/>
              </w:rPr>
            </w:pPr>
          </w:p>
          <w:p>
            <w:pPr>
              <w:adjustRightInd w:val="0"/>
              <w:snapToGrid w:val="0"/>
              <w:spacing w:line="360" w:lineRule="exact"/>
              <w:jc w:val="center"/>
              <w:rPr>
                <w:rFonts w:ascii="Times New Roman" w:hAnsi="Times New Roman" w:eastAsia="仿宋_GB2312"/>
                <w:szCs w:val="21"/>
              </w:rPr>
            </w:pPr>
            <w:r>
              <w:rPr>
                <w:rFonts w:ascii="Times New Roman" w:hAnsi="Times New Roman" w:eastAsia="仿宋_GB2312"/>
                <w:szCs w:val="21"/>
              </w:rPr>
              <w:t>4</w:t>
            </w:r>
            <w:r>
              <w:rPr>
                <w:rFonts w:hint="eastAsia" w:ascii="Times New Roman" w:hAnsi="Times New Roman" w:eastAsia="仿宋_GB2312"/>
                <w:szCs w:val="21"/>
              </w:rPr>
              <w:t>月</w:t>
            </w:r>
            <w:r>
              <w:rPr>
                <w:rFonts w:ascii="Times New Roman" w:hAnsi="Times New Roman" w:eastAsia="仿宋_GB2312"/>
                <w:szCs w:val="21"/>
              </w:rPr>
              <w:t>9</w:t>
            </w:r>
            <w:r>
              <w:rPr>
                <w:rFonts w:hint="eastAsia" w:ascii="Times New Roman" w:hAnsi="Times New Roman" w:eastAsia="仿宋_GB2312"/>
                <w:szCs w:val="21"/>
              </w:rPr>
              <w:t>日</w:t>
            </w:r>
          </w:p>
          <w:p>
            <w:pPr>
              <w:adjustRightInd w:val="0"/>
              <w:snapToGrid w:val="0"/>
              <w:spacing w:line="360" w:lineRule="exact"/>
              <w:jc w:val="center"/>
              <w:rPr>
                <w:rFonts w:ascii="Times New Roman" w:hAnsi="Times New Roman"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4167" w:type="dxa"/>
          </w:tcPr>
          <w:p>
            <w:pPr>
              <w:adjustRightInd w:val="0"/>
              <w:snapToGrid w:val="0"/>
              <w:spacing w:line="360" w:lineRule="exact"/>
              <w:rPr>
                <w:rFonts w:ascii="Times New Roman" w:hAnsi="Times New Roman" w:eastAsia="仿宋_GB2312"/>
                <w:b/>
                <w:szCs w:val="21"/>
              </w:rPr>
            </w:pPr>
            <w:r>
              <w:rPr>
                <w:rFonts w:ascii="Times New Roman" w:hAnsi="Times New Roman" w:eastAsia="仿宋_GB2312"/>
                <w:b/>
                <w:szCs w:val="21"/>
              </w:rPr>
              <w:t>2018106</w:t>
            </w:r>
            <w:r>
              <w:rPr>
                <w:rFonts w:hint="eastAsia" w:ascii="Times New Roman" w:hAnsi="Times New Roman" w:eastAsia="仿宋_GB2312"/>
                <w:b/>
                <w:szCs w:val="21"/>
              </w:rPr>
              <w:t>、</w:t>
            </w:r>
            <w:r>
              <w:rPr>
                <w:rFonts w:ascii="Times New Roman" w:hAnsi="Times New Roman" w:eastAsia="仿宋_GB2312"/>
                <w:b/>
                <w:szCs w:val="21"/>
              </w:rPr>
              <w:t>2018107</w:t>
            </w:r>
            <w:r>
              <w:rPr>
                <w:rFonts w:hint="eastAsia" w:ascii="Times New Roman" w:hAnsi="Times New Roman" w:eastAsia="仿宋_GB2312"/>
                <w:b/>
                <w:szCs w:val="21"/>
              </w:rPr>
              <w:t>、</w:t>
            </w:r>
            <w:r>
              <w:rPr>
                <w:rFonts w:ascii="Times New Roman" w:hAnsi="Times New Roman" w:eastAsia="仿宋_GB2312"/>
                <w:b/>
                <w:szCs w:val="21"/>
              </w:rPr>
              <w:t>2018108</w:t>
            </w:r>
            <w:r>
              <w:rPr>
                <w:rFonts w:hint="eastAsia" w:ascii="Times New Roman" w:hAnsi="Times New Roman" w:eastAsia="仿宋_GB2312"/>
                <w:b/>
                <w:szCs w:val="21"/>
              </w:rPr>
              <w:t>、</w:t>
            </w:r>
            <w:r>
              <w:rPr>
                <w:rFonts w:ascii="Times New Roman" w:hAnsi="Times New Roman" w:eastAsia="仿宋_GB2312"/>
                <w:b/>
                <w:szCs w:val="21"/>
              </w:rPr>
              <w:t>2018109</w:t>
            </w:r>
            <w:r>
              <w:rPr>
                <w:rFonts w:hint="eastAsia" w:ascii="Times New Roman" w:hAnsi="Times New Roman" w:eastAsia="仿宋_GB2312"/>
                <w:b/>
                <w:szCs w:val="21"/>
              </w:rPr>
              <w:t>、</w:t>
            </w:r>
            <w:r>
              <w:rPr>
                <w:rFonts w:ascii="Times New Roman" w:hAnsi="Times New Roman" w:eastAsia="仿宋_GB2312"/>
                <w:b/>
                <w:szCs w:val="21"/>
              </w:rPr>
              <w:t>2018110</w:t>
            </w:r>
            <w:r>
              <w:rPr>
                <w:rFonts w:hint="eastAsia" w:ascii="Times New Roman" w:hAnsi="Times New Roman" w:eastAsia="仿宋_GB2312"/>
                <w:szCs w:val="21"/>
              </w:rPr>
              <w:t>（做</w:t>
            </w:r>
            <w:r>
              <w:rPr>
                <w:rFonts w:ascii="Times New Roman" w:hAnsi="Times New Roman"/>
                <w:szCs w:val="21"/>
              </w:rPr>
              <w:t>ABO</w:t>
            </w:r>
            <w:r>
              <w:rPr>
                <w:rFonts w:hint="eastAsia" w:ascii="Times New Roman" w:hAnsi="Times New Roman"/>
                <w:szCs w:val="21"/>
              </w:rPr>
              <w:t>血型反定型、抗体筛检</w:t>
            </w:r>
            <w:r>
              <w:rPr>
                <w:rFonts w:hint="eastAsia" w:ascii="Times New Roman" w:hAnsi="Times New Roman" w:eastAsia="仿宋_GB2312"/>
                <w:szCs w:val="21"/>
              </w:rPr>
              <w:t>），</w:t>
            </w:r>
            <w:r>
              <w:rPr>
                <w:rFonts w:hint="eastAsia" w:ascii="Times New Roman" w:hAnsi="Times New Roman"/>
                <w:szCs w:val="21"/>
              </w:rPr>
              <w:t>血浆</w:t>
            </w:r>
            <w:r>
              <w:rPr>
                <w:rFonts w:ascii="Times New Roman" w:hAnsi="Times New Roman"/>
                <w:szCs w:val="21"/>
              </w:rPr>
              <w:t>1.5 ml/</w:t>
            </w:r>
            <w:r>
              <w:rPr>
                <w:rFonts w:hint="eastAsia" w:ascii="Times New Roman" w:hAnsi="Times New Roman"/>
                <w:szCs w:val="21"/>
              </w:rPr>
              <w:t>支。</w:t>
            </w:r>
          </w:p>
        </w:tc>
        <w:tc>
          <w:tcPr>
            <w:tcW w:w="996" w:type="dxa"/>
            <w:vAlign w:val="center"/>
          </w:tcPr>
          <w:p>
            <w:pPr>
              <w:adjustRightInd w:val="0"/>
              <w:snapToGrid w:val="0"/>
              <w:spacing w:line="360" w:lineRule="exact"/>
              <w:jc w:val="center"/>
              <w:rPr>
                <w:rFonts w:ascii="Times New Roman" w:hAnsi="Times New Roman" w:eastAsia="黑体"/>
                <w:szCs w:val="21"/>
                <w:u w:val="single"/>
              </w:rPr>
            </w:pPr>
            <w:r>
              <w:rPr>
                <w:rFonts w:ascii="Times New Roman" w:hAnsi="Times New Roman" w:eastAsia="黑体"/>
                <w:b/>
                <w:szCs w:val="21"/>
                <w:u w:val="single"/>
              </w:rPr>
              <w:t>2</w:t>
            </w:r>
            <w:r>
              <w:rPr>
                <w:rFonts w:hint="eastAsia" w:ascii="Times New Roman" w:hAnsi="Times New Roman" w:eastAsia="黑体"/>
                <w:b/>
                <w:szCs w:val="21"/>
                <w:u w:val="single"/>
              </w:rPr>
              <w:t>～</w:t>
            </w:r>
            <w:r>
              <w:rPr>
                <w:rFonts w:ascii="Times New Roman" w:hAnsi="Times New Roman" w:eastAsia="黑体"/>
                <w:b/>
                <w:szCs w:val="21"/>
                <w:u w:val="single"/>
              </w:rPr>
              <w:t>8</w:t>
            </w:r>
            <w:r>
              <w:rPr>
                <w:rFonts w:hint="eastAsia" w:ascii="宋体" w:hAnsi="宋体" w:cs="宋体"/>
                <w:b/>
                <w:szCs w:val="21"/>
                <w:u w:val="single"/>
              </w:rPr>
              <w:t>℃</w:t>
            </w:r>
          </w:p>
        </w:tc>
        <w:tc>
          <w:tcPr>
            <w:tcW w:w="1005" w:type="dxa"/>
            <w:vMerge w:val="continue"/>
            <w:vAlign w:val="center"/>
          </w:tcPr>
          <w:p>
            <w:pPr>
              <w:widowControl/>
              <w:spacing w:line="360" w:lineRule="exact"/>
              <w:jc w:val="left"/>
              <w:rPr>
                <w:rFonts w:ascii="Times New Roman" w:hAnsi="Times New Roman" w:eastAsia="黑体"/>
                <w:b/>
                <w:szCs w:val="21"/>
                <w:u w:val="single"/>
              </w:rPr>
            </w:pPr>
          </w:p>
        </w:tc>
        <w:tc>
          <w:tcPr>
            <w:tcW w:w="986" w:type="dxa"/>
            <w:vMerge w:val="continue"/>
            <w:vAlign w:val="center"/>
          </w:tcPr>
          <w:p>
            <w:pPr>
              <w:widowControl/>
              <w:spacing w:line="360" w:lineRule="exact"/>
              <w:jc w:val="left"/>
              <w:rPr>
                <w:rFonts w:ascii="Times New Roman" w:hAnsi="Times New Roman" w:eastAsia="仿宋_GB2312"/>
                <w:szCs w:val="21"/>
              </w:rPr>
            </w:pPr>
          </w:p>
        </w:tc>
        <w:tc>
          <w:tcPr>
            <w:tcW w:w="987" w:type="dxa"/>
            <w:vMerge w:val="continue"/>
            <w:vAlign w:val="center"/>
          </w:tcPr>
          <w:p>
            <w:pPr>
              <w:widowControl/>
              <w:spacing w:line="360" w:lineRule="exact"/>
              <w:jc w:val="lef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4167" w:type="dxa"/>
          </w:tcPr>
          <w:p>
            <w:pPr>
              <w:adjustRightInd w:val="0"/>
              <w:snapToGrid w:val="0"/>
              <w:spacing w:line="360" w:lineRule="exact"/>
              <w:rPr>
                <w:rFonts w:ascii="Times New Roman" w:hAnsi="Times New Roman" w:eastAsia="仿宋_GB2312"/>
                <w:szCs w:val="21"/>
              </w:rPr>
            </w:pPr>
            <w:r>
              <w:rPr>
                <w:rFonts w:ascii="Times New Roman" w:hAnsi="Times New Roman" w:eastAsia="仿宋_GB2312"/>
                <w:b/>
                <w:szCs w:val="21"/>
              </w:rPr>
              <w:t>2018111</w:t>
            </w:r>
            <w:r>
              <w:rPr>
                <w:rFonts w:hint="eastAsia" w:ascii="Times New Roman" w:hAnsi="Times New Roman" w:eastAsia="仿宋_GB2312"/>
                <w:b/>
                <w:szCs w:val="21"/>
              </w:rPr>
              <w:t>、</w:t>
            </w:r>
            <w:r>
              <w:rPr>
                <w:rFonts w:ascii="Times New Roman" w:hAnsi="Times New Roman" w:eastAsia="仿宋_GB2312"/>
                <w:b/>
                <w:szCs w:val="21"/>
              </w:rPr>
              <w:t>2018112</w:t>
            </w:r>
            <w:r>
              <w:rPr>
                <w:rFonts w:hint="eastAsia" w:ascii="Times New Roman" w:hAnsi="Times New Roman" w:eastAsia="仿宋_GB2312"/>
                <w:b/>
                <w:szCs w:val="21"/>
              </w:rPr>
              <w:t>为模拟患者样本：</w:t>
            </w:r>
            <w:r>
              <w:rPr>
                <w:rFonts w:ascii="Times New Roman" w:hAnsi="Times New Roman" w:eastAsia="仿宋_GB2312"/>
                <w:b/>
                <w:szCs w:val="21"/>
              </w:rPr>
              <w:t>2018112</w:t>
            </w:r>
            <w:r>
              <w:rPr>
                <w:rFonts w:hint="eastAsia" w:ascii="Times New Roman" w:hAnsi="Times New Roman" w:eastAsia="仿宋_GB2312"/>
                <w:b/>
                <w:szCs w:val="21"/>
              </w:rPr>
              <w:t>为含不规则抗体血浆（</w:t>
            </w:r>
            <w:r>
              <w:rPr>
                <w:rFonts w:ascii="Times New Roman" w:hAnsi="Times New Roman"/>
                <w:szCs w:val="21"/>
              </w:rPr>
              <w:t>2.5 ml/</w:t>
            </w:r>
            <w:r>
              <w:rPr>
                <w:rFonts w:hint="eastAsia" w:ascii="Times New Roman" w:hAnsi="Times New Roman"/>
                <w:szCs w:val="21"/>
              </w:rPr>
              <w:t>支），与</w:t>
            </w:r>
            <w:r>
              <w:rPr>
                <w:rFonts w:ascii="Times New Roman" w:hAnsi="Times New Roman"/>
                <w:szCs w:val="21"/>
              </w:rPr>
              <w:t>2018101~2018105</w:t>
            </w:r>
            <w:r>
              <w:rPr>
                <w:rFonts w:hint="eastAsia" w:ascii="Times New Roman" w:hAnsi="Times New Roman"/>
                <w:szCs w:val="21"/>
              </w:rPr>
              <w:t>做交叉配血主侧反应；</w:t>
            </w:r>
            <w:r>
              <w:rPr>
                <w:rFonts w:ascii="Times New Roman" w:hAnsi="Times New Roman"/>
                <w:b/>
                <w:szCs w:val="21"/>
              </w:rPr>
              <w:t>2018111</w:t>
            </w:r>
            <w:r>
              <w:rPr>
                <w:rFonts w:hint="eastAsia" w:ascii="Times New Roman" w:hAnsi="Times New Roman"/>
                <w:b/>
                <w:szCs w:val="21"/>
              </w:rPr>
              <w:t>为</w:t>
            </w:r>
            <w:r>
              <w:rPr>
                <w:rFonts w:ascii="Times New Roman" w:hAnsi="Times New Roman"/>
                <w:b/>
                <w:szCs w:val="21"/>
              </w:rPr>
              <w:t>Rh</w:t>
            </w:r>
            <w:r>
              <w:rPr>
                <w:rFonts w:hint="eastAsia" w:ascii="Times New Roman" w:hAnsi="Times New Roman"/>
                <w:b/>
                <w:szCs w:val="21"/>
              </w:rPr>
              <w:t>阴性红细胞</w:t>
            </w:r>
            <w:r>
              <w:rPr>
                <w:rFonts w:ascii="Times New Roman" w:hAnsi="Times New Roman"/>
                <w:szCs w:val="21"/>
              </w:rPr>
              <w:t>10%</w:t>
            </w:r>
            <w:r>
              <w:rPr>
                <w:rFonts w:hint="eastAsia" w:ascii="Times New Roman" w:hAnsi="Times New Roman"/>
                <w:szCs w:val="21"/>
              </w:rPr>
              <w:t>浓度红细胞（</w:t>
            </w:r>
            <w:r>
              <w:rPr>
                <w:rFonts w:ascii="Times New Roman" w:hAnsi="Times New Roman"/>
                <w:szCs w:val="21"/>
              </w:rPr>
              <w:t>2.5ml/</w:t>
            </w:r>
            <w:r>
              <w:rPr>
                <w:rFonts w:hint="eastAsia" w:ascii="Times New Roman" w:hAnsi="Times New Roman"/>
                <w:szCs w:val="21"/>
              </w:rPr>
              <w:t>支）与</w:t>
            </w:r>
            <w:r>
              <w:rPr>
                <w:rFonts w:ascii="Times New Roman" w:hAnsi="Times New Roman"/>
                <w:szCs w:val="21"/>
              </w:rPr>
              <w:t>2018106~2018110</w:t>
            </w:r>
            <w:r>
              <w:rPr>
                <w:rFonts w:hint="eastAsia" w:ascii="Times New Roman" w:hAnsi="Times New Roman"/>
                <w:szCs w:val="21"/>
              </w:rPr>
              <w:t>样本做交叉配血次侧的反应。</w:t>
            </w:r>
          </w:p>
        </w:tc>
        <w:tc>
          <w:tcPr>
            <w:tcW w:w="996" w:type="dxa"/>
            <w:vAlign w:val="center"/>
          </w:tcPr>
          <w:p>
            <w:pPr>
              <w:adjustRightInd w:val="0"/>
              <w:snapToGrid w:val="0"/>
              <w:spacing w:line="360" w:lineRule="exact"/>
              <w:jc w:val="center"/>
              <w:rPr>
                <w:rFonts w:ascii="Times New Roman" w:hAnsi="Times New Roman" w:eastAsia="黑体"/>
                <w:b/>
                <w:szCs w:val="21"/>
                <w:u w:val="single"/>
              </w:rPr>
            </w:pPr>
            <w:r>
              <w:rPr>
                <w:rFonts w:ascii="Times New Roman" w:hAnsi="Times New Roman" w:eastAsia="黑体"/>
                <w:b/>
                <w:szCs w:val="21"/>
                <w:u w:val="single"/>
              </w:rPr>
              <w:t>2</w:t>
            </w:r>
            <w:r>
              <w:rPr>
                <w:rFonts w:hint="eastAsia" w:ascii="Times New Roman" w:hAnsi="Times New Roman" w:eastAsia="黑体"/>
                <w:b/>
                <w:szCs w:val="21"/>
                <w:u w:val="single"/>
              </w:rPr>
              <w:t>～</w:t>
            </w:r>
            <w:r>
              <w:rPr>
                <w:rFonts w:ascii="Times New Roman" w:hAnsi="Times New Roman" w:eastAsia="黑体"/>
                <w:b/>
                <w:szCs w:val="21"/>
                <w:u w:val="single"/>
              </w:rPr>
              <w:t>8</w:t>
            </w:r>
            <w:r>
              <w:rPr>
                <w:rFonts w:hint="eastAsia" w:ascii="宋体" w:hAnsi="宋体" w:cs="宋体"/>
                <w:b/>
                <w:szCs w:val="21"/>
                <w:u w:val="single"/>
              </w:rPr>
              <w:t>℃</w:t>
            </w:r>
          </w:p>
        </w:tc>
        <w:tc>
          <w:tcPr>
            <w:tcW w:w="1005" w:type="dxa"/>
            <w:vMerge w:val="continue"/>
            <w:vAlign w:val="center"/>
          </w:tcPr>
          <w:p>
            <w:pPr>
              <w:widowControl/>
              <w:spacing w:line="360" w:lineRule="exact"/>
              <w:jc w:val="left"/>
              <w:rPr>
                <w:rFonts w:ascii="Times New Roman" w:hAnsi="Times New Roman" w:eastAsia="黑体"/>
                <w:b/>
                <w:szCs w:val="21"/>
                <w:u w:val="single"/>
              </w:rPr>
            </w:pPr>
          </w:p>
        </w:tc>
        <w:tc>
          <w:tcPr>
            <w:tcW w:w="986" w:type="dxa"/>
            <w:vMerge w:val="continue"/>
            <w:vAlign w:val="center"/>
          </w:tcPr>
          <w:p>
            <w:pPr>
              <w:widowControl/>
              <w:spacing w:line="360" w:lineRule="exact"/>
              <w:jc w:val="left"/>
              <w:rPr>
                <w:rFonts w:ascii="Times New Roman" w:hAnsi="Times New Roman" w:eastAsia="仿宋_GB2312"/>
                <w:szCs w:val="21"/>
              </w:rPr>
            </w:pPr>
          </w:p>
        </w:tc>
        <w:tc>
          <w:tcPr>
            <w:tcW w:w="987" w:type="dxa"/>
            <w:vMerge w:val="continue"/>
            <w:vAlign w:val="center"/>
          </w:tcPr>
          <w:p>
            <w:pPr>
              <w:widowControl/>
              <w:spacing w:line="360" w:lineRule="exact"/>
              <w:jc w:val="left"/>
              <w:rPr>
                <w:rFonts w:ascii="Times New Roman" w:hAnsi="Times New Roman" w:eastAsia="仿宋_GB2312"/>
                <w:szCs w:val="21"/>
              </w:rPr>
            </w:pPr>
          </w:p>
        </w:tc>
      </w:tr>
    </w:tbl>
    <w:p>
      <w:pPr>
        <w:tabs>
          <w:tab w:val="left" w:pos="180"/>
        </w:tabs>
        <w:spacing w:line="360" w:lineRule="exac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为保证及时回报结果</w:t>
      </w:r>
      <w:r>
        <w:rPr>
          <w:rFonts w:ascii="Times New Roman" w:hAnsi="Times New Roman"/>
          <w:bCs/>
        </w:rPr>
        <w:t>,</w:t>
      </w:r>
      <w:r>
        <w:rPr>
          <w:rFonts w:hint="eastAsia" w:ascii="Times New Roman"/>
          <w:bCs/>
        </w:rPr>
        <w:t>截止日期后收到的结果将不予统计分析。</w:t>
      </w:r>
      <w:r>
        <w:rPr>
          <w:rFonts w:ascii="Times New Roman" w:hAnsi="Times New Roman"/>
          <w:bCs/>
        </w:rPr>
        <w:t xml:space="preserve">                  </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二、样本描述</w:t>
      </w:r>
    </w:p>
    <w:p>
      <w:pPr>
        <w:widowControl/>
        <w:spacing w:line="360" w:lineRule="exact"/>
        <w:ind w:firstLine="420" w:firstLineChars="200"/>
        <w:jc w:val="left"/>
        <w:rPr>
          <w:rFonts w:ascii="Times New Roman" w:hAnsi="Times New Roman"/>
          <w:szCs w:val="21"/>
        </w:rPr>
      </w:pPr>
      <w:r>
        <w:rPr>
          <w:rFonts w:hint="eastAsia" w:ascii="Times New Roman" w:hAnsi="Times New Roman"/>
          <w:szCs w:val="21"/>
        </w:rPr>
        <w:t>输血相容性检测能力验证物品（</w:t>
      </w:r>
      <w:r>
        <w:rPr>
          <w:rFonts w:ascii="Times New Roman" w:hAnsi="Times New Roman"/>
          <w:szCs w:val="21"/>
        </w:rPr>
        <w:t>12</w:t>
      </w:r>
      <w:r>
        <w:rPr>
          <w:rFonts w:hint="eastAsia" w:ascii="Times New Roman" w:hAnsi="Times New Roman"/>
          <w:szCs w:val="21"/>
        </w:rPr>
        <w:t>支</w:t>
      </w:r>
      <w:r>
        <w:rPr>
          <w:rFonts w:ascii="Times New Roman" w:hAnsi="Times New Roman"/>
          <w:szCs w:val="21"/>
        </w:rPr>
        <w:t>/</w:t>
      </w:r>
      <w:r>
        <w:rPr>
          <w:rFonts w:hint="eastAsia" w:ascii="Times New Roman" w:hAnsi="Times New Roman"/>
          <w:szCs w:val="21"/>
        </w:rPr>
        <w:t>套）。包装规格为：</w:t>
      </w:r>
      <w:r>
        <w:rPr>
          <w:rFonts w:ascii="Times New Roman" w:hAnsi="Times New Roman"/>
          <w:szCs w:val="21"/>
        </w:rPr>
        <w:t>12</w:t>
      </w:r>
      <w:r>
        <w:rPr>
          <w:rFonts w:hint="eastAsia" w:ascii="Times New Roman" w:hAnsi="Times New Roman"/>
          <w:szCs w:val="21"/>
        </w:rPr>
        <w:t>支</w:t>
      </w:r>
      <w:r>
        <w:rPr>
          <w:rFonts w:ascii="Times New Roman" w:hAnsi="Times New Roman"/>
          <w:szCs w:val="21"/>
        </w:rPr>
        <w:t>/</w:t>
      </w:r>
      <w:r>
        <w:rPr>
          <w:rFonts w:hint="eastAsia" w:ascii="Times New Roman" w:hAnsi="Times New Roman"/>
          <w:szCs w:val="21"/>
        </w:rPr>
        <w:t>套，其中每套包含：</w:t>
      </w:r>
      <w:r>
        <w:rPr>
          <w:rFonts w:ascii="Times New Roman" w:hAnsi="Times New Roman"/>
          <w:szCs w:val="21"/>
        </w:rPr>
        <w:t>ABO</w:t>
      </w:r>
      <w:r>
        <w:rPr>
          <w:rFonts w:hint="eastAsia" w:ascii="Times New Roman" w:hAnsi="Times New Roman"/>
          <w:szCs w:val="21"/>
        </w:rPr>
        <w:t>正定及</w:t>
      </w:r>
      <w:r>
        <w:rPr>
          <w:rFonts w:ascii="Times New Roman" w:hAnsi="Times New Roman"/>
          <w:szCs w:val="21"/>
        </w:rPr>
        <w:t>RhD</w:t>
      </w:r>
      <w:r>
        <w:rPr>
          <w:rFonts w:hint="eastAsia" w:ascii="Times New Roman" w:hAnsi="Times New Roman"/>
          <w:szCs w:val="21"/>
        </w:rPr>
        <w:t>鉴定：</w:t>
      </w:r>
      <w:r>
        <w:rPr>
          <w:rFonts w:ascii="Times New Roman" w:hAnsi="Times New Roman"/>
          <w:szCs w:val="21"/>
        </w:rPr>
        <w:t xml:space="preserve"> 10%</w:t>
      </w:r>
      <w:r>
        <w:rPr>
          <w:rFonts w:hint="eastAsia" w:ascii="Times New Roman" w:hAnsi="Times New Roman"/>
          <w:szCs w:val="21"/>
        </w:rPr>
        <w:t>浓度红细胞为</w:t>
      </w:r>
      <w:r>
        <w:rPr>
          <w:rFonts w:ascii="Times New Roman" w:hAnsi="Times New Roman"/>
          <w:szCs w:val="21"/>
        </w:rPr>
        <w:t>1.5ml×5</w:t>
      </w:r>
      <w:r>
        <w:rPr>
          <w:rFonts w:hint="eastAsia" w:ascii="Times New Roman" w:hAnsi="Times New Roman"/>
          <w:szCs w:val="21"/>
        </w:rPr>
        <w:t>支；</w:t>
      </w:r>
      <w:r>
        <w:rPr>
          <w:rFonts w:ascii="Times New Roman" w:hAnsi="Times New Roman"/>
          <w:szCs w:val="21"/>
        </w:rPr>
        <w:t>ABO</w:t>
      </w:r>
      <w:r>
        <w:rPr>
          <w:rFonts w:hint="eastAsia" w:ascii="Times New Roman" w:hAnsi="Times New Roman"/>
          <w:szCs w:val="21"/>
        </w:rPr>
        <w:t>反定及抗筛：血浆为</w:t>
      </w:r>
      <w:r>
        <w:rPr>
          <w:rFonts w:ascii="Times New Roman" w:hAnsi="Times New Roman"/>
          <w:szCs w:val="21"/>
        </w:rPr>
        <w:t>1.5ml×5</w:t>
      </w:r>
      <w:r>
        <w:rPr>
          <w:rFonts w:hint="eastAsia" w:ascii="Times New Roman" w:hAnsi="Times New Roman"/>
          <w:szCs w:val="21"/>
        </w:rPr>
        <w:t>支；模拟患者：</w:t>
      </w:r>
      <w:r>
        <w:rPr>
          <w:rFonts w:ascii="Times New Roman" w:hAnsi="Times New Roman"/>
          <w:szCs w:val="21"/>
        </w:rPr>
        <w:t>10%</w:t>
      </w:r>
      <w:r>
        <w:rPr>
          <w:rFonts w:hint="eastAsia" w:ascii="Times New Roman" w:hAnsi="Times New Roman"/>
          <w:szCs w:val="21"/>
        </w:rPr>
        <w:t>红细胞</w:t>
      </w:r>
      <w:r>
        <w:rPr>
          <w:rFonts w:ascii="Times New Roman" w:hAnsi="Times New Roman"/>
          <w:szCs w:val="21"/>
        </w:rPr>
        <w:t>1</w:t>
      </w:r>
      <w:r>
        <w:rPr>
          <w:rFonts w:hint="eastAsia" w:ascii="Times New Roman" w:hAnsi="Times New Roman"/>
          <w:szCs w:val="21"/>
        </w:rPr>
        <w:t>支，</w:t>
      </w:r>
      <w:r>
        <w:rPr>
          <w:rFonts w:ascii="Times New Roman" w:hAnsi="Times New Roman"/>
          <w:szCs w:val="21"/>
        </w:rPr>
        <w:t>2.5ml/</w:t>
      </w:r>
      <w:r>
        <w:rPr>
          <w:rFonts w:hint="eastAsia" w:ascii="Times New Roman" w:hAnsi="Times New Roman"/>
          <w:szCs w:val="21"/>
        </w:rPr>
        <w:t>支；血浆</w:t>
      </w:r>
      <w:r>
        <w:rPr>
          <w:rFonts w:ascii="Times New Roman" w:hAnsi="Times New Roman"/>
          <w:szCs w:val="21"/>
        </w:rPr>
        <w:t>1</w:t>
      </w:r>
      <w:r>
        <w:rPr>
          <w:rFonts w:hint="eastAsia" w:ascii="Times New Roman" w:hAnsi="Times New Roman"/>
          <w:szCs w:val="21"/>
        </w:rPr>
        <w:t>支，</w:t>
      </w:r>
      <w:r>
        <w:rPr>
          <w:rFonts w:ascii="Times New Roman" w:hAnsi="Times New Roman"/>
          <w:szCs w:val="21"/>
        </w:rPr>
        <w:t>2.5ml/</w:t>
      </w:r>
      <w:r>
        <w:rPr>
          <w:rFonts w:hint="eastAsia" w:ascii="Times New Roman" w:hAnsi="Times New Roman"/>
          <w:szCs w:val="21"/>
        </w:rPr>
        <w:t>支。</w:t>
      </w:r>
    </w:p>
    <w:p>
      <w:pPr>
        <w:spacing w:line="360" w:lineRule="exact"/>
        <w:ind w:firstLine="420" w:firstLineChars="200"/>
        <w:rPr>
          <w:rFonts w:ascii="Times New Roman" w:hAnsi="Times New Roman"/>
          <w:szCs w:val="21"/>
        </w:rPr>
      </w:pPr>
      <w:r>
        <w:rPr>
          <w:rFonts w:hint="eastAsia" w:ascii="Times New Roman" w:hAnsi="Times New Roman"/>
          <w:szCs w:val="21"/>
        </w:rPr>
        <w:t>存储条件：</w:t>
      </w:r>
      <w:r>
        <w:rPr>
          <w:rFonts w:ascii="Times New Roman" w:hAnsi="Times New Roman"/>
          <w:szCs w:val="21"/>
        </w:rPr>
        <w:t>2</w:t>
      </w:r>
      <w:r>
        <w:rPr>
          <w:rFonts w:hint="eastAsia" w:ascii="Times New Roman" w:hAnsi="Times New Roman"/>
          <w:szCs w:val="21"/>
        </w:rPr>
        <w:t>～</w:t>
      </w:r>
      <w:r>
        <w:rPr>
          <w:rFonts w:ascii="Times New Roman" w:hAnsi="Times New Roman"/>
          <w:szCs w:val="21"/>
        </w:rPr>
        <w:t>8</w:t>
      </w:r>
      <w:r>
        <w:rPr>
          <w:rFonts w:hint="eastAsia" w:ascii="宋体" w:hAnsi="宋体" w:cs="宋体"/>
          <w:szCs w:val="21"/>
        </w:rPr>
        <w:t>℃</w:t>
      </w:r>
      <w:r>
        <w:rPr>
          <w:rFonts w:hint="eastAsia" w:ascii="Times New Roman" w:hAnsi="Times New Roman"/>
          <w:szCs w:val="21"/>
        </w:rPr>
        <w:t>密封保存，有效期为自检定合格之日起</w:t>
      </w:r>
      <w:r>
        <w:rPr>
          <w:rFonts w:ascii="Times New Roman" w:hAnsi="Times New Roman"/>
          <w:szCs w:val="21"/>
        </w:rPr>
        <w:t>30</w:t>
      </w:r>
      <w:r>
        <w:rPr>
          <w:rFonts w:hint="eastAsia" w:ascii="Times New Roman" w:hAnsi="Times New Roman"/>
          <w:szCs w:val="21"/>
        </w:rPr>
        <w:t>天。</w:t>
      </w:r>
    </w:p>
    <w:p>
      <w:pPr>
        <w:pStyle w:val="2"/>
        <w:spacing w:line="360" w:lineRule="exact"/>
        <w:ind w:firstLine="420" w:firstLineChars="200"/>
        <w:rPr>
          <w:sz w:val="21"/>
          <w:szCs w:val="21"/>
        </w:rPr>
      </w:pPr>
      <w:r>
        <w:rPr>
          <w:rFonts w:hint="eastAsia"/>
          <w:sz w:val="21"/>
          <w:szCs w:val="21"/>
        </w:rPr>
        <w:t>样本在到达后，在分发给各参加实验室的同时，进行样本的均匀性、稳定性检验，本工作分包给武汉亚洲心脏病医院检验医学中心。</w:t>
      </w:r>
    </w:p>
    <w:p>
      <w:pPr>
        <w:autoSpaceDE w:val="0"/>
        <w:autoSpaceDN w:val="0"/>
        <w:adjustRightInd w:val="0"/>
        <w:spacing w:line="360" w:lineRule="exact"/>
        <w:ind w:firstLine="413" w:firstLineChars="196"/>
        <w:jc w:val="left"/>
        <w:rPr>
          <w:rFonts w:ascii="Times New Roman" w:hAnsi="Times New Roman"/>
          <w:b/>
          <w:szCs w:val="21"/>
        </w:rPr>
      </w:pPr>
      <w:r>
        <w:rPr>
          <w:rFonts w:hint="eastAsia" w:ascii="Times New Roman"/>
          <w:b/>
          <w:szCs w:val="21"/>
        </w:rPr>
        <w:t>三、样本处理、检测方法及结果回报</w:t>
      </w:r>
    </w:p>
    <w:p>
      <w:pPr>
        <w:spacing w:line="360" w:lineRule="exact"/>
        <w:ind w:firstLine="420" w:firstLineChars="200"/>
        <w:rPr>
          <w:rFonts w:ascii="Times New Roman" w:hAnsi="Times New Roman"/>
        </w:rPr>
      </w:pPr>
      <w:r>
        <w:rPr>
          <w:rFonts w:hint="eastAsia" w:ascii="Times New Roman" w:hAnsi="Times New Roman"/>
          <w:szCs w:val="21"/>
        </w:rPr>
        <w:t>（一）各参加者</w:t>
      </w:r>
      <w:r>
        <w:rPr>
          <w:rFonts w:hint="eastAsia" w:ascii="Times New Roman"/>
        </w:rPr>
        <w:t>在常规工作条件下对</w:t>
      </w:r>
      <w:r>
        <w:rPr>
          <w:rFonts w:hint="eastAsia" w:ascii="Times New Roman" w:hAnsi="Times New Roman"/>
          <w:szCs w:val="21"/>
        </w:rPr>
        <w:t>能力验证物品</w:t>
      </w:r>
      <w:r>
        <w:rPr>
          <w:rFonts w:hint="eastAsia" w:ascii="Times New Roman"/>
        </w:rPr>
        <w:t>进行处理、检测。在丢弃废弃物时，要按医疗废弃物相关规定进行处理。</w:t>
      </w:r>
    </w:p>
    <w:p>
      <w:pPr>
        <w:spacing w:line="360" w:lineRule="exact"/>
        <w:ind w:firstLine="420" w:firstLineChars="200"/>
        <w:rPr>
          <w:rFonts w:ascii="Times New Roman" w:hAnsi="Times New Roman"/>
          <w:szCs w:val="21"/>
        </w:rPr>
      </w:pPr>
      <w:r>
        <w:rPr>
          <w:rFonts w:hint="eastAsia" w:ascii="Times New Roman" w:hAnsi="Times New Roman"/>
          <w:szCs w:val="21"/>
        </w:rPr>
        <w:t>（二）检测步骤</w:t>
      </w:r>
    </w:p>
    <w:p>
      <w:pPr>
        <w:spacing w:line="360" w:lineRule="exact"/>
        <w:ind w:firstLine="420" w:firstLineChars="200"/>
        <w:rPr>
          <w:rFonts w:ascii="Times New Roman" w:hAnsi="Times New Roman"/>
        </w:rPr>
      </w:pPr>
      <w:r>
        <w:rPr>
          <w:rFonts w:ascii="Times New Roman" w:hAnsi="Times New Roman"/>
        </w:rPr>
        <w:t>1</w:t>
      </w:r>
      <w:r>
        <w:rPr>
          <w:rFonts w:ascii="Times New Roman"/>
        </w:rPr>
        <w:t>.</w:t>
      </w:r>
      <w:r>
        <w:rPr>
          <w:rFonts w:hint="eastAsia" w:ascii="Times New Roman"/>
        </w:rPr>
        <w:t>从冰箱中取出</w:t>
      </w:r>
      <w:r>
        <w:rPr>
          <w:rFonts w:hint="eastAsia" w:ascii="Times New Roman" w:hAnsi="Times New Roman"/>
          <w:szCs w:val="21"/>
        </w:rPr>
        <w:t>能力验证物品</w:t>
      </w:r>
      <w:r>
        <w:rPr>
          <w:rFonts w:hint="eastAsia" w:ascii="Times New Roman"/>
        </w:rPr>
        <w:t>，在室温条件下放置</w:t>
      </w:r>
      <w:r>
        <w:rPr>
          <w:rFonts w:ascii="Times New Roman" w:hAnsi="Times New Roman"/>
        </w:rPr>
        <w:t>15</w:t>
      </w:r>
      <w:r>
        <w:rPr>
          <w:rFonts w:hint="eastAsia" w:ascii="Times New Roman"/>
        </w:rPr>
        <w:t>分钟，放置过程中勿摇动。</w:t>
      </w:r>
    </w:p>
    <w:p>
      <w:pPr>
        <w:spacing w:line="360" w:lineRule="exact"/>
        <w:ind w:firstLine="315" w:firstLineChars="150"/>
        <w:rPr>
          <w:rFonts w:ascii="Times New Roman" w:hAnsi="Times New Roman"/>
          <w:bCs/>
          <w:szCs w:val="21"/>
        </w:rPr>
      </w:pPr>
      <w:r>
        <w:rPr>
          <w:rFonts w:ascii="Times New Roman" w:hAnsi="Times New Roman"/>
        </w:rPr>
        <w:t xml:space="preserve"> 2.</w:t>
      </w:r>
      <w:r>
        <w:rPr>
          <w:rFonts w:hint="eastAsia" w:ascii="Times New Roman"/>
        </w:rPr>
        <w:t>样本</w:t>
      </w:r>
      <w:r>
        <w:rPr>
          <w:rFonts w:ascii="Times New Roman" w:hAnsi="Times New Roman"/>
          <w:szCs w:val="21"/>
        </w:rPr>
        <w:t>2018101~2018105</w:t>
      </w:r>
      <w:r>
        <w:rPr>
          <w:rFonts w:hint="eastAsia" w:ascii="Times New Roman" w:hAnsi="Times New Roman"/>
          <w:szCs w:val="21"/>
        </w:rPr>
        <w:t>进行</w:t>
      </w:r>
      <w:r>
        <w:rPr>
          <w:rFonts w:ascii="Times New Roman" w:hAnsi="Times New Roman"/>
          <w:szCs w:val="21"/>
        </w:rPr>
        <w:t>ABO</w:t>
      </w:r>
      <w:r>
        <w:rPr>
          <w:rFonts w:hint="eastAsia" w:ascii="Times New Roman" w:hAnsi="Times New Roman"/>
          <w:szCs w:val="21"/>
        </w:rPr>
        <w:t>血型正定型、</w:t>
      </w:r>
      <w:r>
        <w:rPr>
          <w:rFonts w:ascii="Times New Roman" w:hAnsi="Times New Roman"/>
          <w:szCs w:val="21"/>
        </w:rPr>
        <w:t>Rh(D)</w:t>
      </w:r>
      <w:r>
        <w:rPr>
          <w:rFonts w:hint="eastAsia" w:ascii="Times New Roman" w:hAnsi="Times New Roman"/>
          <w:szCs w:val="21"/>
        </w:rPr>
        <w:t>血型鉴定试验，样本</w:t>
      </w:r>
      <w:r>
        <w:rPr>
          <w:rFonts w:ascii="Times New Roman" w:hAnsi="Times New Roman"/>
          <w:szCs w:val="21"/>
        </w:rPr>
        <w:t>2018106~2018110</w:t>
      </w:r>
      <w:r>
        <w:rPr>
          <w:rFonts w:hint="eastAsia" w:ascii="Times New Roman" w:hAnsi="Times New Roman"/>
          <w:szCs w:val="21"/>
        </w:rPr>
        <w:t>进行</w:t>
      </w:r>
      <w:r>
        <w:rPr>
          <w:rFonts w:ascii="Times New Roman" w:hAnsi="Times New Roman"/>
          <w:szCs w:val="21"/>
        </w:rPr>
        <w:t>ABO</w:t>
      </w:r>
      <w:r>
        <w:rPr>
          <w:rFonts w:hint="eastAsia" w:ascii="Times New Roman" w:hAnsi="Times New Roman"/>
          <w:szCs w:val="21"/>
        </w:rPr>
        <w:t>血型反定型、抗体筛检试验，样本</w:t>
      </w:r>
      <w:r>
        <w:rPr>
          <w:rFonts w:ascii="Times New Roman" w:hAnsi="Times New Roman"/>
          <w:szCs w:val="21"/>
        </w:rPr>
        <w:t>2018111</w:t>
      </w:r>
      <w:r>
        <w:rPr>
          <w:rFonts w:hint="eastAsia" w:ascii="Times New Roman" w:hAnsi="Times New Roman"/>
          <w:szCs w:val="21"/>
        </w:rPr>
        <w:t>、</w:t>
      </w:r>
      <w:r>
        <w:rPr>
          <w:rFonts w:ascii="Times New Roman" w:hAnsi="Times New Roman"/>
          <w:szCs w:val="21"/>
        </w:rPr>
        <w:t>2018112</w:t>
      </w:r>
      <w:r>
        <w:rPr>
          <w:rFonts w:hint="eastAsia" w:ascii="Times New Roman" w:hAnsi="Times New Roman"/>
          <w:szCs w:val="21"/>
        </w:rPr>
        <w:t>作为受血者，</w:t>
      </w:r>
      <w:r>
        <w:rPr>
          <w:rFonts w:ascii="Times New Roman" w:hAnsi="Times New Roman"/>
          <w:szCs w:val="21"/>
        </w:rPr>
        <w:t>2018101~2018110</w:t>
      </w:r>
      <w:r>
        <w:rPr>
          <w:rFonts w:hint="eastAsia" w:ascii="Times New Roman" w:hAnsi="Times New Roman"/>
          <w:szCs w:val="21"/>
        </w:rPr>
        <w:t>作为供血者，进行交叉配血试验。</w:t>
      </w:r>
    </w:p>
    <w:p>
      <w:pPr>
        <w:spacing w:line="360" w:lineRule="exact"/>
        <w:ind w:firstLine="420" w:firstLineChars="200"/>
        <w:rPr>
          <w:rFonts w:ascii="Times New Roman" w:hAnsi="Times New Roman"/>
        </w:rPr>
      </w:pPr>
      <w:r>
        <w:rPr>
          <w:rFonts w:ascii="Times New Roman" w:hAnsi="Times New Roman"/>
          <w:szCs w:val="21"/>
        </w:rPr>
        <w:t>3.</w:t>
      </w:r>
      <w:r>
        <w:rPr>
          <w:rFonts w:hint="eastAsia" w:ascii="Times New Roman"/>
        </w:rPr>
        <w:t>按你室常规方法对每个批号的</w:t>
      </w:r>
      <w:r>
        <w:rPr>
          <w:rFonts w:hint="eastAsia" w:ascii="Times New Roman" w:hAnsi="Times New Roman"/>
          <w:szCs w:val="21"/>
        </w:rPr>
        <w:t>能力验证物品</w:t>
      </w:r>
      <w:r>
        <w:rPr>
          <w:rFonts w:hint="eastAsia" w:ascii="Times New Roman"/>
        </w:rPr>
        <w:t>进行单次检测并按时回报结果。</w:t>
      </w:r>
    </w:p>
    <w:p>
      <w:pPr>
        <w:spacing w:line="360" w:lineRule="exact"/>
        <w:ind w:firstLine="420" w:firstLineChars="200"/>
        <w:rPr>
          <w:rFonts w:ascii="Times New Roman" w:hAnsi="Times New Roman"/>
        </w:rPr>
      </w:pPr>
      <w:r>
        <w:rPr>
          <w:rFonts w:hint="eastAsia" w:ascii="Times New Roman"/>
        </w:rPr>
        <w:t>（三）结果回报方法</w:t>
      </w:r>
    </w:p>
    <w:p>
      <w:pPr>
        <w:adjustRightInd w:val="0"/>
        <w:spacing w:line="360" w:lineRule="exact"/>
        <w:ind w:firstLine="420" w:firstLineChars="200"/>
        <w:jc w:val="left"/>
        <w:rPr>
          <w:rFonts w:ascii="Times New Roman" w:hAnsi="Times New Roman"/>
          <w:szCs w:val="21"/>
        </w:rPr>
      </w:pPr>
      <w:r>
        <w:rPr>
          <w:rFonts w:hint="eastAsia" w:ascii="Times New Roman"/>
        </w:rPr>
        <w:t>将测定结果填入回报表（</w:t>
      </w:r>
      <w:r>
        <w:rPr>
          <w:rFonts w:ascii="Times New Roman" w:hAnsi="Times New Roman"/>
          <w:spacing w:val="-6"/>
          <w:szCs w:val="21"/>
        </w:rPr>
        <w:t>ABO</w:t>
      </w:r>
      <w:r>
        <w:rPr>
          <w:rFonts w:hint="eastAsia" w:ascii="Times New Roman"/>
          <w:spacing w:val="-6"/>
          <w:szCs w:val="21"/>
        </w:rPr>
        <w:t>血型检测结果请填写</w:t>
      </w:r>
      <w:r>
        <w:rPr>
          <w:rFonts w:ascii="Times New Roman" w:hAnsi="Times New Roman"/>
          <w:spacing w:val="-6"/>
          <w:szCs w:val="21"/>
        </w:rPr>
        <w:t>“A”</w:t>
      </w:r>
      <w:r>
        <w:rPr>
          <w:rFonts w:hint="eastAsia" w:ascii="Times New Roman"/>
          <w:spacing w:val="-6"/>
          <w:szCs w:val="21"/>
        </w:rPr>
        <w:t>或</w:t>
      </w:r>
      <w:r>
        <w:rPr>
          <w:rFonts w:ascii="Times New Roman" w:hAnsi="Times New Roman"/>
          <w:spacing w:val="-6"/>
          <w:szCs w:val="21"/>
        </w:rPr>
        <w:t>“B”</w:t>
      </w:r>
      <w:r>
        <w:rPr>
          <w:rFonts w:hint="eastAsia" w:ascii="Times New Roman"/>
          <w:spacing w:val="-6"/>
          <w:szCs w:val="21"/>
        </w:rPr>
        <w:t>或</w:t>
      </w:r>
      <w:r>
        <w:rPr>
          <w:rFonts w:ascii="Times New Roman" w:hAnsi="Times New Roman"/>
          <w:spacing w:val="-6"/>
          <w:szCs w:val="21"/>
        </w:rPr>
        <w:t>“O”</w:t>
      </w:r>
      <w:r>
        <w:rPr>
          <w:rFonts w:hint="eastAsia" w:ascii="Times New Roman"/>
          <w:spacing w:val="-6"/>
          <w:szCs w:val="21"/>
        </w:rPr>
        <w:t>或</w:t>
      </w:r>
      <w:r>
        <w:rPr>
          <w:rFonts w:ascii="Times New Roman" w:hAnsi="Times New Roman"/>
          <w:spacing w:val="-6"/>
          <w:szCs w:val="21"/>
        </w:rPr>
        <w:t>“AB”</w:t>
      </w:r>
      <w:r>
        <w:rPr>
          <w:rFonts w:hint="eastAsia" w:ascii="Times New Roman"/>
          <w:spacing w:val="-6"/>
          <w:szCs w:val="21"/>
        </w:rPr>
        <w:t>；</w:t>
      </w:r>
      <w:r>
        <w:rPr>
          <w:rFonts w:ascii="Times New Roman" w:hAnsi="Times New Roman"/>
          <w:spacing w:val="-6"/>
          <w:szCs w:val="21"/>
        </w:rPr>
        <w:t>Rh(D)</w:t>
      </w:r>
      <w:r>
        <w:rPr>
          <w:rFonts w:hint="eastAsia" w:ascii="Times New Roman"/>
          <w:spacing w:val="-6"/>
          <w:szCs w:val="21"/>
        </w:rPr>
        <w:t>血型检测和抗体筛检结果请填写</w:t>
      </w:r>
      <w:r>
        <w:rPr>
          <w:rFonts w:ascii="Times New Roman" w:hAnsi="Times New Roman"/>
          <w:spacing w:val="-6"/>
          <w:szCs w:val="21"/>
        </w:rPr>
        <w:t>“+”</w:t>
      </w:r>
      <w:r>
        <w:rPr>
          <w:rFonts w:hint="eastAsia" w:ascii="Times New Roman"/>
          <w:spacing w:val="-6"/>
          <w:szCs w:val="21"/>
        </w:rPr>
        <w:t>或</w:t>
      </w:r>
      <w:r>
        <w:rPr>
          <w:rFonts w:ascii="Times New Roman" w:hAnsi="Times New Roman"/>
          <w:spacing w:val="-6"/>
          <w:szCs w:val="21"/>
        </w:rPr>
        <w:t>“</w:t>
      </w:r>
      <w:r>
        <w:rPr>
          <w:rFonts w:hint="eastAsia" w:ascii="Times New Roman"/>
          <w:spacing w:val="-6"/>
          <w:szCs w:val="21"/>
        </w:rPr>
        <w:t>－</w:t>
      </w:r>
      <w:r>
        <w:rPr>
          <w:rFonts w:ascii="Times New Roman" w:hAnsi="Times New Roman"/>
          <w:spacing w:val="-6"/>
          <w:szCs w:val="21"/>
        </w:rPr>
        <w:t>”</w:t>
      </w:r>
      <w:r>
        <w:rPr>
          <w:rFonts w:hint="eastAsia" w:ascii="Times New Roman"/>
          <w:spacing w:val="-6"/>
          <w:szCs w:val="21"/>
        </w:rPr>
        <w:t>；交叉配血请填写</w:t>
      </w:r>
      <w:r>
        <w:rPr>
          <w:rFonts w:ascii="Times New Roman" w:hAnsi="Times New Roman"/>
          <w:spacing w:val="-6"/>
          <w:szCs w:val="21"/>
        </w:rPr>
        <w:t>“1”</w:t>
      </w:r>
      <w:r>
        <w:rPr>
          <w:rFonts w:hint="eastAsia" w:ascii="Times New Roman"/>
          <w:spacing w:val="-6"/>
          <w:szCs w:val="21"/>
        </w:rPr>
        <w:t>或</w:t>
      </w:r>
      <w:r>
        <w:rPr>
          <w:rFonts w:ascii="Times New Roman" w:hAnsi="Times New Roman"/>
          <w:spacing w:val="-6"/>
          <w:szCs w:val="21"/>
        </w:rPr>
        <w:t>“2”</w:t>
      </w:r>
      <w:r>
        <w:rPr>
          <w:rFonts w:hint="eastAsia" w:ascii="Times New Roman"/>
          <w:spacing w:val="-6"/>
          <w:szCs w:val="21"/>
        </w:rPr>
        <w:t>，其中</w:t>
      </w:r>
      <w:r>
        <w:rPr>
          <w:rFonts w:ascii="Times New Roman" w:hAnsi="Times New Roman"/>
          <w:spacing w:val="-6"/>
          <w:szCs w:val="21"/>
        </w:rPr>
        <w:t>“1”</w:t>
      </w:r>
      <w:r>
        <w:rPr>
          <w:rFonts w:hint="eastAsia" w:ascii="Times New Roman"/>
          <w:spacing w:val="-6"/>
          <w:szCs w:val="21"/>
        </w:rPr>
        <w:t>代表</w:t>
      </w:r>
      <w:r>
        <w:rPr>
          <w:rFonts w:ascii="Times New Roman" w:hAnsi="Times New Roman"/>
          <w:spacing w:val="-6"/>
          <w:szCs w:val="21"/>
        </w:rPr>
        <w:t>“</w:t>
      </w:r>
      <w:r>
        <w:rPr>
          <w:rFonts w:hint="eastAsia" w:ascii="Times New Roman"/>
          <w:spacing w:val="-6"/>
          <w:szCs w:val="21"/>
        </w:rPr>
        <w:t>相合</w:t>
      </w:r>
      <w:r>
        <w:rPr>
          <w:rFonts w:ascii="Times New Roman" w:hAnsi="Times New Roman"/>
          <w:spacing w:val="-6"/>
          <w:szCs w:val="21"/>
        </w:rPr>
        <w:t>”</w:t>
      </w:r>
      <w:r>
        <w:rPr>
          <w:rFonts w:hint="eastAsia" w:ascii="Times New Roman"/>
          <w:spacing w:val="-6"/>
          <w:szCs w:val="21"/>
        </w:rPr>
        <w:t>，</w:t>
      </w:r>
      <w:r>
        <w:rPr>
          <w:rFonts w:ascii="Times New Roman" w:hAnsi="Times New Roman"/>
          <w:spacing w:val="-6"/>
          <w:szCs w:val="21"/>
        </w:rPr>
        <w:t>“2”</w:t>
      </w:r>
      <w:r>
        <w:rPr>
          <w:rFonts w:hint="eastAsia" w:ascii="Times New Roman"/>
          <w:spacing w:val="-6"/>
          <w:szCs w:val="21"/>
        </w:rPr>
        <w:t>代表</w:t>
      </w:r>
      <w:r>
        <w:rPr>
          <w:rFonts w:ascii="Times New Roman" w:hAnsi="Times New Roman"/>
          <w:spacing w:val="-6"/>
          <w:szCs w:val="21"/>
        </w:rPr>
        <w:t>“</w:t>
      </w:r>
      <w:r>
        <w:rPr>
          <w:rFonts w:hint="eastAsia" w:ascii="Times New Roman"/>
          <w:spacing w:val="-6"/>
          <w:szCs w:val="21"/>
        </w:rPr>
        <w:t>不相合</w:t>
      </w:r>
      <w:r>
        <w:rPr>
          <w:rFonts w:ascii="Times New Roman" w:hAnsi="Times New Roman"/>
          <w:spacing w:val="-6"/>
          <w:szCs w:val="21"/>
        </w:rPr>
        <w:t>”</w:t>
      </w:r>
      <w:r>
        <w:rPr>
          <w:rFonts w:hint="eastAsia" w:ascii="Times New Roman"/>
          <w:spacing w:val="-6"/>
          <w:szCs w:val="21"/>
        </w:rPr>
        <w:t>。</w:t>
      </w:r>
      <w:r>
        <w:rPr>
          <w:rFonts w:hint="eastAsia" w:ascii="Times New Roman"/>
        </w:rPr>
        <w:t>），并逐项填写回表中的各项内容，请各参加者</w:t>
      </w:r>
      <w:r>
        <w:rPr>
          <w:rFonts w:hint="eastAsia" w:ascii="Times New Roman"/>
          <w:bCs/>
          <w:szCs w:val="21"/>
        </w:rPr>
        <w:t>参照</w:t>
      </w:r>
      <w:r>
        <w:rPr>
          <w:rFonts w:hint="eastAsia" w:ascii="Times New Roman"/>
          <w:szCs w:val="21"/>
        </w:rPr>
        <w:t>《</w:t>
      </w:r>
      <w:r>
        <w:rPr>
          <w:rFonts w:ascii="Times New Roman" w:hAnsi="Times New Roman"/>
          <w:szCs w:val="21"/>
        </w:rPr>
        <w:t>2018</w:t>
      </w:r>
      <w:r>
        <w:rPr>
          <w:rFonts w:hint="eastAsia" w:ascii="Times New Roman"/>
          <w:szCs w:val="21"/>
        </w:rPr>
        <w:t>年湖北省医学检验能力验证</w:t>
      </w:r>
      <w:r>
        <w:rPr>
          <w:rFonts w:ascii="Times New Roman" w:hAnsi="Times New Roman"/>
          <w:szCs w:val="21"/>
        </w:rPr>
        <w:t>/</w:t>
      </w:r>
      <w:r>
        <w:rPr>
          <w:rFonts w:hint="eastAsia" w:ascii="Times New Roman"/>
          <w:szCs w:val="21"/>
        </w:rPr>
        <w:t>室间质评计划》</w:t>
      </w:r>
      <w:r>
        <w:rPr>
          <w:rFonts w:ascii="Times New Roman" w:hAnsi="Times New Roman"/>
          <w:szCs w:val="21"/>
        </w:rPr>
        <w:t>P190</w:t>
      </w:r>
      <w:r>
        <w:rPr>
          <w:rFonts w:hint="eastAsia" w:ascii="Times New Roman"/>
          <w:szCs w:val="21"/>
        </w:rPr>
        <w:t>页填写</w:t>
      </w:r>
      <w:r>
        <w:rPr>
          <w:rFonts w:hint="eastAsia" w:ascii="Times New Roman"/>
          <w:bCs/>
          <w:szCs w:val="21"/>
        </w:rPr>
        <w:t>仪器、试剂、方法</w:t>
      </w:r>
      <w:r>
        <w:rPr>
          <w:rFonts w:hint="eastAsia" w:ascii="Times New Roman"/>
          <w:szCs w:val="21"/>
        </w:rPr>
        <w:t>编码，亦可登陆湖北省临床检验中心网站（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）查询编码，</w:t>
      </w:r>
      <w:r>
        <w:rPr>
          <w:rFonts w:hint="eastAsia" w:ascii="Times New Roman" w:hAnsi="Times New Roman"/>
          <w:szCs w:val="21"/>
        </w:rPr>
        <w:t>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会员登陆</w:t>
      </w:r>
      <w:r>
        <w:rPr>
          <w:rFonts w:ascii="Times New Roman" w:hAnsi="Times New Roman"/>
          <w:szCs w:val="21"/>
        </w:rPr>
        <w:t>”</w:t>
      </w:r>
      <w:r>
        <w:rPr>
          <w:rFonts w:hint="eastAsia" w:ascii="Times New Roman"/>
          <w:szCs w:val="21"/>
        </w:rPr>
        <w:t>回报。</w:t>
      </w:r>
    </w:p>
    <w:p>
      <w:pPr>
        <w:spacing w:line="360" w:lineRule="exact"/>
        <w:ind w:firstLine="413" w:firstLineChars="196"/>
        <w:rPr>
          <w:rFonts w:ascii="Times New Roman" w:hAnsi="Times New Roman"/>
        </w:rPr>
      </w:pPr>
      <w:r>
        <w:rPr>
          <w:rFonts w:hint="eastAsia" w:ascii="Times New Roman"/>
          <w:b/>
          <w:szCs w:val="21"/>
        </w:rPr>
        <w:t>四、注意事项</w:t>
      </w:r>
    </w:p>
    <w:p>
      <w:pPr>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各参加者收到能力验证物品后检查数量、批号是否与表</w:t>
      </w:r>
      <w:r>
        <w:rPr>
          <w:rFonts w:ascii="Times New Roman" w:hAnsi="Times New Roman"/>
          <w:szCs w:val="21"/>
        </w:rPr>
        <w:t>1</w:t>
      </w:r>
      <w:r>
        <w:rPr>
          <w:rFonts w:hint="eastAsia" w:ascii="Times New Roman" w:hAns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本指导书中所涉及到的各类表格都可登陆</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spacing w:line="360" w:lineRule="exac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请保留填写完整的《测定结果回报表》复印件，以备复查。</w:t>
      </w:r>
    </w:p>
    <w:p>
      <w:pPr>
        <w:spacing w:line="360" w:lineRule="exact"/>
        <w:ind w:firstLine="435"/>
        <w:rPr>
          <w:rFonts w:ascii="Times New Roman" w:hAnsi="Times New Roman"/>
          <w:szCs w:val="21"/>
        </w:rPr>
      </w:pPr>
      <w:r>
        <w:rPr>
          <w:rFonts w:ascii="Times New Roman" w:hAnsi="Times New Roman"/>
        </w:rPr>
        <w:t>4</w:t>
      </w:r>
      <w:r>
        <w:rPr>
          <w:rFonts w:ascii="Times New Roman"/>
        </w:rPr>
        <w:t>.</w:t>
      </w:r>
      <w:r>
        <w:rPr>
          <w:rFonts w:hint="eastAsia" w:ascii="Times New Roman" w:hAnsi="Times New Roman"/>
          <w:szCs w:val="21"/>
        </w:rPr>
        <w:t>实验室将能力验证物品视为临床样本检测，独立完成，不能串通或伪造结果，如经调查确系有串通或伪造的结果将取消该实验室本次能力验证计划结果及评价。</w:t>
      </w:r>
    </w:p>
    <w:p>
      <w:pPr>
        <w:spacing w:line="360" w:lineRule="exact"/>
        <w:ind w:firstLine="435"/>
        <w:rPr>
          <w:rFonts w:ascii="Times New Roman" w:hAnsi="Times New Roman"/>
          <w:szCs w:val="21"/>
        </w:rPr>
      </w:pPr>
      <w:r>
        <w:rPr>
          <w:rFonts w:ascii="Times New Roman" w:hAnsi="Times New Roman"/>
          <w:szCs w:val="21"/>
        </w:rPr>
        <w:t>5</w:t>
      </w:r>
      <w:r>
        <w:rPr>
          <w:rFonts w:ascii="Times New Roman"/>
          <w:szCs w:val="21"/>
        </w:rPr>
        <w:t>.</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日后，仍未收到报告的实验室，请及时和血液管理科联系，以便我们安排补发。</w:t>
      </w:r>
    </w:p>
    <w:p>
      <w:pPr>
        <w:spacing w:line="360" w:lineRule="exact"/>
        <w:ind w:firstLine="435"/>
        <w:rPr>
          <w:rFonts w:ascii="Times New Roman" w:hAnsi="Times New Roman"/>
          <w:szCs w:val="21"/>
        </w:rPr>
      </w:pPr>
      <w:r>
        <w:rPr>
          <w:rFonts w:ascii="Times New Roman" w:hAnsi="Times New Roman"/>
          <w:szCs w:val="21"/>
        </w:rPr>
        <w:t>6</w:t>
      </w:r>
      <w:r>
        <w:rPr>
          <w:rFonts w:ascii="Times New Roman"/>
          <w:szCs w:val="21"/>
        </w:rPr>
        <w:t>.</w:t>
      </w:r>
      <w:r>
        <w:rPr>
          <w:rFonts w:hint="eastAsia" w:ascii="Times New Roman"/>
        </w:rPr>
        <w:t>参加者如有</w:t>
      </w:r>
      <w:r>
        <w:rPr>
          <w:rFonts w:hint="eastAsia" w:ascii="Times New Roman" w:hAnsi="Times New Roman"/>
          <w:szCs w:val="21"/>
        </w:rPr>
        <w:t>能力验证计划中的任何问题，可与</w:t>
      </w:r>
      <w:r>
        <w:rPr>
          <w:rFonts w:hint="eastAsia" w:ascii="Times New Roman"/>
          <w:szCs w:val="21"/>
        </w:rPr>
        <w:t>湖北省临床检验中心血液管理科联系。</w:t>
      </w:r>
    </w:p>
    <w:p>
      <w:pPr>
        <w:spacing w:line="360" w:lineRule="exact"/>
        <w:ind w:firstLine="435"/>
        <w:rPr>
          <w:rFonts w:ascii="Times New Roman"/>
          <w:szCs w:val="21"/>
        </w:rPr>
      </w:pPr>
      <w:r>
        <w:rPr>
          <w:rFonts w:ascii="Times New Roman"/>
          <w:szCs w:val="21"/>
        </w:rPr>
        <w:t xml:space="preserve"> </w:t>
      </w:r>
    </w:p>
    <w:p>
      <w:pPr>
        <w:spacing w:line="360" w:lineRule="exact"/>
        <w:ind w:firstLine="539" w:firstLineChars="257"/>
        <w:rPr>
          <w:rFonts w:ascii="Times New Roman" w:hAnsi="Times New Roman"/>
          <w:szCs w:val="21"/>
        </w:rPr>
      </w:pPr>
      <w:r>
        <w:rPr>
          <w:rFonts w:hint="eastAsia" w:ascii="Times New Roman"/>
          <w:szCs w:val="21"/>
        </w:rPr>
        <w:t>联系电话：</w:t>
      </w:r>
      <w:r>
        <w:rPr>
          <w:rFonts w:hint="eastAsia" w:ascii="Times New Roman" w:hAnsi="Times New Roman"/>
          <w:szCs w:val="21"/>
        </w:rPr>
        <w:t>（</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87277958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spacing w:line="360" w:lineRule="exact"/>
        <w:ind w:firstLine="539" w:firstLineChars="257"/>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60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spacing w:line="360" w:lineRule="exact"/>
        <w:ind w:firstLine="539" w:firstLineChars="257"/>
        <w:rPr>
          <w:rFonts w:ascii="Times New Roman" w:hAnsi="Times New Roman"/>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人：邓盼</w:t>
      </w:r>
      <w:r>
        <w:rPr>
          <w:rFonts w:ascii="Times New Roman" w:hAnsi="Times New Roman"/>
          <w:szCs w:val="21"/>
        </w:rPr>
        <w:t xml:space="preserve">                             </w:t>
      </w:r>
      <w:r>
        <w:rPr>
          <w:rFonts w:hint="eastAsia" w:ascii="Times New Roman" w:hAnsi="Times New Roman"/>
          <w:szCs w:val="21"/>
        </w:rPr>
        <w:t>电子邮箱：</w:t>
      </w:r>
      <w:r>
        <w:fldChar w:fldCharType="begin"/>
      </w:r>
      <w:r>
        <w:instrText xml:space="preserve"> HYPERLINK "mailto:hbxyccl@163.com" </w:instrText>
      </w:r>
      <w:r>
        <w:fldChar w:fldCharType="separate"/>
      </w:r>
      <w:r>
        <w:rPr>
          <w:rStyle w:val="9"/>
          <w:rFonts w:ascii="Times New Roman" w:hAnsi="Times New Roman"/>
          <w:color w:val="auto"/>
          <w:szCs w:val="21"/>
        </w:rPr>
        <w:t>hbxyccl@163.com</w:t>
      </w:r>
      <w:r>
        <w:rPr>
          <w:rStyle w:val="9"/>
          <w:rFonts w:ascii="Times New Roman" w:hAnsi="Times New Roman"/>
          <w:color w:val="auto"/>
          <w:szCs w:val="21"/>
        </w:rPr>
        <w:fldChar w:fldCharType="end"/>
      </w:r>
    </w:p>
    <w:p>
      <w:pPr>
        <w:spacing w:line="360" w:lineRule="exact"/>
        <w:ind w:firstLine="422" w:firstLineChars="200"/>
        <w:rPr>
          <w:rFonts w:ascii="Times New Roman" w:hAnsi="Times New Roman"/>
          <w:b/>
          <w:bCs/>
          <w:szCs w:val="21"/>
        </w:rPr>
      </w:pPr>
    </w:p>
    <w:p>
      <w:pPr>
        <w:spacing w:line="360" w:lineRule="exact"/>
        <w:ind w:firstLine="5067" w:firstLineChars="2413"/>
        <w:rPr>
          <w:rFonts w:ascii="Times New Roman"/>
          <w:bCs/>
          <w:szCs w:val="21"/>
        </w:rPr>
      </w:pPr>
    </w:p>
    <w:p>
      <w:pPr>
        <w:spacing w:line="360" w:lineRule="exact"/>
        <w:ind w:firstLine="5067" w:firstLineChars="2413"/>
        <w:rPr>
          <w:rFonts w:ascii="Times New Roman"/>
          <w:bCs/>
          <w:szCs w:val="21"/>
        </w:rPr>
      </w:pPr>
    </w:p>
    <w:p>
      <w:pPr>
        <w:spacing w:line="360" w:lineRule="exact"/>
        <w:ind w:firstLine="5067" w:firstLineChars="2413"/>
        <w:rPr>
          <w:rFonts w:ascii="Times New Roman" w:hAnsi="Times New Roman"/>
          <w:bCs/>
          <w:szCs w:val="21"/>
        </w:rPr>
      </w:pPr>
      <w:r>
        <w:rPr>
          <w:rFonts w:hint="eastAsia" w:ascii="Times New Roman"/>
          <w:bCs/>
          <w:szCs w:val="21"/>
        </w:rPr>
        <w:t>湖北省临床检验中心</w:t>
      </w:r>
      <w:r>
        <w:rPr>
          <w:rFonts w:ascii="Times New Roman" w:hAnsi="Times New Roman"/>
          <w:bCs/>
          <w:szCs w:val="21"/>
        </w:rPr>
        <w:t xml:space="preserve">   </w:t>
      </w:r>
    </w:p>
    <w:p>
      <w:pPr>
        <w:spacing w:line="360" w:lineRule="exact"/>
        <w:ind w:firstLine="5493" w:firstLineChars="2616"/>
        <w:rPr>
          <w:rFonts w:ascii="Times New Roman" w:hAnsi="Times New Roman"/>
          <w:bCs/>
          <w:szCs w:val="21"/>
        </w:rPr>
      </w:pPr>
      <w:r>
        <w:rPr>
          <w:rFonts w:ascii="Times New Roman" w:hAnsi="Times New Roman"/>
          <w:bCs/>
          <w:szCs w:val="21"/>
        </w:rPr>
        <w:t>2018</w:t>
      </w:r>
      <w:r>
        <w:rPr>
          <w:rFonts w:hint="eastAsia" w:ascii="Times New Roman"/>
          <w:bCs/>
          <w:szCs w:val="21"/>
        </w:rPr>
        <w:t>年</w:t>
      </w:r>
      <w:r>
        <w:rPr>
          <w:rFonts w:ascii="Times New Roman" w:hAnsi="Times New Roman"/>
          <w:bCs/>
          <w:szCs w:val="21"/>
        </w:rPr>
        <w:t>1</w:t>
      </w:r>
      <w:r>
        <w:rPr>
          <w:rFonts w:hint="eastAsia" w:ascii="Times New Roman"/>
          <w:bCs/>
          <w:szCs w:val="21"/>
        </w:rPr>
        <w:t>月</w:t>
      </w:r>
    </w:p>
    <w:p/>
    <w:p>
      <w:pPr>
        <w:widowControl/>
        <w:jc w:val="left"/>
        <w:sectPr>
          <w:pgSz w:w="11906" w:h="16838"/>
          <w:pgMar w:top="1440" w:right="1800" w:bottom="1440" w:left="1800" w:header="851" w:footer="992" w:gutter="0"/>
          <w:cols w:space="720" w:num="1"/>
          <w:docGrid w:type="lines" w:linePitch="312" w:charSpace="0"/>
        </w:sectPr>
      </w:pPr>
    </w:p>
    <w:tbl>
      <w:tblPr>
        <w:tblStyle w:val="10"/>
        <w:tblW w:w="1478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41"/>
        <w:gridCol w:w="3362"/>
        <w:gridCol w:w="7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241" w:type="dxa"/>
            <w:tcBorders>
              <w:top w:val="single" w:color="auto" w:sz="4" w:space="0"/>
              <w:bottom w:val="single" w:color="auto" w:sz="4" w:space="0"/>
              <w:right w:val="single" w:color="auto" w:sz="4" w:space="0"/>
            </w:tcBorders>
            <w:vAlign w:val="center"/>
          </w:tcPr>
          <w:p>
            <w:pPr>
              <w:pStyle w:val="6"/>
              <w:pBdr>
                <w:bottom w:val="none" w:color="auto" w:sz="0" w:space="0"/>
              </w:pBdr>
              <w:rPr>
                <w:rFonts w:ascii="Times New Roman" w:hAnsi="Times New Roman" w:eastAsia="楷体_GB2312"/>
                <w:sz w:val="30"/>
                <w:szCs w:val="30"/>
              </w:rPr>
            </w:pPr>
            <w:r>
              <w:rPr>
                <w:rFonts w:hint="eastAsia" w:ascii="Times New Roman" w:hAnsi="Times New Roman" w:eastAsia="楷体_GB2312"/>
                <w:b/>
                <w:sz w:val="30"/>
                <w:szCs w:val="30"/>
              </w:rPr>
              <w:t>记录表格</w:t>
            </w:r>
          </w:p>
        </w:tc>
        <w:tc>
          <w:tcPr>
            <w:tcW w:w="10545"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 xml:space="preserve"> HBCCL-D-049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241" w:type="dxa"/>
            <w:vMerge w:val="restart"/>
            <w:tcBorders>
              <w:top w:val="single" w:color="auto" w:sz="4" w:space="0"/>
              <w:right w:val="single" w:color="auto" w:sz="4" w:space="0"/>
            </w:tcBorders>
            <w:vAlign w:val="center"/>
          </w:tcPr>
          <w:p>
            <w:pPr>
              <w:pStyle w:val="6"/>
              <w:pBdr>
                <w:bottom w:val="none" w:color="auto" w:sz="0" w:space="0"/>
              </w:pBdr>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336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7183"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241" w:type="dxa"/>
            <w:vMerge w:val="continue"/>
            <w:tcBorders>
              <w:bottom w:val="single" w:color="auto" w:sz="4" w:space="0"/>
              <w:right w:val="single" w:color="auto" w:sz="4" w:space="0"/>
            </w:tcBorders>
            <w:vAlign w:val="center"/>
          </w:tcPr>
          <w:p>
            <w:pPr>
              <w:pStyle w:val="6"/>
              <w:pBdr>
                <w:bottom w:val="none" w:color="auto" w:sz="0" w:space="0"/>
              </w:pBdr>
              <w:rPr>
                <w:rFonts w:ascii="Times New Roman" w:hAnsi="Times New Roman" w:eastAsia="楷体_GB2312"/>
                <w:sz w:val="30"/>
                <w:szCs w:val="30"/>
              </w:rPr>
            </w:pPr>
          </w:p>
        </w:tc>
        <w:tc>
          <w:tcPr>
            <w:tcW w:w="336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7183"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autoSpaceDE w:val="0"/>
        <w:autoSpaceDN w:val="0"/>
        <w:adjustRightInd w:val="0"/>
        <w:spacing w:line="240" w:lineRule="atLeast"/>
        <w:ind w:right="-43" w:firstLine="1260" w:firstLineChars="450"/>
        <w:rPr>
          <w:rFonts w:eastAsia="黑体"/>
          <w:color w:val="000000"/>
          <w:sz w:val="28"/>
          <w:szCs w:val="28"/>
        </w:rPr>
      </w:pPr>
    </w:p>
    <w:p>
      <w:pPr>
        <w:autoSpaceDE w:val="0"/>
        <w:autoSpaceDN w:val="0"/>
        <w:adjustRightInd w:val="0"/>
        <w:spacing w:line="240" w:lineRule="atLeast"/>
        <w:ind w:right="-43" w:firstLine="1355" w:firstLineChars="450"/>
        <w:rPr>
          <w:rFonts w:ascii="Times New Roman" w:hAnsi="Times New Roman"/>
          <w:b/>
          <w:color w:val="000000"/>
          <w:sz w:val="30"/>
          <w:szCs w:val="30"/>
        </w:rPr>
      </w:pPr>
      <w:r>
        <w:rPr>
          <w:rFonts w:hint="eastAsia" w:ascii="Times New Roman" w:hAnsi="宋体"/>
          <w:b/>
          <w:color w:val="000000"/>
          <w:sz w:val="30"/>
          <w:szCs w:val="30"/>
        </w:rPr>
        <w:t>湖北省临床检验中心</w:t>
      </w:r>
      <w:r>
        <w:rPr>
          <w:rFonts w:ascii="Times New Roman" w:hAnsi="Times New Roman"/>
          <w:b/>
          <w:color w:val="000000"/>
          <w:sz w:val="30"/>
          <w:szCs w:val="30"/>
          <w:u w:val="single"/>
        </w:rPr>
        <w:t>2018</w:t>
      </w:r>
      <w:r>
        <w:rPr>
          <w:rFonts w:hint="eastAsia" w:ascii="Times New Roman" w:hAnsi="宋体"/>
          <w:b/>
          <w:color w:val="000000"/>
          <w:sz w:val="30"/>
          <w:szCs w:val="30"/>
          <w:u w:val="single"/>
        </w:rPr>
        <w:t>年第</w:t>
      </w:r>
      <w:r>
        <w:rPr>
          <w:rFonts w:ascii="Times New Roman" w:hAnsi="Times New Roman"/>
          <w:b/>
          <w:color w:val="000000"/>
          <w:sz w:val="30"/>
          <w:szCs w:val="30"/>
          <w:u w:val="single"/>
        </w:rPr>
        <w:t>1</w:t>
      </w:r>
      <w:r>
        <w:rPr>
          <w:rFonts w:hint="eastAsia" w:ascii="Times New Roman" w:hAnsi="宋体"/>
          <w:b/>
          <w:color w:val="000000"/>
          <w:sz w:val="30"/>
          <w:szCs w:val="30"/>
          <w:u w:val="single"/>
        </w:rPr>
        <w:t>次输血相容性检测</w:t>
      </w:r>
      <w:r>
        <w:rPr>
          <w:rFonts w:hint="eastAsia" w:ascii="Times New Roman" w:hAnsi="宋体"/>
          <w:b/>
          <w:color w:val="000000"/>
          <w:sz w:val="30"/>
          <w:szCs w:val="30"/>
        </w:rPr>
        <w:t>能力验证结果回报表（定性测定项目）</w:t>
      </w:r>
    </w:p>
    <w:p>
      <w:pPr>
        <w:spacing w:beforeLines="50" w:line="240" w:lineRule="atLeast"/>
        <w:ind w:firstLine="105" w:firstLineChars="50"/>
        <w:rPr>
          <w:color w:val="000000"/>
          <w:szCs w:val="21"/>
        </w:rPr>
      </w:pPr>
    </w:p>
    <w:p>
      <w:pPr>
        <w:spacing w:beforeLines="50" w:line="240" w:lineRule="atLeast"/>
        <w:ind w:firstLine="105" w:firstLineChars="50"/>
        <w:rPr>
          <w:color w:val="000000"/>
          <w:szCs w:val="21"/>
        </w:rPr>
      </w:pPr>
      <w:r>
        <w:rPr>
          <w:rFonts w:hint="eastAsia"/>
          <w:color w:val="000000"/>
          <w:szCs w:val="21"/>
        </w:rPr>
        <w:t>实验室编码：</w:t>
      </w:r>
      <w:r>
        <w:rPr>
          <w:color w:val="000000"/>
          <w:szCs w:val="21"/>
          <w:u w:val="single"/>
        </w:rPr>
        <w:t xml:space="preserve">                         </w:t>
      </w:r>
      <w:r>
        <w:rPr>
          <w:color w:val="000000"/>
          <w:szCs w:val="21"/>
        </w:rPr>
        <w:t xml:space="preserve">  </w:t>
      </w:r>
      <w:r>
        <w:rPr>
          <w:rFonts w:hint="eastAsia"/>
          <w:color w:val="000000"/>
          <w:szCs w:val="21"/>
        </w:rPr>
        <w:t>单位名称：</w:t>
      </w:r>
      <w:r>
        <w:rPr>
          <w:color w:val="000000"/>
          <w:szCs w:val="21"/>
          <w:u w:val="single"/>
        </w:rPr>
        <w:t xml:space="preserve">                        </w:t>
      </w:r>
      <w:r>
        <w:rPr>
          <w:color w:val="000000"/>
          <w:szCs w:val="21"/>
        </w:rPr>
        <w:t xml:space="preserve"> </w:t>
      </w:r>
      <w:r>
        <w:rPr>
          <w:rFonts w:hint="eastAsia"/>
          <w:color w:val="000000"/>
          <w:szCs w:val="21"/>
        </w:rPr>
        <w:t>实验室名称：</w:t>
      </w:r>
      <w:r>
        <w:rPr>
          <w:bCs/>
          <w:color w:val="000000"/>
          <w:szCs w:val="21"/>
          <w:u w:val="single"/>
        </w:rPr>
        <w:t xml:space="preserve">   </w:t>
      </w:r>
      <w:r>
        <w:rPr>
          <w:color w:val="000000"/>
          <w:szCs w:val="21"/>
          <w:u w:val="single"/>
        </w:rPr>
        <w:t xml:space="preserve">                 </w:t>
      </w:r>
      <w:r>
        <w:rPr>
          <w:bCs/>
          <w:color w:val="000000"/>
          <w:szCs w:val="21"/>
          <w:u w:val="single"/>
        </w:rPr>
        <w:t xml:space="preserve"> </w:t>
      </w:r>
    </w:p>
    <w:p>
      <w:pPr>
        <w:spacing w:line="240" w:lineRule="atLeast"/>
        <w:ind w:firstLine="105" w:firstLineChars="50"/>
        <w:rPr>
          <w:rFonts w:ascii="隶书" w:eastAsia="隶书"/>
          <w:color w:val="FF0000"/>
          <w:szCs w:val="21"/>
        </w:rPr>
      </w:pPr>
      <w:r>
        <w:rPr>
          <w:rFonts w:hint="eastAsia"/>
          <w:szCs w:val="21"/>
        </w:rPr>
        <w:t>测定日期：</w:t>
      </w:r>
      <w:r>
        <w:rPr>
          <w:szCs w:val="21"/>
          <w:u w:val="single"/>
        </w:rPr>
        <w:t xml:space="preserve">                  </w:t>
      </w:r>
      <w:r>
        <w:rPr>
          <w:szCs w:val="21"/>
        </w:rPr>
        <w:t xml:space="preserve">  </w:t>
      </w:r>
      <w:r>
        <w:rPr>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次</w:t>
      </w:r>
      <w:r>
        <w:rPr>
          <w:szCs w:val="21"/>
        </w:rPr>
        <w:t xml:space="preserve">                      </w:t>
      </w:r>
      <w:r>
        <w:rPr>
          <w:rFonts w:hint="eastAsia"/>
          <w:szCs w:val="21"/>
        </w:rPr>
        <w:t>发出结果日期：</w:t>
      </w:r>
      <w:r>
        <w:rPr>
          <w:szCs w:val="21"/>
          <w:u w:val="single"/>
        </w:rPr>
        <w:t xml:space="preserve">                   </w:t>
      </w:r>
    </w:p>
    <w:tbl>
      <w:tblPr>
        <w:tblStyle w:val="10"/>
        <w:tblW w:w="1478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6"/>
        <w:gridCol w:w="1083"/>
        <w:gridCol w:w="1083"/>
        <w:gridCol w:w="1083"/>
        <w:gridCol w:w="1082"/>
        <w:gridCol w:w="1082"/>
        <w:gridCol w:w="1082"/>
        <w:gridCol w:w="1082"/>
        <w:gridCol w:w="1082"/>
        <w:gridCol w:w="1082"/>
        <w:gridCol w:w="1082"/>
        <w:gridCol w:w="869"/>
        <w:gridCol w:w="869"/>
        <w:gridCol w:w="8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jc w:val="center"/>
        </w:trPr>
        <w:tc>
          <w:tcPr>
            <w:tcW w:w="1376" w:type="dxa"/>
            <w:vMerge w:val="restart"/>
            <w:tcBorders>
              <w:top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hint="eastAsia" w:ascii="Times New Roman"/>
                <w:b/>
                <w:bCs/>
              </w:rPr>
              <w:t>项目</w:t>
            </w:r>
          </w:p>
        </w:tc>
        <w:tc>
          <w:tcPr>
            <w:tcW w:w="10823" w:type="dxa"/>
            <w:gridSpan w:val="10"/>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hint="eastAsia" w:ascii="Times New Roman"/>
                <w:b/>
                <w:bCs/>
              </w:rPr>
              <w:t>能力验证物品</w:t>
            </w:r>
            <w:r>
              <w:rPr>
                <w:rFonts w:ascii="Times New Roman" w:hAnsi="Times New Roman"/>
                <w:sz w:val="24"/>
                <w:szCs w:val="24"/>
                <w:u w:val="single"/>
              </w:rPr>
              <w:t xml:space="preserve">  </w:t>
            </w:r>
          </w:p>
        </w:tc>
        <w:tc>
          <w:tcPr>
            <w:tcW w:w="2587" w:type="dxa"/>
            <w:gridSpan w:val="3"/>
            <w:tcBorders>
              <w:top w:val="single" w:color="auto" w:sz="4" w:space="0"/>
              <w:left w:val="single" w:color="auto" w:sz="4" w:space="0"/>
              <w:bottom w:val="single" w:color="auto" w:sz="4" w:space="0"/>
            </w:tcBorders>
            <w:vAlign w:val="center"/>
          </w:tcPr>
          <w:p>
            <w:pPr>
              <w:tabs>
                <w:tab w:val="left" w:pos="7167"/>
              </w:tabs>
              <w:jc w:val="center"/>
              <w:rPr>
                <w:rFonts w:ascii="Times New Roman" w:hAnsi="Times New Roman"/>
                <w:b/>
                <w:bCs/>
              </w:rPr>
            </w:pPr>
            <w:r>
              <w:rPr>
                <w:rFonts w:hint="eastAsia" w:ascii="Times New Roman"/>
                <w:b/>
                <w:bCs/>
              </w:rPr>
              <w:t>编</w:t>
            </w:r>
            <w:r>
              <w:rPr>
                <w:rFonts w:ascii="Times New Roman" w:hAnsi="Times New Roman"/>
                <w:b/>
                <w:bCs/>
              </w:rPr>
              <w:t xml:space="preserve">  </w:t>
            </w:r>
            <w:r>
              <w:rPr>
                <w:rFonts w:hint="eastAsia" w:ascii="Times New Roman"/>
                <w:b/>
                <w:bCs/>
              </w:rPr>
              <w:t>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1" w:hRule="atLeast"/>
          <w:jc w:val="center"/>
        </w:trPr>
        <w:tc>
          <w:tcPr>
            <w:tcW w:w="1376" w:type="dxa"/>
            <w:vMerge w:val="continue"/>
            <w:tcBorders>
              <w:top w:val="single" w:color="auto" w:sz="4" w:space="0"/>
              <w:bottom w:val="single" w:color="auto" w:sz="4" w:space="0"/>
              <w:right w:val="single" w:color="auto" w:sz="4" w:space="0"/>
            </w:tcBorders>
            <w:vAlign w:val="center"/>
          </w:tcPr>
          <w:p>
            <w:pPr>
              <w:tabs>
                <w:tab w:val="left" w:pos="7167"/>
              </w:tabs>
              <w:rPr>
                <w:rFonts w:ascii="Times New Roman" w:hAnsi="Times New Roman"/>
                <w:b/>
                <w:bCs/>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2018101</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2018102</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2018103</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2018104</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2018105</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2018106</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2018107</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2018108</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2018109</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ascii="Times New Roman" w:hAnsi="Times New Roman"/>
                <w:b/>
                <w:bCs/>
              </w:rPr>
              <w:t>2018110</w:t>
            </w: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hint="eastAsia" w:ascii="Times New Roman"/>
                <w:b/>
                <w:bCs/>
              </w:rPr>
              <w:t>方法</w:t>
            </w: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b/>
                <w:bCs/>
              </w:rPr>
            </w:pPr>
            <w:r>
              <w:rPr>
                <w:rFonts w:hint="eastAsia" w:ascii="Times New Roman"/>
                <w:b/>
                <w:bCs/>
              </w:rPr>
              <w:t>仪器</w:t>
            </w:r>
          </w:p>
        </w:tc>
        <w:tc>
          <w:tcPr>
            <w:tcW w:w="849" w:type="dxa"/>
            <w:tcBorders>
              <w:top w:val="single" w:color="auto" w:sz="4" w:space="0"/>
              <w:left w:val="single" w:color="auto" w:sz="4" w:space="0"/>
              <w:bottom w:val="single" w:color="auto" w:sz="4" w:space="0"/>
            </w:tcBorders>
            <w:vAlign w:val="center"/>
          </w:tcPr>
          <w:p>
            <w:pPr>
              <w:tabs>
                <w:tab w:val="left" w:pos="7167"/>
              </w:tabs>
              <w:jc w:val="center"/>
              <w:rPr>
                <w:rFonts w:ascii="Times New Roman" w:hAnsi="Times New Roman"/>
                <w:b/>
                <w:bCs/>
              </w:rPr>
            </w:pPr>
            <w:r>
              <w:rPr>
                <w:rFonts w:hint="eastAsia" w:ascii="Times New Roman"/>
                <w:b/>
                <w:bCs/>
              </w:rPr>
              <w:t>试剂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jc w:val="center"/>
        </w:trPr>
        <w:tc>
          <w:tcPr>
            <w:tcW w:w="1376" w:type="dxa"/>
            <w:tcBorders>
              <w:top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r>
              <w:rPr>
                <w:rFonts w:ascii="Times New Roman" w:hAnsi="Times New Roman"/>
                <w:sz w:val="18"/>
                <w:szCs w:val="18"/>
              </w:rPr>
              <w:t>ABO</w:t>
            </w:r>
            <w:r>
              <w:rPr>
                <w:rFonts w:hint="eastAsia" w:ascii="Times New Roman" w:hAnsi="Times New Roman"/>
                <w:sz w:val="18"/>
                <w:szCs w:val="18"/>
              </w:rPr>
              <w:t>正定型</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49" w:type="dxa"/>
            <w:tcBorders>
              <w:top w:val="single" w:color="auto" w:sz="4" w:space="0"/>
              <w:left w:val="single" w:color="auto" w:sz="4" w:space="0"/>
              <w:bottom w:val="single" w:color="auto" w:sz="4" w:space="0"/>
            </w:tcBorders>
            <w:vAlign w:val="center"/>
          </w:tcPr>
          <w:p>
            <w:pPr>
              <w:tabs>
                <w:tab w:val="left" w:pos="7167"/>
              </w:tabs>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7" w:hRule="atLeast"/>
          <w:jc w:val="center"/>
        </w:trPr>
        <w:tc>
          <w:tcPr>
            <w:tcW w:w="1376" w:type="dxa"/>
            <w:tcBorders>
              <w:top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r>
              <w:rPr>
                <w:rFonts w:ascii="Times New Roman" w:hAnsi="Times New Roman"/>
                <w:sz w:val="18"/>
                <w:szCs w:val="18"/>
              </w:rPr>
              <w:t>Rh(D)</w:t>
            </w:r>
            <w:r>
              <w:rPr>
                <w:rFonts w:hint="eastAsia" w:ascii="Times New Roman" w:hAnsi="Times New Roman"/>
                <w:sz w:val="18"/>
                <w:szCs w:val="18"/>
              </w:rPr>
              <w:t>血型</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49" w:type="dxa"/>
            <w:tcBorders>
              <w:top w:val="single" w:color="auto" w:sz="4" w:space="0"/>
              <w:left w:val="single" w:color="auto" w:sz="4" w:space="0"/>
              <w:bottom w:val="single" w:color="auto" w:sz="4" w:space="0"/>
            </w:tcBorders>
            <w:vAlign w:val="center"/>
          </w:tcPr>
          <w:p>
            <w:pPr>
              <w:tabs>
                <w:tab w:val="left" w:pos="7167"/>
              </w:tabs>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jc w:val="center"/>
        </w:trPr>
        <w:tc>
          <w:tcPr>
            <w:tcW w:w="1376" w:type="dxa"/>
            <w:tcBorders>
              <w:top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r>
              <w:rPr>
                <w:rFonts w:ascii="Times New Roman" w:hAnsi="Times New Roman"/>
                <w:sz w:val="18"/>
                <w:szCs w:val="18"/>
              </w:rPr>
              <w:t>ABO</w:t>
            </w:r>
            <w:r>
              <w:rPr>
                <w:rFonts w:hint="eastAsia" w:ascii="Times New Roman" w:hAnsi="Times New Roman"/>
                <w:sz w:val="18"/>
                <w:szCs w:val="18"/>
              </w:rPr>
              <w:t>反定型</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49" w:type="dxa"/>
            <w:tcBorders>
              <w:top w:val="single" w:color="auto" w:sz="4" w:space="0"/>
              <w:left w:val="single" w:color="auto" w:sz="4" w:space="0"/>
              <w:bottom w:val="single" w:color="auto" w:sz="4" w:space="0"/>
            </w:tcBorders>
            <w:vAlign w:val="center"/>
          </w:tcPr>
          <w:p>
            <w:pPr>
              <w:tabs>
                <w:tab w:val="left" w:pos="7167"/>
              </w:tabs>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1376" w:type="dxa"/>
            <w:tcBorders>
              <w:top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r>
              <w:rPr>
                <w:rFonts w:hint="eastAsia" w:ascii="Times New Roman" w:hAnsi="Times New Roman"/>
                <w:sz w:val="18"/>
                <w:szCs w:val="18"/>
              </w:rPr>
              <w:t>抗体筛检</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49" w:type="dxa"/>
            <w:tcBorders>
              <w:top w:val="single" w:color="auto" w:sz="4" w:space="0"/>
              <w:left w:val="single" w:color="auto" w:sz="4" w:space="0"/>
              <w:bottom w:val="single" w:color="auto" w:sz="4" w:space="0"/>
            </w:tcBorders>
            <w:vAlign w:val="center"/>
          </w:tcPr>
          <w:p>
            <w:pPr>
              <w:tabs>
                <w:tab w:val="left" w:pos="7167"/>
              </w:tabs>
              <w:rPr>
                <w:rFonts w:ascii="Times New Roman" w:hAnsi="Times New Roman"/>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1376" w:type="dxa"/>
            <w:tcBorders>
              <w:top w:val="single" w:color="auto" w:sz="4" w:space="0"/>
              <w:bottom w:val="single" w:color="auto" w:sz="4" w:space="0"/>
              <w:right w:val="single" w:color="auto" w:sz="4" w:space="0"/>
            </w:tcBorders>
            <w:vAlign w:val="center"/>
          </w:tcPr>
          <w:p>
            <w:pPr>
              <w:tabs>
                <w:tab w:val="left" w:pos="7167"/>
              </w:tabs>
              <w:jc w:val="center"/>
              <w:rPr>
                <w:rFonts w:ascii="Times New Roman" w:hAnsi="Times New Roman"/>
                <w:b/>
                <w:sz w:val="18"/>
                <w:szCs w:val="18"/>
              </w:rPr>
            </w:pPr>
            <w:r>
              <w:rPr>
                <w:rFonts w:hint="eastAsia" w:ascii="Times New Roman" w:hAnsi="Times New Roman"/>
                <w:b/>
                <w:sz w:val="18"/>
                <w:szCs w:val="18"/>
              </w:rPr>
              <w:t>交叉配血</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3"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7167"/>
              </w:tabs>
              <w:jc w:val="center"/>
              <w:rPr>
                <w:rFonts w:ascii="Times New Roman" w:hAnsi="Times New Roman"/>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tabs>
                <w:tab w:val="left" w:pos="7167"/>
              </w:tabs>
              <w:rPr>
                <w:rFonts w:ascii="Times New Roman" w:hAnsi="Times New Roman"/>
                <w:b/>
                <w:bCs/>
                <w:sz w:val="18"/>
                <w:szCs w:val="18"/>
              </w:rPr>
            </w:pPr>
          </w:p>
        </w:tc>
        <w:tc>
          <w:tcPr>
            <w:tcW w:w="849" w:type="dxa"/>
            <w:tcBorders>
              <w:top w:val="single" w:color="auto" w:sz="4" w:space="0"/>
              <w:left w:val="single" w:color="auto" w:sz="4" w:space="0"/>
              <w:bottom w:val="single" w:color="auto" w:sz="4" w:space="0"/>
            </w:tcBorders>
            <w:vAlign w:val="center"/>
          </w:tcPr>
          <w:p>
            <w:pPr>
              <w:tabs>
                <w:tab w:val="left" w:pos="7167"/>
              </w:tabs>
              <w:rPr>
                <w:rFonts w:ascii="Times New Roman" w:hAnsi="Times New Roman"/>
                <w:b/>
                <w:bCs/>
                <w:sz w:val="18"/>
                <w:szCs w:val="18"/>
              </w:rPr>
            </w:pPr>
          </w:p>
        </w:tc>
      </w:tr>
    </w:tbl>
    <w:p>
      <w:pPr>
        <w:tabs>
          <w:tab w:val="left" w:pos="7167"/>
        </w:tabs>
        <w:spacing w:line="400" w:lineRule="exact"/>
        <w:jc w:val="left"/>
        <w:rPr>
          <w:rFonts w:ascii="Times New Roman" w:hAnsi="Times New Roman"/>
          <w:szCs w:val="21"/>
        </w:rPr>
      </w:pPr>
      <w:r>
        <w:rPr>
          <w:rFonts w:hint="eastAsia" w:ascii="Times New Roman"/>
          <w:b/>
          <w:szCs w:val="21"/>
        </w:rPr>
        <w:t>注：</w:t>
      </w:r>
      <w:r>
        <w:rPr>
          <w:rFonts w:ascii="Times New Roman" w:hAnsi="Times New Roman"/>
          <w:b/>
          <w:szCs w:val="21"/>
        </w:rPr>
        <w:t>1</w:t>
      </w:r>
      <w:r>
        <w:rPr>
          <w:rFonts w:hint="eastAsia" w:ascii="Times New Roman"/>
          <w:szCs w:val="21"/>
        </w:rPr>
        <w:t>、</w:t>
      </w:r>
      <w:r>
        <w:rPr>
          <w:rFonts w:ascii="Times New Roman" w:hAnsi="Times New Roman"/>
          <w:b/>
        </w:rPr>
        <w:t>2018111</w:t>
      </w:r>
      <w:r>
        <w:rPr>
          <w:rFonts w:hint="eastAsia" w:ascii="Times New Roman" w:hAnsi="Times New Roman"/>
          <w:b/>
        </w:rPr>
        <w:t>、</w:t>
      </w:r>
      <w:r>
        <w:rPr>
          <w:rFonts w:ascii="Times New Roman" w:hAnsi="Times New Roman"/>
          <w:b/>
        </w:rPr>
        <w:t>2018112</w:t>
      </w:r>
      <w:r>
        <w:rPr>
          <w:rFonts w:hint="eastAsia" w:ascii="Times New Roman" w:hAnsi="Times New Roman"/>
          <w:szCs w:val="21"/>
        </w:rPr>
        <w:t>为模拟患者样本：</w:t>
      </w:r>
      <w:r>
        <w:rPr>
          <w:rFonts w:ascii="Times New Roman" w:hAnsi="Times New Roman"/>
          <w:b/>
          <w:szCs w:val="21"/>
        </w:rPr>
        <w:t>2018112</w:t>
      </w:r>
      <w:r>
        <w:rPr>
          <w:rFonts w:hint="eastAsia" w:ascii="Times New Roman" w:hAnsi="Times New Roman"/>
          <w:b/>
          <w:szCs w:val="21"/>
        </w:rPr>
        <w:t>为</w:t>
      </w:r>
      <w:r>
        <w:rPr>
          <w:rFonts w:hint="eastAsia" w:ascii="Times New Roman" w:hAnsi="Times New Roman" w:eastAsia="仿宋_GB2312"/>
          <w:b/>
          <w:szCs w:val="21"/>
        </w:rPr>
        <w:t>为含不规则抗体血浆（</w:t>
      </w:r>
      <w:r>
        <w:rPr>
          <w:rFonts w:ascii="Times New Roman" w:hAnsi="Times New Roman"/>
          <w:szCs w:val="21"/>
        </w:rPr>
        <w:t>2.5 ml/</w:t>
      </w:r>
      <w:r>
        <w:rPr>
          <w:rFonts w:hint="eastAsia" w:ascii="Times New Roman" w:hAnsi="Times New Roman"/>
          <w:szCs w:val="21"/>
        </w:rPr>
        <w:t>支），与</w:t>
      </w:r>
      <w:r>
        <w:rPr>
          <w:rFonts w:ascii="Times New Roman" w:hAnsi="Times New Roman"/>
          <w:szCs w:val="21"/>
        </w:rPr>
        <w:t>2018101~2018105</w:t>
      </w:r>
      <w:r>
        <w:rPr>
          <w:rFonts w:hint="eastAsia" w:ascii="Times New Roman" w:hAnsi="Times New Roman"/>
          <w:szCs w:val="21"/>
        </w:rPr>
        <w:t>做交叉配血主侧反应；</w:t>
      </w:r>
      <w:r>
        <w:rPr>
          <w:rFonts w:ascii="Times New Roman" w:hAnsi="Times New Roman" w:eastAsia="仿宋_GB2312"/>
          <w:b/>
          <w:szCs w:val="21"/>
        </w:rPr>
        <w:t>2018111</w:t>
      </w:r>
      <w:r>
        <w:rPr>
          <w:rFonts w:ascii="Times New Roman" w:hAnsi="Times New Roman"/>
          <w:b/>
          <w:szCs w:val="21"/>
        </w:rPr>
        <w:t xml:space="preserve"> </w:t>
      </w:r>
      <w:r>
        <w:rPr>
          <w:rFonts w:hint="eastAsia" w:ascii="Times New Roman" w:hAnsi="Times New Roman"/>
          <w:b/>
          <w:szCs w:val="21"/>
        </w:rPr>
        <w:t>为</w:t>
      </w:r>
      <w:r>
        <w:rPr>
          <w:rFonts w:ascii="Times New Roman" w:hAnsi="Times New Roman"/>
          <w:b/>
          <w:szCs w:val="21"/>
        </w:rPr>
        <w:t>Rh</w:t>
      </w:r>
      <w:r>
        <w:rPr>
          <w:rFonts w:hint="eastAsia" w:ascii="Times New Roman" w:hAnsi="Times New Roman"/>
          <w:b/>
          <w:szCs w:val="21"/>
        </w:rPr>
        <w:t>阴性红细胞</w:t>
      </w:r>
      <w:r>
        <w:rPr>
          <w:rFonts w:ascii="Times New Roman" w:hAnsi="Times New Roman"/>
          <w:szCs w:val="21"/>
        </w:rPr>
        <w:t>10%</w:t>
      </w:r>
      <w:r>
        <w:rPr>
          <w:rFonts w:hint="eastAsia" w:ascii="Times New Roman" w:hAnsi="Times New Roman"/>
          <w:szCs w:val="21"/>
        </w:rPr>
        <w:t>浓度红细胞（</w:t>
      </w:r>
      <w:r>
        <w:rPr>
          <w:rFonts w:ascii="Times New Roman" w:hAnsi="Times New Roman"/>
          <w:szCs w:val="21"/>
        </w:rPr>
        <w:t>2.5ml/</w:t>
      </w:r>
      <w:r>
        <w:rPr>
          <w:rFonts w:hint="eastAsia" w:ascii="Times New Roman" w:hAnsi="Times New Roman"/>
          <w:szCs w:val="21"/>
        </w:rPr>
        <w:t>支），与</w:t>
      </w:r>
      <w:r>
        <w:rPr>
          <w:rFonts w:ascii="Times New Roman" w:hAnsi="Times New Roman"/>
          <w:szCs w:val="21"/>
        </w:rPr>
        <w:t>2018106~2018110</w:t>
      </w:r>
      <w:r>
        <w:rPr>
          <w:rFonts w:hint="eastAsia" w:ascii="Times New Roman" w:hAnsi="Times New Roman"/>
          <w:szCs w:val="21"/>
        </w:rPr>
        <w:t>样本做交叉配血次侧的反应。</w:t>
      </w:r>
    </w:p>
    <w:p>
      <w:pPr>
        <w:tabs>
          <w:tab w:val="left" w:pos="7167"/>
        </w:tabs>
        <w:spacing w:line="400" w:lineRule="exact"/>
        <w:ind w:firstLine="413" w:firstLineChars="196"/>
        <w:jc w:val="left"/>
        <w:rPr>
          <w:rFonts w:ascii="Times New Roman" w:hAnsi="Times New Roman"/>
          <w:szCs w:val="21"/>
        </w:rPr>
      </w:pPr>
      <w:r>
        <w:rPr>
          <w:rFonts w:ascii="Times New Roman" w:hAnsi="Times New Roman"/>
          <w:b/>
          <w:szCs w:val="21"/>
        </w:rPr>
        <w:t>2</w:t>
      </w:r>
      <w:r>
        <w:rPr>
          <w:rFonts w:hint="eastAsia" w:ascii="Times New Roman" w:hAnsi="Times New Roman"/>
          <w:b/>
          <w:szCs w:val="21"/>
        </w:rPr>
        <w:t>、</w:t>
      </w:r>
      <w:r>
        <w:rPr>
          <w:rFonts w:hint="eastAsia" w:ascii="Times New Roman"/>
          <w:b/>
          <w:spacing w:val="-6"/>
          <w:szCs w:val="21"/>
        </w:rPr>
        <w:t>上表中，</w:t>
      </w:r>
      <w:r>
        <w:rPr>
          <w:rFonts w:ascii="Times New Roman" w:hAnsi="Times New Roman"/>
          <w:b/>
          <w:spacing w:val="-6"/>
          <w:szCs w:val="21"/>
        </w:rPr>
        <w:t>ABO</w:t>
      </w:r>
      <w:r>
        <w:rPr>
          <w:rFonts w:hint="eastAsia" w:ascii="Times New Roman"/>
          <w:b/>
          <w:spacing w:val="-6"/>
          <w:szCs w:val="21"/>
        </w:rPr>
        <w:t>血型检测结果请填写</w:t>
      </w:r>
      <w:r>
        <w:rPr>
          <w:rFonts w:ascii="Times New Roman" w:hAnsi="Times New Roman"/>
          <w:b/>
          <w:spacing w:val="-6"/>
          <w:szCs w:val="21"/>
        </w:rPr>
        <w:t>“A”</w:t>
      </w:r>
      <w:r>
        <w:rPr>
          <w:rFonts w:hint="eastAsia" w:ascii="Times New Roman"/>
          <w:b/>
          <w:spacing w:val="-6"/>
          <w:szCs w:val="21"/>
        </w:rPr>
        <w:t>或</w:t>
      </w:r>
      <w:r>
        <w:rPr>
          <w:rFonts w:ascii="Times New Roman" w:hAnsi="Times New Roman"/>
          <w:b/>
          <w:spacing w:val="-6"/>
          <w:szCs w:val="21"/>
        </w:rPr>
        <w:t>“B”</w:t>
      </w:r>
      <w:r>
        <w:rPr>
          <w:rFonts w:hint="eastAsia" w:ascii="Times New Roman"/>
          <w:b/>
          <w:spacing w:val="-6"/>
          <w:szCs w:val="21"/>
        </w:rPr>
        <w:t>或</w:t>
      </w:r>
      <w:r>
        <w:rPr>
          <w:rFonts w:ascii="Times New Roman" w:hAnsi="Times New Roman"/>
          <w:b/>
          <w:spacing w:val="-6"/>
          <w:szCs w:val="21"/>
        </w:rPr>
        <w:t>“O”</w:t>
      </w:r>
      <w:r>
        <w:rPr>
          <w:rFonts w:hint="eastAsia" w:ascii="Times New Roman"/>
          <w:b/>
          <w:spacing w:val="-6"/>
          <w:szCs w:val="21"/>
        </w:rPr>
        <w:t>或</w:t>
      </w:r>
      <w:r>
        <w:rPr>
          <w:rFonts w:ascii="Times New Roman" w:hAnsi="Times New Roman"/>
          <w:b/>
          <w:spacing w:val="-6"/>
          <w:szCs w:val="21"/>
        </w:rPr>
        <w:t>“AB”</w:t>
      </w:r>
      <w:r>
        <w:rPr>
          <w:rFonts w:hint="eastAsia" w:ascii="Times New Roman"/>
          <w:b/>
          <w:spacing w:val="-6"/>
          <w:szCs w:val="21"/>
        </w:rPr>
        <w:t>；</w:t>
      </w:r>
      <w:r>
        <w:rPr>
          <w:rFonts w:ascii="Times New Roman" w:hAnsi="Times New Roman"/>
          <w:b/>
          <w:spacing w:val="-6"/>
          <w:szCs w:val="21"/>
        </w:rPr>
        <w:t>Rh(D)</w:t>
      </w:r>
      <w:r>
        <w:rPr>
          <w:rFonts w:hint="eastAsia" w:ascii="Times New Roman"/>
          <w:b/>
          <w:spacing w:val="-6"/>
          <w:szCs w:val="21"/>
        </w:rPr>
        <w:t>血型检测和抗体筛检结果请填写</w:t>
      </w:r>
      <w:r>
        <w:rPr>
          <w:rFonts w:ascii="Times New Roman" w:hAnsi="Times New Roman"/>
          <w:b/>
          <w:spacing w:val="-6"/>
          <w:szCs w:val="21"/>
        </w:rPr>
        <w:t>“+”</w:t>
      </w:r>
      <w:r>
        <w:rPr>
          <w:rFonts w:hint="eastAsia" w:ascii="Times New Roman"/>
          <w:b/>
          <w:spacing w:val="-6"/>
          <w:szCs w:val="21"/>
        </w:rPr>
        <w:t>或</w:t>
      </w:r>
      <w:r>
        <w:rPr>
          <w:rFonts w:ascii="Times New Roman" w:hAnsi="Times New Roman"/>
          <w:b/>
          <w:spacing w:val="-6"/>
          <w:szCs w:val="21"/>
        </w:rPr>
        <w:t>“</w:t>
      </w:r>
      <w:r>
        <w:rPr>
          <w:rFonts w:hint="eastAsia" w:ascii="Times New Roman"/>
          <w:b/>
          <w:spacing w:val="-6"/>
          <w:szCs w:val="21"/>
        </w:rPr>
        <w:t>－</w:t>
      </w:r>
      <w:r>
        <w:rPr>
          <w:rFonts w:ascii="Times New Roman" w:hAnsi="Times New Roman"/>
          <w:b/>
          <w:spacing w:val="-6"/>
          <w:szCs w:val="21"/>
        </w:rPr>
        <w:t>”</w:t>
      </w:r>
      <w:r>
        <w:rPr>
          <w:rFonts w:hint="eastAsia" w:ascii="Times New Roman"/>
          <w:b/>
          <w:spacing w:val="-6"/>
          <w:szCs w:val="21"/>
        </w:rPr>
        <w:t>；交叉配血请填写</w:t>
      </w:r>
      <w:r>
        <w:rPr>
          <w:rFonts w:ascii="Times New Roman" w:hAnsi="Times New Roman"/>
          <w:b/>
          <w:spacing w:val="-6"/>
          <w:szCs w:val="21"/>
        </w:rPr>
        <w:t>“1”</w:t>
      </w:r>
      <w:r>
        <w:rPr>
          <w:rFonts w:hint="eastAsia" w:ascii="Times New Roman"/>
          <w:b/>
          <w:spacing w:val="-6"/>
          <w:szCs w:val="21"/>
        </w:rPr>
        <w:t>或</w:t>
      </w:r>
      <w:r>
        <w:rPr>
          <w:rFonts w:ascii="Times New Roman" w:hAnsi="Times New Roman"/>
          <w:b/>
          <w:spacing w:val="-6"/>
          <w:szCs w:val="21"/>
        </w:rPr>
        <w:t>“2”</w:t>
      </w:r>
      <w:r>
        <w:rPr>
          <w:rFonts w:hint="eastAsia" w:ascii="Times New Roman"/>
          <w:b/>
          <w:spacing w:val="-6"/>
          <w:szCs w:val="21"/>
        </w:rPr>
        <w:t>，其中</w:t>
      </w:r>
      <w:r>
        <w:rPr>
          <w:rFonts w:ascii="Times New Roman" w:hAnsi="Times New Roman"/>
          <w:b/>
          <w:spacing w:val="-6"/>
          <w:szCs w:val="21"/>
        </w:rPr>
        <w:t>“1”</w:t>
      </w:r>
      <w:r>
        <w:rPr>
          <w:rFonts w:hint="eastAsia" w:ascii="Times New Roman"/>
          <w:b/>
          <w:spacing w:val="-6"/>
          <w:szCs w:val="21"/>
        </w:rPr>
        <w:t>代表</w:t>
      </w:r>
      <w:r>
        <w:rPr>
          <w:rFonts w:ascii="Times New Roman" w:hAnsi="Times New Roman"/>
          <w:b/>
          <w:spacing w:val="-6"/>
          <w:szCs w:val="21"/>
        </w:rPr>
        <w:t>“</w:t>
      </w:r>
      <w:r>
        <w:rPr>
          <w:rFonts w:hint="eastAsia" w:ascii="Times New Roman"/>
          <w:b/>
          <w:spacing w:val="-6"/>
          <w:szCs w:val="21"/>
        </w:rPr>
        <w:t>相合</w:t>
      </w:r>
      <w:r>
        <w:rPr>
          <w:rFonts w:ascii="Times New Roman" w:hAnsi="Times New Roman"/>
          <w:b/>
          <w:spacing w:val="-6"/>
          <w:szCs w:val="21"/>
        </w:rPr>
        <w:t>”</w:t>
      </w:r>
      <w:r>
        <w:rPr>
          <w:rFonts w:hint="eastAsia" w:ascii="Times New Roman"/>
          <w:b/>
          <w:spacing w:val="-6"/>
          <w:szCs w:val="21"/>
        </w:rPr>
        <w:t>，</w:t>
      </w:r>
      <w:r>
        <w:rPr>
          <w:rFonts w:ascii="Times New Roman" w:hAnsi="Times New Roman"/>
          <w:b/>
          <w:spacing w:val="-6"/>
          <w:szCs w:val="21"/>
        </w:rPr>
        <w:t>“2”</w:t>
      </w:r>
      <w:r>
        <w:rPr>
          <w:rFonts w:hint="eastAsia" w:ascii="Times New Roman"/>
          <w:b/>
          <w:spacing w:val="-6"/>
          <w:szCs w:val="21"/>
        </w:rPr>
        <w:t>代表</w:t>
      </w:r>
      <w:r>
        <w:rPr>
          <w:rFonts w:ascii="Times New Roman" w:hAnsi="Times New Roman"/>
          <w:b/>
          <w:spacing w:val="-6"/>
          <w:szCs w:val="21"/>
        </w:rPr>
        <w:t>“</w:t>
      </w:r>
      <w:r>
        <w:rPr>
          <w:rFonts w:hint="eastAsia" w:ascii="Times New Roman"/>
          <w:b/>
          <w:spacing w:val="-6"/>
          <w:szCs w:val="21"/>
        </w:rPr>
        <w:t>不相合</w:t>
      </w:r>
      <w:r>
        <w:rPr>
          <w:rFonts w:ascii="Times New Roman" w:hAnsi="Times New Roman"/>
          <w:b/>
          <w:spacing w:val="-6"/>
          <w:szCs w:val="21"/>
        </w:rPr>
        <w:t>”</w:t>
      </w:r>
      <w:r>
        <w:rPr>
          <w:rFonts w:hint="eastAsia" w:ascii="Times New Roman"/>
          <w:b/>
          <w:spacing w:val="-6"/>
          <w:szCs w:val="21"/>
        </w:rPr>
        <w:t>。（网络上报结果填写也应同上表要求。）</w:t>
      </w:r>
    </w:p>
    <w:p>
      <w:pPr>
        <w:spacing w:line="400" w:lineRule="exact"/>
        <w:ind w:firstLine="105" w:firstLineChars="50"/>
        <w:rPr>
          <w:rFonts w:ascii="Times New Roman"/>
          <w:color w:val="000000"/>
          <w:szCs w:val="21"/>
        </w:rPr>
      </w:pPr>
    </w:p>
    <w:p>
      <w:pPr>
        <w:spacing w:line="400" w:lineRule="exact"/>
        <w:ind w:firstLine="105" w:firstLineChars="50"/>
        <w:rPr>
          <w:rFonts w:ascii="Times New Roman" w:hAnsi="Times New Roman"/>
          <w:color w:val="000000"/>
          <w:szCs w:val="21"/>
          <w:u w:val="single"/>
        </w:rPr>
      </w:pPr>
      <w:r>
        <w:rPr>
          <w:rFonts w:hint="eastAsia" w:ascii="Times New Roman"/>
          <w:color w:val="000000"/>
          <w:szCs w:val="21"/>
        </w:rPr>
        <w:t>操作者签字：</w:t>
      </w:r>
      <w:r>
        <w:rPr>
          <w:rFonts w:ascii="Times New Roman" w:hAnsi="Times New Roman"/>
          <w:color w:val="000000"/>
          <w:szCs w:val="21"/>
          <w:u w:val="single"/>
        </w:rPr>
        <w:t xml:space="preserve">                    </w:t>
      </w:r>
      <w:r>
        <w:rPr>
          <w:rFonts w:hint="eastAsia" w:ascii="Times New Roman"/>
          <w:color w:val="000000"/>
          <w:szCs w:val="21"/>
        </w:rPr>
        <w:t>日期：</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color w:val="000000"/>
          <w:szCs w:val="21"/>
        </w:rPr>
        <w:t>联系电话：</w:t>
      </w:r>
      <w:r>
        <w:rPr>
          <w:rFonts w:ascii="Times New Roman" w:hAnsi="Times New Roman"/>
          <w:color w:val="000000"/>
          <w:szCs w:val="21"/>
          <w:u w:val="single"/>
        </w:rPr>
        <w:t xml:space="preserve">               </w:t>
      </w:r>
    </w:p>
    <w:p>
      <w:pPr>
        <w:spacing w:line="400" w:lineRule="exact"/>
        <w:ind w:firstLine="105" w:firstLineChars="50"/>
        <w:rPr>
          <w:rFonts w:ascii="Times New Roman" w:hAnsi="Times New Roman"/>
          <w:color w:val="000000"/>
          <w:szCs w:val="21"/>
          <w:u w:val="single"/>
        </w:rPr>
        <w:sectPr>
          <w:pgSz w:w="16838" w:h="11906" w:orient="landscape"/>
          <w:pgMar w:top="720" w:right="1134" w:bottom="720" w:left="1134" w:header="851" w:footer="992" w:gutter="0"/>
          <w:cols w:space="720" w:num="1"/>
          <w:docGrid w:linePitch="286" w:charSpace="0"/>
        </w:sectPr>
      </w:pPr>
      <w:r>
        <w:rPr>
          <w:rFonts w:hint="eastAsia" w:ascii="Times New Roman"/>
          <w:color w:val="000000"/>
          <w:szCs w:val="21"/>
        </w:rPr>
        <w:t>负责人签字：</w:t>
      </w:r>
      <w:r>
        <w:rPr>
          <w:rFonts w:ascii="Times New Roman" w:hAnsi="Times New Roman"/>
          <w:color w:val="000000"/>
          <w:szCs w:val="21"/>
          <w:u w:val="single"/>
        </w:rPr>
        <w:t xml:space="preserve">                    </w:t>
      </w:r>
      <w:r>
        <w:rPr>
          <w:rFonts w:hint="eastAsia" w:ascii="Times New Roman"/>
          <w:color w:val="000000"/>
          <w:szCs w:val="21"/>
        </w:rPr>
        <w:t>日期：</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color w:val="000000"/>
          <w:szCs w:val="21"/>
        </w:rPr>
        <w:t>联系电话：</w:t>
      </w:r>
      <w:r>
        <w:rPr>
          <w:rFonts w:ascii="Times New Roman" w:hAnsi="Times New Roman"/>
          <w:color w:val="000000"/>
          <w:szCs w:val="21"/>
          <w:u w:val="single"/>
        </w:rPr>
        <w:t xml:space="preserve">               </w:t>
      </w:r>
    </w:p>
    <w:p>
      <w:pPr>
        <w:spacing w:line="500" w:lineRule="exact"/>
        <w:jc w:val="center"/>
        <w:rPr>
          <w:rFonts w:ascii="Times New Roman" w:hAnsi="Times New Roman"/>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年采供血机构</w:t>
      </w:r>
    </w:p>
    <w:p>
      <w:pPr>
        <w:spacing w:line="500" w:lineRule="exact"/>
        <w:jc w:val="center"/>
        <w:rPr>
          <w:rFonts w:ascii="Times New Roman" w:hAnsi="Times New Roman"/>
          <w:b/>
          <w:sz w:val="32"/>
          <w:szCs w:val="32"/>
        </w:rPr>
      </w:pPr>
      <w:r>
        <w:rPr>
          <w:rFonts w:hint="eastAsia" w:ascii="Times New Roman"/>
          <w:b/>
          <w:sz w:val="32"/>
          <w:szCs w:val="32"/>
        </w:rPr>
        <w:t>丙氨酸氨基转移酶检测能力验证</w:t>
      </w:r>
      <w:r>
        <w:rPr>
          <w:rFonts w:ascii="Times New Roman" w:hAnsi="Times New Roman"/>
          <w:b/>
          <w:sz w:val="32"/>
          <w:szCs w:val="32"/>
        </w:rPr>
        <w:t>/</w:t>
      </w:r>
      <w:r>
        <w:rPr>
          <w:rFonts w:hint="eastAsia" w:ascii="Times New Roman"/>
          <w:b/>
          <w:sz w:val="32"/>
          <w:szCs w:val="32"/>
        </w:rPr>
        <w:t>室间质评活动指导书</w:t>
      </w:r>
    </w:p>
    <w:p/>
    <w:p>
      <w:pPr>
        <w:spacing w:line="360" w:lineRule="atLeast"/>
        <w:ind w:left="-4" w:leftChars="-2" w:firstLine="413" w:firstLineChars="196"/>
        <w:rPr>
          <w:rFonts w:ascii="Times New Roman" w:hAnsi="Times New Roman"/>
          <w:b/>
          <w:bCs/>
          <w:szCs w:val="21"/>
        </w:rPr>
      </w:pPr>
      <w:r>
        <w:rPr>
          <w:rFonts w:hint="eastAsia" w:ascii="Times New Roman"/>
          <w:b/>
          <w:bCs/>
          <w:szCs w:val="21"/>
        </w:rPr>
        <w:t>一、评价项目与时间表</w:t>
      </w:r>
    </w:p>
    <w:p>
      <w:pPr>
        <w:spacing w:line="360" w:lineRule="atLeast"/>
        <w:ind w:firstLine="420" w:firstLineChars="200"/>
        <w:rPr>
          <w:rFonts w:ascii="Times New Roman" w:hAnsi="Times New Roman"/>
          <w:szCs w:val="21"/>
        </w:rPr>
      </w:pPr>
      <w:r>
        <w:rPr>
          <w:rFonts w:hint="eastAsia" w:ascii="Times New Roman"/>
          <w:szCs w:val="21"/>
        </w:rPr>
        <w:t>本次为</w:t>
      </w:r>
      <w:r>
        <w:rPr>
          <w:rFonts w:ascii="Times New Roman" w:hAnsi="Times New Roman"/>
          <w:szCs w:val="21"/>
        </w:rPr>
        <w:t>2018</w:t>
      </w:r>
      <w:r>
        <w:rPr>
          <w:rFonts w:hint="eastAsia" w:ascii="Times New Roman"/>
          <w:szCs w:val="21"/>
        </w:rPr>
        <w:t>年第</w:t>
      </w:r>
      <w:r>
        <w:rPr>
          <w:rFonts w:ascii="Times New Roman" w:hAnsi="Times New Roman"/>
          <w:szCs w:val="21"/>
        </w:rPr>
        <w:t>1</w:t>
      </w:r>
      <w:r>
        <w:rPr>
          <w:rFonts w:hint="eastAsia" w:ascii="Times New Roman"/>
          <w:szCs w:val="21"/>
        </w:rPr>
        <w:t>、</w:t>
      </w:r>
      <w:r>
        <w:rPr>
          <w:rFonts w:ascii="Times New Roman" w:hAnsi="Times New Roman"/>
          <w:szCs w:val="21"/>
        </w:rPr>
        <w:t>2</w:t>
      </w:r>
      <w:r>
        <w:rPr>
          <w:rFonts w:hint="eastAsia" w:ascii="Times New Roman"/>
          <w:szCs w:val="21"/>
        </w:rPr>
        <w:t>次采供血机构丙氨酸氨基转移酶检测能力验证计划，共发放</w:t>
      </w:r>
      <w:r>
        <w:rPr>
          <w:rFonts w:ascii="Times New Roman" w:hAnsi="Times New Roman"/>
          <w:szCs w:val="21"/>
        </w:rPr>
        <w:t>10</w:t>
      </w:r>
      <w:r>
        <w:rPr>
          <w:rFonts w:hint="eastAsia" w:ascii="Times New Roman"/>
          <w:szCs w:val="21"/>
        </w:rPr>
        <w:t>个批号能力验证物品（待测样本），</w:t>
      </w:r>
      <w:r>
        <w:rPr>
          <w:rFonts w:hint="eastAsia" w:ascii="Times New Roman" w:hAnsi="Times New Roman"/>
          <w:szCs w:val="21"/>
        </w:rPr>
        <w:t>样品于元月上旬通过冷链物流送至各参加实验室。</w:t>
      </w:r>
      <w:r>
        <w:rPr>
          <w:rFonts w:hint="eastAsia" w:ascii="Times New Roman"/>
          <w:szCs w:val="21"/>
        </w:rPr>
        <w:t>检测项目为丙氨酸氨基转移酶（</w:t>
      </w:r>
      <w:r>
        <w:rPr>
          <w:rFonts w:ascii="Times New Roman" w:hAnsi="Times New Roman"/>
          <w:szCs w:val="21"/>
        </w:rPr>
        <w:t>ALT</w:t>
      </w:r>
      <w:r>
        <w:rPr>
          <w:rFonts w:hint="eastAsia" w:ascii="Times New Roman"/>
          <w:szCs w:val="21"/>
        </w:rPr>
        <w:t>）。时间安排为：</w:t>
      </w:r>
    </w:p>
    <w:p>
      <w:pPr>
        <w:spacing w:line="360" w:lineRule="atLeast"/>
        <w:jc w:val="center"/>
        <w:rPr>
          <w:rFonts w:ascii="Times New Roman" w:hAnsi="Times New Roman"/>
          <w:szCs w:val="21"/>
        </w:rPr>
      </w:pPr>
      <w:r>
        <w:rPr>
          <w:rFonts w:hint="eastAsia" w:ascii="Times New Roman"/>
          <w:szCs w:val="21"/>
        </w:rPr>
        <w:t>表</w:t>
      </w:r>
      <w:r>
        <w:rPr>
          <w:rFonts w:ascii="Times New Roman" w:hAnsi="Times New Roman"/>
          <w:szCs w:val="21"/>
        </w:rPr>
        <w:t>1  2018</w:t>
      </w:r>
      <w:r>
        <w:rPr>
          <w:rFonts w:hint="eastAsia" w:ascii="Times New Roman"/>
          <w:szCs w:val="21"/>
        </w:rPr>
        <w:t>年第</w:t>
      </w:r>
      <w:r>
        <w:rPr>
          <w:rFonts w:ascii="Times New Roman" w:hAnsi="Times New Roman"/>
          <w:szCs w:val="21"/>
        </w:rPr>
        <w:t>1</w:t>
      </w:r>
      <w:r>
        <w:rPr>
          <w:rFonts w:hint="eastAsia" w:ascii="Times New Roman"/>
          <w:szCs w:val="21"/>
        </w:rPr>
        <w:t>、</w:t>
      </w:r>
      <w:r>
        <w:rPr>
          <w:rFonts w:ascii="Times New Roman" w:hAnsi="Times New Roman"/>
          <w:szCs w:val="21"/>
        </w:rPr>
        <w:t>2</w:t>
      </w:r>
      <w:r>
        <w:rPr>
          <w:rFonts w:hint="eastAsia" w:ascii="Times New Roman"/>
          <w:szCs w:val="21"/>
        </w:rPr>
        <w:t>次能力验证计划时间安排表</w:t>
      </w:r>
    </w:p>
    <w:tbl>
      <w:tblPr>
        <w:tblStyle w:val="10"/>
        <w:tblW w:w="8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983"/>
        <w:gridCol w:w="234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7" w:type="dxa"/>
            <w:vAlign w:val="center"/>
          </w:tcPr>
          <w:p>
            <w:pPr>
              <w:spacing w:line="360" w:lineRule="atLeast"/>
              <w:jc w:val="center"/>
              <w:rPr>
                <w:rFonts w:ascii="Times New Roman" w:hAnsi="Times New Roman"/>
                <w:szCs w:val="21"/>
              </w:rPr>
            </w:pPr>
            <w:r>
              <w:rPr>
                <w:rFonts w:hint="eastAsia" w:ascii="Times New Roman"/>
                <w:szCs w:val="21"/>
              </w:rPr>
              <w:t>能力验证物品批号</w:t>
            </w:r>
          </w:p>
        </w:tc>
        <w:tc>
          <w:tcPr>
            <w:tcW w:w="1983" w:type="dxa"/>
            <w:vAlign w:val="center"/>
          </w:tcPr>
          <w:p>
            <w:pPr>
              <w:spacing w:line="360" w:lineRule="atLeast"/>
              <w:ind w:left="-107" w:leftChars="-51"/>
              <w:jc w:val="center"/>
              <w:rPr>
                <w:rFonts w:ascii="Times New Roman" w:hAnsi="Times New Roman"/>
                <w:szCs w:val="21"/>
              </w:rPr>
            </w:pPr>
            <w:r>
              <w:rPr>
                <w:rFonts w:hint="eastAsia" w:ascii="Times New Roman"/>
                <w:szCs w:val="21"/>
              </w:rPr>
              <w:t>建议测定日期</w:t>
            </w:r>
          </w:p>
        </w:tc>
        <w:tc>
          <w:tcPr>
            <w:tcW w:w="2340" w:type="dxa"/>
            <w:vAlign w:val="center"/>
          </w:tcPr>
          <w:p>
            <w:pPr>
              <w:spacing w:line="360" w:lineRule="atLeast"/>
              <w:jc w:val="center"/>
              <w:rPr>
                <w:rFonts w:ascii="Times New Roman" w:hAnsi="Times New Roman"/>
                <w:szCs w:val="21"/>
              </w:rPr>
            </w:pPr>
            <w:r>
              <w:rPr>
                <w:rFonts w:hint="eastAsia" w:ascii="Times New Roman"/>
                <w:szCs w:val="21"/>
              </w:rPr>
              <w:t>结果回报截止日期</w:t>
            </w:r>
          </w:p>
        </w:tc>
        <w:tc>
          <w:tcPr>
            <w:tcW w:w="2076" w:type="dxa"/>
            <w:vAlign w:val="center"/>
          </w:tcPr>
          <w:p>
            <w:pPr>
              <w:spacing w:line="360" w:lineRule="atLeast"/>
              <w:jc w:val="center"/>
              <w:rPr>
                <w:rFonts w:ascii="Times New Roman" w:hAnsi="Times New Roman"/>
                <w:szCs w:val="21"/>
              </w:rPr>
            </w:pPr>
            <w:r>
              <w:rPr>
                <w:rFonts w:hint="eastAsia" w:ascii="Times New Roman"/>
                <w:szCs w:val="21"/>
              </w:rPr>
              <w:t>结果统计回报日期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7" w:type="dxa"/>
            <w:vAlign w:val="center"/>
          </w:tcPr>
          <w:p>
            <w:pPr>
              <w:spacing w:line="360" w:lineRule="atLeast"/>
              <w:ind w:left="31" w:leftChars="15"/>
              <w:jc w:val="center"/>
              <w:rPr>
                <w:rFonts w:ascii="Times New Roman" w:hAnsi="Times New Roman"/>
                <w:szCs w:val="21"/>
              </w:rPr>
            </w:pPr>
            <w:r>
              <w:rPr>
                <w:rFonts w:ascii="Times New Roman" w:hAnsi="Times New Roman"/>
                <w:szCs w:val="21"/>
              </w:rPr>
              <w:t>201811</w:t>
            </w:r>
            <w:r>
              <w:rPr>
                <w:rFonts w:hint="eastAsia" w:ascii="Times New Roman"/>
                <w:szCs w:val="21"/>
              </w:rPr>
              <w:t>，</w:t>
            </w:r>
            <w:r>
              <w:rPr>
                <w:rFonts w:ascii="Times New Roman" w:hAnsi="Times New Roman"/>
                <w:szCs w:val="21"/>
              </w:rPr>
              <w:t>201812</w:t>
            </w:r>
            <w:r>
              <w:rPr>
                <w:rFonts w:hint="eastAsia" w:ascii="Times New Roman"/>
                <w:szCs w:val="21"/>
              </w:rPr>
              <w:t>，</w:t>
            </w:r>
            <w:r>
              <w:rPr>
                <w:rFonts w:ascii="Times New Roman" w:hAnsi="Times New Roman"/>
                <w:szCs w:val="21"/>
              </w:rPr>
              <w:t>201813,  201814</w:t>
            </w:r>
            <w:r>
              <w:rPr>
                <w:rFonts w:hint="eastAsia" w:ascii="Times New Roman"/>
                <w:szCs w:val="21"/>
              </w:rPr>
              <w:t>，</w:t>
            </w:r>
          </w:p>
          <w:p>
            <w:pPr>
              <w:spacing w:line="360" w:lineRule="atLeast"/>
              <w:ind w:left="31" w:leftChars="15"/>
              <w:jc w:val="center"/>
              <w:rPr>
                <w:rFonts w:ascii="Times New Roman" w:hAnsi="Times New Roman"/>
                <w:szCs w:val="21"/>
              </w:rPr>
            </w:pPr>
            <w:r>
              <w:rPr>
                <w:rFonts w:ascii="Times New Roman" w:hAnsi="Times New Roman"/>
                <w:szCs w:val="21"/>
              </w:rPr>
              <w:t>201815</w:t>
            </w:r>
          </w:p>
        </w:tc>
        <w:tc>
          <w:tcPr>
            <w:tcW w:w="1983" w:type="dxa"/>
            <w:vAlign w:val="center"/>
          </w:tcPr>
          <w:p>
            <w:pPr>
              <w:spacing w:line="360" w:lineRule="atLeast"/>
              <w:jc w:val="center"/>
              <w:rPr>
                <w:rFonts w:ascii="Times New Roman" w:hAnsi="Times New Roman"/>
              </w:rPr>
            </w:pPr>
            <w:r>
              <w:rPr>
                <w:rFonts w:ascii="Times New Roman" w:hAnsi="Times New Roman"/>
              </w:rPr>
              <w:t>2018</w:t>
            </w:r>
            <w:r>
              <w:rPr>
                <w:rFonts w:hint="eastAsia" w:ascii="Times New Roman"/>
              </w:rPr>
              <w:t>年</w:t>
            </w:r>
            <w:r>
              <w:rPr>
                <w:rFonts w:ascii="Times New Roman" w:hAnsi="Times New Roman"/>
              </w:rPr>
              <w:t>2</w:t>
            </w:r>
            <w:r>
              <w:rPr>
                <w:rFonts w:hint="eastAsia" w:ascii="Times New Roman"/>
              </w:rPr>
              <w:t>月</w:t>
            </w:r>
            <w:r>
              <w:rPr>
                <w:rFonts w:ascii="Times New Roman" w:hAnsi="Times New Roman"/>
              </w:rPr>
              <w:t>15</w:t>
            </w:r>
            <w:r>
              <w:rPr>
                <w:rFonts w:hint="eastAsia" w:ascii="Times New Roman"/>
              </w:rPr>
              <w:t>日</w:t>
            </w:r>
          </w:p>
        </w:tc>
        <w:tc>
          <w:tcPr>
            <w:tcW w:w="2340" w:type="dxa"/>
            <w:vAlign w:val="center"/>
          </w:tcPr>
          <w:p>
            <w:pPr>
              <w:spacing w:line="360" w:lineRule="atLeas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2</w:t>
            </w:r>
            <w:r>
              <w:rPr>
                <w:rFonts w:hint="eastAsia" w:ascii="Times New Roman"/>
              </w:rPr>
              <w:t>月</w:t>
            </w:r>
            <w:r>
              <w:rPr>
                <w:rFonts w:ascii="Times New Roman" w:hAnsi="Times New Roman"/>
              </w:rPr>
              <w:t>28</w:t>
            </w:r>
            <w:r>
              <w:rPr>
                <w:rFonts w:hint="eastAsia" w:ascii="Times New Roman"/>
              </w:rPr>
              <w:t>日</w:t>
            </w:r>
          </w:p>
        </w:tc>
        <w:tc>
          <w:tcPr>
            <w:tcW w:w="2076" w:type="dxa"/>
            <w:vAlign w:val="center"/>
          </w:tcPr>
          <w:p>
            <w:pPr>
              <w:spacing w:line="360" w:lineRule="atLeas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4</w:t>
            </w:r>
            <w:r>
              <w:rPr>
                <w:rFonts w:hint="eastAsia" w:ascii="Times New Roman"/>
              </w:rPr>
              <w:t>月</w:t>
            </w:r>
            <w:r>
              <w:rPr>
                <w:rFonts w:ascii="Times New Roman" w:hAnsi="Times New Roman"/>
              </w:rPr>
              <w:t>7</w:t>
            </w:r>
            <w:r>
              <w:rPr>
                <w:rFonts w:hint="eastAsia" w:asci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977" w:type="dxa"/>
            <w:vAlign w:val="center"/>
          </w:tcPr>
          <w:p>
            <w:pPr>
              <w:spacing w:line="360" w:lineRule="atLeast"/>
              <w:ind w:left="31" w:leftChars="15"/>
              <w:jc w:val="center"/>
              <w:rPr>
                <w:rFonts w:ascii="Times New Roman" w:hAnsi="Times New Roman"/>
                <w:szCs w:val="21"/>
              </w:rPr>
            </w:pPr>
            <w:r>
              <w:rPr>
                <w:rFonts w:ascii="Times New Roman" w:hAnsi="Times New Roman"/>
                <w:szCs w:val="21"/>
              </w:rPr>
              <w:t>201821</w:t>
            </w:r>
            <w:r>
              <w:rPr>
                <w:rFonts w:hint="eastAsia" w:ascii="Times New Roman"/>
                <w:szCs w:val="21"/>
              </w:rPr>
              <w:t>，</w:t>
            </w:r>
            <w:r>
              <w:rPr>
                <w:rFonts w:ascii="Times New Roman" w:hAnsi="Times New Roman"/>
                <w:szCs w:val="21"/>
              </w:rPr>
              <w:t>201822</w:t>
            </w:r>
            <w:r>
              <w:rPr>
                <w:rFonts w:hint="eastAsia" w:ascii="Times New Roman"/>
                <w:szCs w:val="21"/>
              </w:rPr>
              <w:t>，</w:t>
            </w:r>
            <w:r>
              <w:rPr>
                <w:rFonts w:ascii="Times New Roman" w:hAnsi="Times New Roman"/>
                <w:szCs w:val="21"/>
              </w:rPr>
              <w:t>201823</w:t>
            </w:r>
            <w:r>
              <w:rPr>
                <w:rFonts w:hint="eastAsia" w:ascii="Times New Roman"/>
                <w:szCs w:val="21"/>
              </w:rPr>
              <w:t>，</w:t>
            </w:r>
            <w:r>
              <w:rPr>
                <w:rFonts w:ascii="Times New Roman" w:hAnsi="Times New Roman"/>
                <w:szCs w:val="21"/>
              </w:rPr>
              <w:t xml:space="preserve"> 201824</w:t>
            </w:r>
            <w:r>
              <w:rPr>
                <w:rFonts w:hint="eastAsia" w:ascii="Times New Roman"/>
                <w:szCs w:val="21"/>
              </w:rPr>
              <w:t>，</w:t>
            </w:r>
            <w:r>
              <w:rPr>
                <w:rFonts w:ascii="Times New Roman" w:hAnsi="Times New Roman"/>
                <w:szCs w:val="21"/>
              </w:rPr>
              <w:t>201825</w:t>
            </w:r>
          </w:p>
        </w:tc>
        <w:tc>
          <w:tcPr>
            <w:tcW w:w="1983" w:type="dxa"/>
            <w:vAlign w:val="center"/>
          </w:tcPr>
          <w:p>
            <w:pPr>
              <w:spacing w:line="360" w:lineRule="atLeast"/>
              <w:jc w:val="center"/>
              <w:rPr>
                <w:rFonts w:ascii="Times New Roman" w:hAnsi="Times New Roman"/>
              </w:rPr>
            </w:pPr>
            <w:r>
              <w:rPr>
                <w:rFonts w:ascii="Times New Roman" w:hAnsi="Times New Roman"/>
              </w:rPr>
              <w:t>2018</w:t>
            </w:r>
            <w:r>
              <w:rPr>
                <w:rFonts w:hint="eastAsia" w:ascii="Times New Roman"/>
              </w:rPr>
              <w:t>年</w:t>
            </w:r>
            <w:r>
              <w:rPr>
                <w:rFonts w:ascii="Times New Roman" w:hAnsi="Times New Roman"/>
              </w:rPr>
              <w:t>6</w:t>
            </w:r>
            <w:r>
              <w:rPr>
                <w:rFonts w:hint="eastAsia" w:ascii="Times New Roman"/>
              </w:rPr>
              <w:t>月</w:t>
            </w:r>
            <w:r>
              <w:rPr>
                <w:rFonts w:ascii="Times New Roman" w:hAnsi="Times New Roman"/>
              </w:rPr>
              <w:t>14</w:t>
            </w:r>
            <w:r>
              <w:rPr>
                <w:rFonts w:hint="eastAsia" w:ascii="Times New Roman"/>
              </w:rPr>
              <w:t>日</w:t>
            </w:r>
          </w:p>
        </w:tc>
        <w:tc>
          <w:tcPr>
            <w:tcW w:w="2340" w:type="dxa"/>
            <w:vAlign w:val="center"/>
          </w:tcPr>
          <w:p>
            <w:pPr>
              <w:spacing w:line="360" w:lineRule="atLeas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6</w:t>
            </w:r>
            <w:r>
              <w:rPr>
                <w:rFonts w:hint="eastAsia" w:ascii="Times New Roman"/>
              </w:rPr>
              <w:t>月</w:t>
            </w:r>
            <w:r>
              <w:rPr>
                <w:rFonts w:ascii="Times New Roman" w:hAnsi="Times New Roman"/>
              </w:rPr>
              <w:t>30</w:t>
            </w:r>
            <w:r>
              <w:rPr>
                <w:rFonts w:hint="eastAsia" w:ascii="Times New Roman"/>
              </w:rPr>
              <w:t>日</w:t>
            </w:r>
          </w:p>
        </w:tc>
        <w:tc>
          <w:tcPr>
            <w:tcW w:w="2076" w:type="dxa"/>
            <w:vAlign w:val="center"/>
          </w:tcPr>
          <w:p>
            <w:pPr>
              <w:spacing w:line="360" w:lineRule="atLeast"/>
              <w:jc w:val="center"/>
              <w:rPr>
                <w:rFonts w:ascii="Times New Roman" w:hAnsi="Times New Roman"/>
                <w:szCs w:val="21"/>
              </w:rPr>
            </w:pPr>
            <w:r>
              <w:rPr>
                <w:rFonts w:ascii="Times New Roman" w:hAnsi="Times New Roman"/>
              </w:rPr>
              <w:t>2018</w:t>
            </w:r>
            <w:r>
              <w:rPr>
                <w:rFonts w:hint="eastAsia" w:ascii="Times New Roman"/>
              </w:rPr>
              <w:t>年</w:t>
            </w:r>
            <w:r>
              <w:rPr>
                <w:rFonts w:ascii="Times New Roman" w:hAnsi="Times New Roman"/>
              </w:rPr>
              <w:t>8</w:t>
            </w:r>
            <w:r>
              <w:rPr>
                <w:rFonts w:hint="eastAsia" w:ascii="Times New Roman"/>
              </w:rPr>
              <w:t>月</w:t>
            </w:r>
            <w:r>
              <w:rPr>
                <w:rFonts w:ascii="Times New Roman" w:hAnsi="Times New Roman"/>
              </w:rPr>
              <w:t>11</w:t>
            </w:r>
            <w:r>
              <w:rPr>
                <w:rFonts w:hint="eastAsia" w:ascii="Times New Roman"/>
              </w:rPr>
              <w:t>日</w:t>
            </w:r>
          </w:p>
        </w:tc>
      </w:tr>
    </w:tbl>
    <w:p>
      <w:pPr>
        <w:tabs>
          <w:tab w:val="left" w:pos="180"/>
        </w:tabs>
        <w:spacing w:line="360" w:lineRule="atLeas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请及时回报结果</w:t>
      </w:r>
      <w:r>
        <w:rPr>
          <w:rFonts w:ascii="Times New Roman" w:hAnsi="Times New Roman"/>
          <w:bCs/>
        </w:rPr>
        <w:t>,</w:t>
      </w:r>
      <w:r>
        <w:rPr>
          <w:rFonts w:hint="eastAsia" w:ascii="Times New Roman"/>
          <w:bCs/>
        </w:rPr>
        <w:t>截止日期后收到的结果将不予统计分析。</w:t>
      </w:r>
    </w:p>
    <w:p>
      <w:pPr>
        <w:autoSpaceDE w:val="0"/>
        <w:autoSpaceDN w:val="0"/>
        <w:adjustRightInd w:val="0"/>
        <w:spacing w:line="360" w:lineRule="atLeast"/>
        <w:ind w:firstLine="413" w:firstLineChars="196"/>
        <w:jc w:val="left"/>
        <w:rPr>
          <w:rFonts w:ascii="Times New Roman" w:hAnsi="Times New Roman"/>
          <w:b/>
          <w:szCs w:val="21"/>
        </w:rPr>
      </w:pPr>
      <w:r>
        <w:rPr>
          <w:rFonts w:hint="eastAsia" w:ascii="Times New Roman"/>
          <w:b/>
          <w:szCs w:val="21"/>
        </w:rPr>
        <w:t>二、样本描述</w:t>
      </w:r>
    </w:p>
    <w:p>
      <w:pPr>
        <w:pStyle w:val="17"/>
        <w:spacing w:line="360" w:lineRule="atLeast"/>
        <w:ind w:firstLine="420" w:firstLineChars="200"/>
        <w:rPr>
          <w:rFonts w:ascii="Times New Roman" w:hAnsi="Times New Roman" w:cs="Times New Roman"/>
          <w:color w:val="auto"/>
          <w:sz w:val="21"/>
          <w:szCs w:val="21"/>
        </w:rPr>
      </w:pPr>
      <w:r>
        <w:rPr>
          <w:rFonts w:hint="eastAsia" w:ascii="Times New Roman" w:hAnsi="Times New Roman" w:cs="Times New Roman"/>
          <w:color w:val="auto"/>
          <w:sz w:val="21"/>
          <w:szCs w:val="21"/>
        </w:rPr>
        <w:t>能力验证物品为购买的商品质控品，该产品为人源性血清，并添加了纯化的生化成分（从人和动物组织中提取出）、化学品、治疗药物，防腐剂和稳定剂，规格：</w:t>
      </w:r>
      <w:r>
        <w:rPr>
          <w:rFonts w:ascii="Times New Roman" w:hAnsi="Times New Roman" w:cs="Times New Roman"/>
          <w:b/>
          <w:color w:val="auto"/>
          <w:sz w:val="21"/>
          <w:szCs w:val="21"/>
        </w:rPr>
        <w:t>3ml/</w:t>
      </w:r>
      <w:r>
        <w:rPr>
          <w:rFonts w:hint="eastAsia" w:ascii="Times New Roman" w:hAnsi="Times New Roman" w:cs="Times New Roman"/>
          <w:b/>
          <w:color w:val="auto"/>
          <w:sz w:val="21"/>
          <w:szCs w:val="21"/>
        </w:rPr>
        <w:t>支，</w:t>
      </w:r>
      <w:r>
        <w:rPr>
          <w:rFonts w:hint="eastAsia" w:ascii="Times New Roman" w:hAnsi="Times New Roman" w:cs="Times New Roman"/>
          <w:color w:val="auto"/>
          <w:sz w:val="21"/>
          <w:szCs w:val="21"/>
        </w:rPr>
        <w:t>为冻干品。外观为浅黄色至黄色固体，用</w:t>
      </w:r>
      <w:r>
        <w:rPr>
          <w:rFonts w:ascii="Times New Roman" w:hAnsi="Times New Roman" w:cs="Times New Roman"/>
          <w:b/>
          <w:color w:val="auto"/>
          <w:sz w:val="21"/>
          <w:szCs w:val="21"/>
        </w:rPr>
        <w:t>3ml</w:t>
      </w:r>
      <w:r>
        <w:rPr>
          <w:rFonts w:hint="eastAsia" w:ascii="Times New Roman" w:hAnsi="Times New Roman" w:cs="Times New Roman"/>
          <w:b/>
          <w:color w:val="auto"/>
          <w:sz w:val="21"/>
          <w:szCs w:val="21"/>
        </w:rPr>
        <w:t>蒸馏水复溶</w:t>
      </w:r>
      <w:r>
        <w:rPr>
          <w:rFonts w:hint="eastAsia" w:ascii="Times New Roman" w:hAnsi="Times New Roman" w:cs="Times New Roman"/>
          <w:color w:val="auto"/>
          <w:sz w:val="21"/>
          <w:szCs w:val="21"/>
        </w:rPr>
        <w:t>，复溶后</w:t>
      </w:r>
      <w:r>
        <w:rPr>
          <w:rFonts w:ascii="Times New Roman" w:hAnsi="Times New Roman" w:cs="Times New Roman"/>
          <w:color w:val="auto"/>
          <w:sz w:val="21"/>
          <w:szCs w:val="21"/>
        </w:rPr>
        <w:t>-10</w:t>
      </w:r>
      <w:r>
        <w:rPr>
          <w:rFonts w:hint="eastAsia" w:ascii="Times New Roman" w:hAnsi="宋体" w:cs="Times New Roman"/>
          <w:color w:val="auto"/>
          <w:sz w:val="21"/>
          <w:szCs w:val="21"/>
        </w:rPr>
        <w:t>℃</w:t>
      </w:r>
      <w:r>
        <w:rPr>
          <w:rFonts w:ascii="Times New Roman" w:hAnsi="Times New Roman" w:cs="Times New Roman"/>
          <w:color w:val="auto"/>
          <w:sz w:val="21"/>
          <w:szCs w:val="21"/>
        </w:rPr>
        <w:t>~-20</w:t>
      </w:r>
      <w:r>
        <w:rPr>
          <w:rFonts w:hint="eastAsia" w:ascii="Times New Roman" w:hAnsi="宋体" w:cs="Times New Roman"/>
          <w:color w:val="auto"/>
          <w:sz w:val="21"/>
          <w:szCs w:val="21"/>
        </w:rPr>
        <w:t>℃</w:t>
      </w:r>
      <w:r>
        <w:rPr>
          <w:rFonts w:hint="eastAsia" w:ascii="Times New Roman" w:hAnsi="Times New Roman" w:cs="Times New Roman"/>
          <w:color w:val="auto"/>
          <w:sz w:val="21"/>
          <w:szCs w:val="21"/>
        </w:rPr>
        <w:t>下大多数分析物可保存</w:t>
      </w:r>
      <w:r>
        <w:rPr>
          <w:rFonts w:ascii="Times New Roman" w:hAnsi="Times New Roman" w:cs="Times New Roman"/>
          <w:color w:val="auto"/>
          <w:sz w:val="21"/>
          <w:szCs w:val="21"/>
        </w:rPr>
        <w:t xml:space="preserve">30 </w:t>
      </w:r>
      <w:r>
        <w:rPr>
          <w:rFonts w:hint="eastAsia" w:ascii="Times New Roman" w:hAnsi="Times New Roman" w:cs="Times New Roman"/>
          <w:color w:val="auto"/>
          <w:sz w:val="21"/>
          <w:szCs w:val="21"/>
        </w:rPr>
        <w:t>天，开瓶后</w:t>
      </w:r>
      <w:r>
        <w:rPr>
          <w:rFonts w:ascii="Times New Roman" w:hAnsi="Times New Roman" w:cs="Times New Roman"/>
          <w:color w:val="auto"/>
          <w:sz w:val="21"/>
          <w:szCs w:val="21"/>
        </w:rPr>
        <w:t>2~8</w:t>
      </w:r>
      <w:r>
        <w:rPr>
          <w:rFonts w:hint="eastAsia" w:ascii="Times New Roman" w:hAnsi="宋体" w:cs="Times New Roman"/>
          <w:color w:val="auto"/>
          <w:sz w:val="21"/>
          <w:szCs w:val="21"/>
        </w:rPr>
        <w:t>℃</w:t>
      </w:r>
      <w:r>
        <w:rPr>
          <w:rFonts w:hint="eastAsia" w:ascii="Times New Roman" w:hAnsi="Times New Roman" w:cs="Times New Roman"/>
          <w:color w:val="auto"/>
          <w:sz w:val="21"/>
          <w:szCs w:val="21"/>
        </w:rPr>
        <w:t>下</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，大多数分析物可保存</w:t>
      </w:r>
      <w:r>
        <w:rPr>
          <w:rFonts w:ascii="Times New Roman" w:hAnsi="Times New Roman" w:cs="Times New Roman"/>
          <w:color w:val="auto"/>
          <w:sz w:val="21"/>
          <w:szCs w:val="21"/>
        </w:rPr>
        <w:t>7</w:t>
      </w:r>
      <w:r>
        <w:rPr>
          <w:rFonts w:hint="eastAsia" w:ascii="Times New Roman" w:hAnsi="Times New Roman" w:cs="Times New Roman"/>
          <w:color w:val="auto"/>
          <w:sz w:val="21"/>
          <w:szCs w:val="21"/>
        </w:rPr>
        <w:t>天</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w:t>
      </w:r>
    </w:p>
    <w:p>
      <w:pPr>
        <w:spacing w:line="360" w:lineRule="atLeast"/>
        <w:ind w:firstLine="420" w:firstLineChars="200"/>
        <w:rPr>
          <w:rFonts w:ascii="Times New Roman" w:hAnsi="Times New Roman"/>
          <w:szCs w:val="21"/>
        </w:rPr>
      </w:pPr>
      <w:r>
        <w:rPr>
          <w:rFonts w:hint="eastAsia" w:ascii="Times New Roman"/>
          <w:szCs w:val="21"/>
        </w:rPr>
        <w:t>将能力验证物品密封</w:t>
      </w:r>
      <w:r>
        <w:rPr>
          <w:rFonts w:hint="eastAsia" w:ascii="Times New Roman"/>
        </w:rPr>
        <w:t>保存</w:t>
      </w:r>
      <w:r>
        <w:rPr>
          <w:rFonts w:hint="eastAsia" w:ascii="Times New Roman"/>
          <w:szCs w:val="21"/>
        </w:rPr>
        <w:t>于</w:t>
      </w:r>
      <w:r>
        <w:rPr>
          <w:rFonts w:ascii="Times New Roman" w:hAnsi="Times New Roman"/>
        </w:rPr>
        <w:t>2~8</w:t>
      </w:r>
      <w:r>
        <w:rPr>
          <w:rFonts w:hint="eastAsia" w:ascii="Times New Roman" w:hAnsi="宋体"/>
        </w:rPr>
        <w:t>℃</w:t>
      </w:r>
      <w:r>
        <w:rPr>
          <w:rFonts w:hint="eastAsia" w:ascii="Times New Roman"/>
        </w:rPr>
        <w:t>条件下，有效期自检定合格之日起</w:t>
      </w:r>
      <w:r>
        <w:rPr>
          <w:rFonts w:ascii="Times New Roman" w:hAnsi="Times New Roman"/>
        </w:rPr>
        <w:t>24</w:t>
      </w:r>
      <w:r>
        <w:rPr>
          <w:rFonts w:hint="eastAsia" w:ascii="Times New Roman"/>
        </w:rPr>
        <w:t>个月。以常规样本对待，并视为具有潜在传染性。</w:t>
      </w:r>
    </w:p>
    <w:p>
      <w:pPr>
        <w:pStyle w:val="2"/>
        <w:spacing w:line="360" w:lineRule="atLeast"/>
        <w:ind w:firstLine="420" w:firstLineChars="200"/>
        <w:rPr>
          <w:sz w:val="21"/>
          <w:szCs w:val="21"/>
        </w:rPr>
      </w:pPr>
      <w:r>
        <w:rPr>
          <w:rFonts w:hint="eastAsia"/>
          <w:sz w:val="21"/>
          <w:szCs w:val="21"/>
        </w:rPr>
        <w:t>样本在到达后分发给各参加实验室之前，已通过样本的均匀性和稳定性检验，本工作分包给华中科技大学附属同济医院检验科。</w:t>
      </w:r>
    </w:p>
    <w:p>
      <w:pPr>
        <w:autoSpaceDE w:val="0"/>
        <w:autoSpaceDN w:val="0"/>
        <w:adjustRightInd w:val="0"/>
        <w:spacing w:line="360" w:lineRule="atLeast"/>
        <w:ind w:firstLine="413" w:firstLineChars="196"/>
        <w:jc w:val="left"/>
        <w:rPr>
          <w:rFonts w:ascii="Times New Roman" w:hAnsi="Times New Roman"/>
          <w:b/>
          <w:szCs w:val="21"/>
        </w:rPr>
      </w:pPr>
      <w:r>
        <w:rPr>
          <w:rFonts w:hint="eastAsia" w:ascii="Times New Roman"/>
          <w:b/>
          <w:szCs w:val="21"/>
        </w:rPr>
        <w:t>三、样本处理、检测方法及结果回报</w:t>
      </w:r>
    </w:p>
    <w:p>
      <w:pPr>
        <w:spacing w:line="360" w:lineRule="atLeast"/>
        <w:ind w:firstLine="420" w:firstLineChars="200"/>
        <w:rPr>
          <w:rFonts w:ascii="Times New Roman"/>
        </w:rPr>
      </w:pPr>
      <w:r>
        <w:rPr>
          <w:rFonts w:hint="eastAsia" w:ascii="Times New Roman"/>
          <w:szCs w:val="21"/>
        </w:rPr>
        <w:t>（一）各参加者</w:t>
      </w:r>
      <w:r>
        <w:rPr>
          <w:rFonts w:hint="eastAsia" w:ascii="Times New Roman"/>
        </w:rPr>
        <w:t>在常规工作条件下对</w:t>
      </w:r>
      <w:r>
        <w:rPr>
          <w:rFonts w:hint="eastAsia" w:ascii="Times New Roman"/>
          <w:szCs w:val="21"/>
        </w:rPr>
        <w:t>能力验证物品</w:t>
      </w:r>
      <w:r>
        <w:rPr>
          <w:rFonts w:hint="eastAsia" w:ascii="Times New Roman"/>
        </w:rPr>
        <w:t>进行处理、检测。在丢弃废弃物时，要按医疗废弃物相关规定进行处理。</w:t>
      </w:r>
    </w:p>
    <w:p>
      <w:pPr>
        <w:spacing w:line="360" w:lineRule="atLeast"/>
        <w:ind w:firstLine="420" w:firstLineChars="200"/>
        <w:rPr>
          <w:rFonts w:ascii="Times New Roman"/>
          <w:szCs w:val="21"/>
        </w:rPr>
      </w:pPr>
      <w:r>
        <w:rPr>
          <w:rFonts w:hint="eastAsia" w:ascii="Times New Roman"/>
          <w:szCs w:val="21"/>
        </w:rPr>
        <w:t>（二）检测步骤</w:t>
      </w:r>
    </w:p>
    <w:p>
      <w:pPr>
        <w:spacing w:line="360" w:lineRule="atLeast"/>
        <w:ind w:firstLine="420" w:firstLineChars="200"/>
        <w:rPr>
          <w:rFonts w:ascii="Times New Roman" w:hAnsi="Times New Roman"/>
          <w:szCs w:val="21"/>
        </w:rPr>
      </w:pPr>
      <w:r>
        <w:rPr>
          <w:rFonts w:ascii="Times New Roman" w:hAnsi="Times New Roman"/>
        </w:rPr>
        <w:t>1</w:t>
      </w:r>
      <w:r>
        <w:rPr>
          <w:rFonts w:ascii="Times New Roman"/>
        </w:rPr>
        <w:t>.</w:t>
      </w:r>
      <w:r>
        <w:rPr>
          <w:rFonts w:hint="eastAsia" w:ascii="Times New Roman"/>
          <w:szCs w:val="21"/>
        </w:rPr>
        <w:t>从冰箱中取出能力验证物品，使用时每瓶质控物中加入</w:t>
      </w:r>
      <w:r>
        <w:rPr>
          <w:rFonts w:ascii="Times New Roman" w:hAnsi="Times New Roman"/>
          <w:szCs w:val="21"/>
        </w:rPr>
        <w:t xml:space="preserve">3mL </w:t>
      </w:r>
      <w:r>
        <w:rPr>
          <w:rFonts w:hint="eastAsia" w:ascii="Times New Roman"/>
          <w:szCs w:val="21"/>
        </w:rPr>
        <w:t>蒸馏水。盖紧盖子，静置</w:t>
      </w:r>
      <w:r>
        <w:rPr>
          <w:rFonts w:ascii="Times New Roman" w:hAnsi="Times New Roman"/>
          <w:szCs w:val="21"/>
        </w:rPr>
        <w:t xml:space="preserve">20 </w:t>
      </w:r>
      <w:r>
        <w:rPr>
          <w:rFonts w:hint="eastAsia" w:ascii="Times New Roman"/>
          <w:szCs w:val="21"/>
        </w:rPr>
        <w:t>分钟，为保证质控品的充分溶解，期间需颠倒静置片刻。在取样前轻轻混匀。</w:t>
      </w:r>
    </w:p>
    <w:p>
      <w:pPr>
        <w:spacing w:line="360" w:lineRule="atLeast"/>
        <w:ind w:firstLine="420" w:firstLineChars="200"/>
        <w:rPr>
          <w:rFonts w:ascii="Times New Roman"/>
        </w:rPr>
      </w:pPr>
      <w:r>
        <w:rPr>
          <w:rFonts w:ascii="Times New Roman" w:hAnsi="Times New Roman"/>
        </w:rPr>
        <w:t>2</w:t>
      </w:r>
      <w:r>
        <w:rPr>
          <w:rFonts w:ascii="Times New Roman"/>
        </w:rPr>
        <w:t>.</w:t>
      </w:r>
      <w:r>
        <w:rPr>
          <w:rFonts w:hint="eastAsia" w:ascii="Times New Roman"/>
        </w:rPr>
        <w:t>对完全溶解的</w:t>
      </w:r>
      <w:r>
        <w:rPr>
          <w:rFonts w:hint="eastAsia" w:ascii="Times New Roman"/>
          <w:szCs w:val="21"/>
        </w:rPr>
        <w:t>能力验证物品按你</w:t>
      </w:r>
      <w:r>
        <w:rPr>
          <w:rFonts w:hint="eastAsia" w:ascii="Times New Roman"/>
        </w:rPr>
        <w:t>室常规方法对每个批号进行单次检测并按时回报结果。</w:t>
      </w:r>
    </w:p>
    <w:p>
      <w:pPr>
        <w:spacing w:line="360" w:lineRule="atLeast"/>
        <w:ind w:firstLine="420" w:firstLineChars="200"/>
        <w:rPr>
          <w:rFonts w:ascii="Times New Roman" w:hAnsi="Times New Roman"/>
        </w:rPr>
      </w:pPr>
      <w:r>
        <w:rPr>
          <w:rFonts w:hint="eastAsia" w:ascii="Times New Roman"/>
          <w:szCs w:val="21"/>
        </w:rPr>
        <w:t>（三）</w:t>
      </w:r>
      <w:r>
        <w:rPr>
          <w:rFonts w:hint="eastAsia" w:ascii="Times New Roman"/>
        </w:rPr>
        <w:t>结果回报方法</w:t>
      </w:r>
    </w:p>
    <w:p>
      <w:pPr>
        <w:adjustRightInd w:val="0"/>
        <w:spacing w:line="360" w:lineRule="atLeast"/>
        <w:ind w:firstLine="420" w:firstLineChars="200"/>
        <w:jc w:val="left"/>
        <w:rPr>
          <w:rFonts w:ascii="Times New Roman" w:hAnsi="Times New Roman"/>
          <w:szCs w:val="21"/>
        </w:rPr>
      </w:pPr>
      <w:r>
        <w:rPr>
          <w:rFonts w:ascii="Times New Roman" w:hAnsi="Times New Roman"/>
        </w:rPr>
        <w:t>1</w:t>
      </w:r>
      <w:r>
        <w:rPr>
          <w:rFonts w:ascii="Times New Roman"/>
        </w:rPr>
        <w:t>.</w:t>
      </w:r>
      <w:r>
        <w:rPr>
          <w:rFonts w:hint="eastAsia" w:ascii="Times New Roman"/>
        </w:rPr>
        <w:t>将测定结果填入回报表，并逐项填写回表中的各项内容，特别是仪器、试剂、方法编码，以便我们对数据进行分组统计，若填写不清楚则影响总体和你室统计结果，请各参加者</w:t>
      </w:r>
      <w:r>
        <w:rPr>
          <w:rFonts w:hint="eastAsia" w:ascii="Times New Roman"/>
          <w:bCs/>
          <w:szCs w:val="21"/>
        </w:rPr>
        <w:t>参照</w:t>
      </w:r>
      <w:r>
        <w:rPr>
          <w:rFonts w:hint="eastAsia" w:ascii="Times New Roman"/>
          <w:szCs w:val="21"/>
        </w:rPr>
        <w:t>《</w:t>
      </w:r>
      <w:r>
        <w:rPr>
          <w:rFonts w:ascii="Times New Roman" w:hAnsi="Times New Roman"/>
        </w:rPr>
        <w:t>2018</w:t>
      </w:r>
      <w:r>
        <w:rPr>
          <w:rFonts w:hint="eastAsia" w:ascii="Times New Roman"/>
        </w:rPr>
        <w:t>年湖北省医学检验能力验证</w:t>
      </w:r>
      <w:r>
        <w:rPr>
          <w:rFonts w:ascii="Times New Roman" w:hAnsi="Times New Roman"/>
        </w:rPr>
        <w:t>/</w:t>
      </w:r>
      <w:r>
        <w:rPr>
          <w:rFonts w:hint="eastAsia" w:ascii="Times New Roman"/>
        </w:rPr>
        <w:t>室间质评计划》</w:t>
      </w:r>
      <w:r>
        <w:rPr>
          <w:rFonts w:ascii="Times New Roman" w:hAnsi="Times New Roman"/>
        </w:rPr>
        <w:t>P197</w:t>
      </w:r>
      <w:r>
        <w:rPr>
          <w:rFonts w:hint="eastAsia" w:ascii="Times New Roman"/>
        </w:rPr>
        <w:t>页填写仪器、试剂、方法编码，亦可登陆湖北省临床检验中心网站（</w:t>
      </w:r>
      <w:r>
        <w:fldChar w:fldCharType="begin"/>
      </w:r>
      <w:r>
        <w:instrText xml:space="preserve"> HYPERLINK "http://www.hbccl.cn" </w:instrText>
      </w:r>
      <w:r>
        <w:fldChar w:fldCharType="separate"/>
      </w:r>
      <w:r>
        <w:rPr>
          <w:rFonts w:ascii="Times New Roman" w:hAnsi="Times New Roman"/>
        </w:rPr>
        <w:t>http://www.hbccl.cn</w:t>
      </w:r>
      <w:r>
        <w:rPr>
          <w:rFonts w:ascii="Times New Roman" w:hAnsi="Times New Roman"/>
        </w:rPr>
        <w:fldChar w:fldCharType="end"/>
      </w:r>
      <w:r>
        <w:rPr>
          <w:rFonts w:hint="eastAsia" w:ascii="Times New Roman"/>
        </w:rPr>
        <w:t>）查询编码</w:t>
      </w:r>
      <w:r>
        <w:rPr>
          <w:rFonts w:hint="eastAsia" w:ascii="Times New Roman"/>
          <w:szCs w:val="21"/>
        </w:rPr>
        <w:t>，如你室所用之仪器、试剂不在列表中请选择</w:t>
      </w:r>
      <w:r>
        <w:rPr>
          <w:rFonts w:ascii="Times New Roman" w:hAnsi="Times New Roman"/>
          <w:szCs w:val="21"/>
        </w:rPr>
        <w:t xml:space="preserve"> “</w:t>
      </w:r>
      <w:r>
        <w:rPr>
          <w:rFonts w:hint="eastAsia" w:ascii="Times New Roman"/>
          <w:szCs w:val="21"/>
        </w:rPr>
        <w:t>其他</w:t>
      </w:r>
      <w:r>
        <w:rPr>
          <w:rFonts w:ascii="Times New Roman" w:hAnsi="Times New Roman"/>
          <w:szCs w:val="21"/>
        </w:rPr>
        <w:t>”</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会员登陆</w:t>
      </w:r>
      <w:r>
        <w:rPr>
          <w:rFonts w:ascii="Times New Roman" w:hAnsi="Times New Roman"/>
          <w:szCs w:val="21"/>
        </w:rPr>
        <w:t>”</w:t>
      </w:r>
      <w:r>
        <w:rPr>
          <w:rFonts w:hint="eastAsia" w:ascii="Times New Roman"/>
          <w:szCs w:val="21"/>
        </w:rPr>
        <w:t>回报。</w:t>
      </w:r>
    </w:p>
    <w:p>
      <w:pPr>
        <w:spacing w:line="360" w:lineRule="atLeast"/>
        <w:ind w:firstLine="420" w:firstLineChars="200"/>
        <w:rPr>
          <w:rFonts w:ascii="Times New Roman" w:hAnsi="Times New Roman"/>
          <w:szCs w:val="21"/>
        </w:rPr>
      </w:pPr>
      <w:r>
        <w:rPr>
          <w:rFonts w:ascii="Times New Roman" w:hAnsi="Times New Roman"/>
          <w:szCs w:val="21"/>
        </w:rPr>
        <w:t>2</w:t>
      </w:r>
      <w:r>
        <w:rPr>
          <w:rFonts w:ascii="Times New Roman"/>
          <w:szCs w:val="21"/>
        </w:rPr>
        <w:t>.</w:t>
      </w:r>
      <w:r>
        <w:rPr>
          <w:rFonts w:hint="eastAsia" w:ascii="Times New Roman"/>
          <w:szCs w:val="21"/>
        </w:rPr>
        <w:t>检测项目测量单位应与检测方法统一：使用赖氏比色法的按</w:t>
      </w:r>
      <w:r>
        <w:rPr>
          <w:rFonts w:ascii="Times New Roman" w:hAnsi="Times New Roman"/>
          <w:szCs w:val="21"/>
        </w:rPr>
        <w:t>“</w:t>
      </w:r>
      <w:r>
        <w:rPr>
          <w:rFonts w:hint="eastAsia" w:ascii="Times New Roman"/>
          <w:szCs w:val="21"/>
        </w:rPr>
        <w:t>卡门</w:t>
      </w:r>
      <w:r>
        <w:rPr>
          <w:rFonts w:ascii="Times New Roman" w:hAnsi="Times New Roman"/>
          <w:szCs w:val="21"/>
        </w:rPr>
        <w:t>”</w:t>
      </w:r>
      <w:r>
        <w:rPr>
          <w:rFonts w:hint="eastAsia" w:ascii="Times New Roman"/>
          <w:szCs w:val="21"/>
        </w:rPr>
        <w:t>单位，使用速率法的按</w:t>
      </w:r>
      <w:r>
        <w:rPr>
          <w:rFonts w:ascii="Times New Roman" w:hAnsi="Times New Roman"/>
          <w:szCs w:val="21"/>
        </w:rPr>
        <w:t>“U/L”</w:t>
      </w:r>
      <w:r>
        <w:rPr>
          <w:rFonts w:hint="eastAsia" w:ascii="Times New Roman"/>
          <w:szCs w:val="21"/>
        </w:rPr>
        <w:t>单位；测量结果保留小数点后一位小数。</w:t>
      </w:r>
    </w:p>
    <w:p>
      <w:pPr>
        <w:spacing w:line="360" w:lineRule="atLeast"/>
        <w:ind w:firstLine="413" w:firstLineChars="196"/>
        <w:rPr>
          <w:rFonts w:ascii="Times New Roman" w:hAnsi="Times New Roman"/>
        </w:rPr>
      </w:pPr>
      <w:r>
        <w:rPr>
          <w:rFonts w:hint="eastAsia" w:ascii="Times New Roman"/>
          <w:b/>
          <w:szCs w:val="21"/>
        </w:rPr>
        <w:t>四、注意事项</w:t>
      </w:r>
    </w:p>
    <w:p>
      <w:pPr>
        <w:spacing w:line="360" w:lineRule="atLeast"/>
        <w:ind w:firstLine="420" w:firstLineChars="200"/>
        <w:rPr>
          <w:rFonts w:ascii="Times New Roman" w:hAnsi="Times New Roman"/>
          <w:szCs w:val="21"/>
        </w:rPr>
      </w:pPr>
      <w:r>
        <w:rPr>
          <w:rFonts w:ascii="Times New Roman" w:hAnsi="Times New Roman"/>
          <w:szCs w:val="21"/>
        </w:rPr>
        <w:t>1</w:t>
      </w:r>
      <w:r>
        <w:rPr>
          <w:rFonts w:ascii="Times New Roman"/>
          <w:szCs w:val="21"/>
        </w:rPr>
        <w:t>.</w:t>
      </w:r>
      <w:r>
        <w:rPr>
          <w:rFonts w:hint="eastAsia" w:ascii="Times New Roman"/>
          <w:szCs w:val="21"/>
        </w:rPr>
        <w:t>各参加者收到能力验证物品后检查数量、批号是否与表</w:t>
      </w:r>
      <w:r>
        <w:rPr>
          <w:rFonts w:ascii="Times New Roman" w:hAnsi="Times New Roman"/>
          <w:szCs w:val="21"/>
        </w:rPr>
        <w:t>1</w:t>
      </w:r>
      <w:r>
        <w:rPr>
          <w:rFonts w:hint="eastAsia" w:ascii="Times New Roman"/>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atLeas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本指导书中所涉及到的各类表格都可登录</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spacing w:line="360" w:lineRule="atLeas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请保留填写完整的《测定结果回报表》复印件，以备复查。</w:t>
      </w:r>
    </w:p>
    <w:p>
      <w:pPr>
        <w:spacing w:line="360" w:lineRule="atLeast"/>
        <w:ind w:firstLine="435"/>
        <w:rPr>
          <w:rFonts w:ascii="Times New Roman" w:hAnsi="Times New Roman"/>
          <w:szCs w:val="21"/>
        </w:rPr>
      </w:pPr>
      <w:r>
        <w:rPr>
          <w:rFonts w:ascii="Times New Roman" w:hAnsi="Times New Roman"/>
        </w:rPr>
        <w:t>4</w:t>
      </w:r>
      <w:r>
        <w:rPr>
          <w:rFonts w:ascii="Times New Roman"/>
        </w:rPr>
        <w:t>.</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日后，仍未收到结果的实验室，请及时和血液管理科联系。</w:t>
      </w:r>
    </w:p>
    <w:p>
      <w:pPr>
        <w:spacing w:line="360" w:lineRule="atLeast"/>
        <w:ind w:firstLine="420" w:firstLineChars="200"/>
        <w:rPr>
          <w:rFonts w:ascii="Times New Roman" w:hAnsi="Times New Roman"/>
          <w:szCs w:val="21"/>
        </w:rPr>
      </w:pPr>
      <w:r>
        <w:rPr>
          <w:rFonts w:ascii="Times New Roman" w:hAnsi="Times New Roman"/>
          <w:szCs w:val="21"/>
        </w:rPr>
        <w:t>5.</w:t>
      </w:r>
      <w:r>
        <w:rPr>
          <w:rFonts w:hint="eastAsia" w:ascii="Times New Roman" w:hAnsi="宋体"/>
          <w:szCs w:val="21"/>
        </w:rPr>
        <w:t>实验室将能力验证物品视为临床样本检测，独立完成，不能串通或伪造结果，如经调查确系有串通或伪造的结果将取消该实验室本次能力验证计划结果及评价。</w:t>
      </w:r>
    </w:p>
    <w:p>
      <w:pPr>
        <w:spacing w:line="360" w:lineRule="atLeast"/>
        <w:ind w:firstLine="435"/>
        <w:rPr>
          <w:rFonts w:ascii="Times New Roman" w:hAnsi="Times New Roman"/>
          <w:szCs w:val="21"/>
        </w:rPr>
      </w:pPr>
      <w:r>
        <w:rPr>
          <w:rFonts w:ascii="Times New Roman" w:hAnsi="Times New Roman"/>
          <w:szCs w:val="21"/>
        </w:rPr>
        <w:t>6</w:t>
      </w:r>
      <w:r>
        <w:rPr>
          <w:rFonts w:ascii="Times New Roman"/>
          <w:szCs w:val="21"/>
        </w:rPr>
        <w:t>.</w:t>
      </w:r>
      <w:r>
        <w:rPr>
          <w:rFonts w:hint="eastAsia" w:ascii="Times New Roman"/>
        </w:rPr>
        <w:t>参加者如有</w:t>
      </w:r>
      <w:r>
        <w:rPr>
          <w:rFonts w:hint="eastAsia" w:ascii="Times New Roman"/>
          <w:szCs w:val="21"/>
        </w:rPr>
        <w:t>能力验证计划中的任何问题，可与湖北省临床检验中心血液管理科联系。</w:t>
      </w:r>
    </w:p>
    <w:p>
      <w:pPr>
        <w:spacing w:line="360" w:lineRule="atLeast"/>
        <w:ind w:firstLine="435"/>
        <w:rPr>
          <w:rFonts w:ascii="Times New Roman"/>
          <w:szCs w:val="21"/>
        </w:rPr>
      </w:pPr>
    </w:p>
    <w:p>
      <w:pPr>
        <w:spacing w:line="360" w:lineRule="atLeast"/>
        <w:ind w:firstLine="420" w:firstLineChars="200"/>
        <w:rPr>
          <w:rFonts w:ascii="Times New Roman" w:hAnsi="Times New Roman"/>
          <w:szCs w:val="21"/>
        </w:rPr>
      </w:pPr>
      <w:r>
        <w:rPr>
          <w:rFonts w:hint="eastAsia" w:ascii="Times New Roman"/>
          <w:szCs w:val="21"/>
        </w:rPr>
        <w:t>联系电话：（</w:t>
      </w:r>
      <w:r>
        <w:rPr>
          <w:rFonts w:ascii="Times New Roman" w:hAnsi="Times New Roman"/>
          <w:szCs w:val="21"/>
        </w:rPr>
        <w:t>027</w:t>
      </w:r>
      <w:r>
        <w:rPr>
          <w:rFonts w:hint="eastAsia" w:ascii="Times New Roman"/>
          <w:szCs w:val="21"/>
        </w:rPr>
        <w:t>）</w:t>
      </w:r>
      <w:r>
        <w:rPr>
          <w:rFonts w:ascii="Times New Roman" w:hAnsi="Times New Roman"/>
          <w:szCs w:val="21"/>
        </w:rPr>
        <w:t xml:space="preserve">87277958                   </w:t>
      </w:r>
      <w:r>
        <w:rPr>
          <w:rFonts w:hint="eastAsia" w:ascii="Times New Roman"/>
          <w:szCs w:val="21"/>
        </w:rPr>
        <w:t>传</w:t>
      </w:r>
      <w:r>
        <w:rPr>
          <w:rFonts w:ascii="Times New Roman"/>
          <w:szCs w:val="21"/>
        </w:rPr>
        <w:t xml:space="preserve">    </w:t>
      </w:r>
      <w:r>
        <w:rPr>
          <w:rFonts w:hint="eastAsia" w:ascii="Times New Roman"/>
          <w:szCs w:val="21"/>
        </w:rPr>
        <w:t>真：（</w:t>
      </w:r>
      <w:r>
        <w:rPr>
          <w:rFonts w:ascii="Times New Roman" w:hAnsi="Times New Roman"/>
          <w:szCs w:val="21"/>
        </w:rPr>
        <w:t>027</w:t>
      </w:r>
      <w:r>
        <w:rPr>
          <w:rFonts w:hint="eastAsia" w:ascii="Times New Roman"/>
          <w:szCs w:val="21"/>
        </w:rPr>
        <w:t>）</w:t>
      </w:r>
      <w:r>
        <w:rPr>
          <w:rFonts w:ascii="Times New Roman" w:hAnsi="Times New Roman"/>
          <w:szCs w:val="21"/>
        </w:rPr>
        <w:t>87273189</w:t>
      </w:r>
    </w:p>
    <w:p>
      <w:pPr>
        <w:spacing w:line="360" w:lineRule="atLeast"/>
        <w:ind w:firstLine="420" w:firstLineChars="200"/>
        <w:rPr>
          <w:rFonts w:ascii="Times New Roman" w:hAnsi="Times New Roman"/>
          <w:sz w:val="24"/>
        </w:rPr>
      </w:pPr>
      <w:r>
        <w:rPr>
          <w:rFonts w:hint="eastAsia" w:ascii="Times New Roman"/>
          <w:szCs w:val="21"/>
        </w:rPr>
        <w:t>详细地址：武汉市武昌区丁字桥路</w:t>
      </w:r>
      <w:r>
        <w:rPr>
          <w:rFonts w:ascii="Times New Roman" w:hAnsi="Times New Roman"/>
          <w:szCs w:val="21"/>
        </w:rPr>
        <w:t>100</w:t>
      </w:r>
      <w:r>
        <w:rPr>
          <w:rFonts w:hint="eastAsia" w:ascii="Times New Roman"/>
          <w:szCs w:val="21"/>
        </w:rPr>
        <w:t>号</w:t>
      </w:r>
      <w:r>
        <w:rPr>
          <w:rFonts w:ascii="Times New Roman" w:hAnsi="Times New Roman"/>
          <w:szCs w:val="21"/>
        </w:rPr>
        <w:t xml:space="preserve">       </w:t>
      </w:r>
      <w:r>
        <w:rPr>
          <w:rFonts w:hint="eastAsia" w:ascii="Times New Roman"/>
          <w:szCs w:val="21"/>
        </w:rPr>
        <w:t>邮政编码：</w:t>
      </w:r>
      <w:r>
        <w:rPr>
          <w:rFonts w:ascii="Times New Roman" w:hAnsi="Times New Roman"/>
          <w:szCs w:val="21"/>
        </w:rPr>
        <w:t>430064</w:t>
      </w:r>
    </w:p>
    <w:p>
      <w:pPr>
        <w:spacing w:line="360" w:lineRule="atLeast"/>
        <w:ind w:firstLine="420" w:firstLineChars="200"/>
        <w:rPr>
          <w:rFonts w:ascii="Times New Roman" w:hAnsi="Times New Roman"/>
          <w:szCs w:val="21"/>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人：潘莉兰</w:t>
      </w:r>
      <w:r>
        <w:rPr>
          <w:rFonts w:ascii="Times New Roman" w:hAnsi="Times New Roman"/>
          <w:szCs w:val="21"/>
        </w:rPr>
        <w:t xml:space="preserve">                           </w:t>
      </w:r>
      <w:r>
        <w:rPr>
          <w:rFonts w:hint="eastAsia" w:ascii="Times New Roman"/>
          <w:szCs w:val="21"/>
        </w:rPr>
        <w:t>电子邮箱：</w:t>
      </w:r>
      <w:r>
        <w:fldChar w:fldCharType="begin"/>
      </w:r>
      <w:r>
        <w:instrText xml:space="preserve"> HYPERLINK "mailto:hbxyccl@163.com" </w:instrText>
      </w:r>
      <w:r>
        <w:fldChar w:fldCharType="separate"/>
      </w:r>
      <w:r>
        <w:rPr>
          <w:rStyle w:val="9"/>
          <w:rFonts w:ascii="Times New Roman" w:hAnsi="Times New Roman"/>
          <w:color w:val="auto"/>
          <w:szCs w:val="21"/>
        </w:rPr>
        <w:t>hbxyccl@163.com</w:t>
      </w:r>
      <w:r>
        <w:rPr>
          <w:rStyle w:val="9"/>
          <w:rFonts w:ascii="Times New Roman" w:hAnsi="Times New Roman"/>
          <w:color w:val="auto"/>
          <w:szCs w:val="21"/>
        </w:rPr>
        <w:fldChar w:fldCharType="end"/>
      </w:r>
    </w:p>
    <w:p>
      <w:pPr>
        <w:autoSpaceDE w:val="0"/>
        <w:autoSpaceDN w:val="0"/>
        <w:adjustRightInd w:val="0"/>
        <w:spacing w:line="360" w:lineRule="atLeast"/>
        <w:ind w:firstLine="420" w:firstLineChars="200"/>
        <w:jc w:val="left"/>
        <w:rPr>
          <w:rFonts w:ascii="Times New Roman" w:hAnsi="Times New Roman"/>
          <w:szCs w:val="21"/>
        </w:rPr>
      </w:pPr>
    </w:p>
    <w:p>
      <w:pPr>
        <w:spacing w:line="360" w:lineRule="atLeast"/>
        <w:rPr>
          <w:rFonts w:ascii="Times New Roman" w:hAnsi="Times New Roman"/>
          <w:b/>
          <w:bCs/>
          <w:szCs w:val="21"/>
        </w:rPr>
      </w:pPr>
    </w:p>
    <w:p>
      <w:pPr>
        <w:spacing w:line="360" w:lineRule="atLeast"/>
        <w:ind w:firstLine="5067" w:firstLineChars="2413"/>
        <w:rPr>
          <w:rFonts w:ascii="Times New Roman" w:hAnsi="Times New Roman"/>
          <w:bCs/>
          <w:szCs w:val="21"/>
        </w:rPr>
      </w:pPr>
      <w:r>
        <w:rPr>
          <w:rFonts w:hint="eastAsia" w:ascii="Times New Roman"/>
          <w:bCs/>
          <w:szCs w:val="21"/>
        </w:rPr>
        <w:t>湖北省临床检验中心</w:t>
      </w:r>
      <w:r>
        <w:rPr>
          <w:rFonts w:ascii="Times New Roman" w:hAnsi="Times New Roman"/>
          <w:bCs/>
          <w:szCs w:val="21"/>
        </w:rPr>
        <w:t xml:space="preserve">   </w:t>
      </w:r>
    </w:p>
    <w:p>
      <w:pPr>
        <w:spacing w:line="360" w:lineRule="atLeast"/>
        <w:ind w:firstLine="5493" w:firstLineChars="2616"/>
        <w:rPr>
          <w:rFonts w:ascii="Times New Roman" w:hAnsi="Times New Roman"/>
          <w:bCs/>
          <w:szCs w:val="21"/>
        </w:rPr>
      </w:pPr>
      <w:r>
        <w:rPr>
          <w:rFonts w:ascii="Times New Roman" w:hAnsi="Times New Roman"/>
          <w:bCs/>
          <w:szCs w:val="21"/>
        </w:rPr>
        <w:t>2018</w:t>
      </w:r>
      <w:r>
        <w:rPr>
          <w:rFonts w:hint="eastAsia" w:ascii="Times New Roman"/>
          <w:bCs/>
          <w:szCs w:val="21"/>
        </w:rPr>
        <w:t>年</w:t>
      </w:r>
      <w:r>
        <w:rPr>
          <w:rFonts w:ascii="Times New Roman" w:hAnsi="Times New Roman"/>
          <w:bCs/>
          <w:szCs w:val="21"/>
        </w:rPr>
        <w:t>1</w:t>
      </w:r>
      <w:r>
        <w:rPr>
          <w:rFonts w:hint="eastAsia" w:ascii="Times New Roman"/>
          <w:bCs/>
          <w:szCs w:val="21"/>
        </w:rPr>
        <w:t>月</w:t>
      </w:r>
    </w:p>
    <w:p>
      <w:pPr>
        <w:spacing w:line="360" w:lineRule="atLeast"/>
        <w:rPr>
          <w:rFonts w:ascii="Times New Roman" w:hAnsi="Times New Roman"/>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53"/>
        <w:gridCol w:w="2551"/>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3653" w:type="dxa"/>
            <w:tcBorders>
              <w:top w:val="single" w:color="auto" w:sz="4" w:space="0"/>
              <w:bottom w:val="single" w:color="auto" w:sz="4" w:space="0"/>
              <w:right w:val="single" w:color="auto" w:sz="4" w:space="0"/>
            </w:tcBorders>
            <w:vAlign w:val="center"/>
          </w:tcPr>
          <w:p>
            <w:pPr>
              <w:pStyle w:val="6"/>
              <w:pBdr>
                <w:bottom w:val="none" w:color="auto" w:sz="0" w:space="0"/>
              </w:pBdr>
              <w:rPr>
                <w:rFonts w:ascii="Times New Roman" w:hAnsi="Times New Roman" w:eastAsia="楷体_GB2312"/>
                <w:b/>
                <w:sz w:val="30"/>
                <w:szCs w:val="30"/>
              </w:rPr>
            </w:pPr>
            <w:r>
              <w:rPr>
                <w:rFonts w:hint="eastAsia" w:ascii="Times New Roman" w:hAnsi="Times New Roman" w:eastAsia="楷体_GB2312"/>
                <w:b/>
                <w:sz w:val="30"/>
                <w:szCs w:val="30"/>
              </w:rPr>
              <w:t>记录表格</w:t>
            </w:r>
          </w:p>
        </w:tc>
        <w:tc>
          <w:tcPr>
            <w:tcW w:w="4869"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 xml:space="preserve"> 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3653" w:type="dxa"/>
            <w:vMerge w:val="restart"/>
            <w:tcBorders>
              <w:top w:val="single" w:color="auto" w:sz="4" w:space="0"/>
              <w:right w:val="single" w:color="auto" w:sz="4" w:space="0"/>
            </w:tcBorders>
            <w:vAlign w:val="center"/>
          </w:tcPr>
          <w:p>
            <w:pPr>
              <w:pStyle w:val="6"/>
              <w:pBdr>
                <w:bottom w:val="none" w:color="auto" w:sz="0" w:space="0"/>
              </w:pBdr>
              <w:rPr>
                <w:rFonts w:ascii="Times New Roman" w:hAnsi="Times New Roman" w:eastAsia="楷体_GB2312"/>
                <w:b/>
                <w:sz w:val="30"/>
                <w:szCs w:val="30"/>
              </w:rPr>
            </w:pPr>
            <w:r>
              <w:rPr>
                <w:rFonts w:hint="eastAsia" w:ascii="Times New Roman" w:hAnsi="Times New Roman" w:eastAsia="楷体_GB2312"/>
                <w:b/>
                <w:sz w:val="30"/>
                <w:szCs w:val="30"/>
              </w:rPr>
              <w:t>能力验证计结果回报表（定量）</w:t>
            </w:r>
          </w:p>
        </w:tc>
        <w:tc>
          <w:tcPr>
            <w:tcW w:w="255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trPr>
        <w:tc>
          <w:tcPr>
            <w:tcW w:w="3653" w:type="dxa"/>
            <w:vMerge w:val="continue"/>
            <w:tcBorders>
              <w:bottom w:val="single" w:color="auto" w:sz="4" w:space="0"/>
              <w:right w:val="single" w:color="auto" w:sz="4" w:space="0"/>
            </w:tcBorders>
            <w:vAlign w:val="center"/>
          </w:tcPr>
          <w:p>
            <w:pPr>
              <w:pStyle w:val="6"/>
              <w:pBdr>
                <w:bottom w:val="none" w:color="auto" w:sz="0" w:space="0"/>
              </w:pBdr>
              <w:rPr>
                <w:rFonts w:ascii="Times New Roman" w:hAnsi="Times New Roman" w:eastAsia="楷体_GB2312"/>
                <w:b/>
                <w:sz w:val="30"/>
                <w:szCs w:val="30"/>
              </w:rPr>
            </w:pPr>
          </w:p>
        </w:tc>
        <w:tc>
          <w:tcPr>
            <w:tcW w:w="255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500" w:lineRule="exact"/>
        <w:jc w:val="center"/>
        <w:rPr>
          <w:rFonts w:ascii="Times New Roman" w:hAnsi="Times New Roman"/>
          <w:b/>
          <w:sz w:val="30"/>
          <w:szCs w:val="30"/>
        </w:rPr>
      </w:pPr>
      <w:r>
        <w:rPr>
          <w:rFonts w:hint="eastAsia" w:ascii="Times New Roman"/>
          <w:b/>
          <w:sz w:val="30"/>
          <w:szCs w:val="30"/>
        </w:rPr>
        <w:t>湖北省临床检验中心</w:t>
      </w:r>
    </w:p>
    <w:p>
      <w:pPr>
        <w:spacing w:line="500" w:lineRule="exact"/>
        <w:jc w:val="center"/>
        <w:rPr>
          <w:rFonts w:ascii="Times New Roman" w:hAnsi="Times New Roman"/>
          <w:b/>
          <w:sz w:val="30"/>
          <w:szCs w:val="30"/>
        </w:rPr>
      </w:pPr>
      <w:r>
        <w:rPr>
          <w:rFonts w:hint="eastAsia" w:ascii="Times New Roman"/>
          <w:b/>
          <w:sz w:val="30"/>
          <w:szCs w:val="30"/>
        </w:rPr>
        <w:t>采供血机构丙氨酸氨基转移酶检测</w:t>
      </w:r>
    </w:p>
    <w:p>
      <w:pPr>
        <w:spacing w:line="500" w:lineRule="exact"/>
        <w:jc w:val="center"/>
        <w:rPr>
          <w:rFonts w:ascii="Times New Roman" w:hAnsi="Times New Roman"/>
          <w:b/>
          <w:sz w:val="30"/>
          <w:szCs w:val="30"/>
        </w:rPr>
      </w:pPr>
      <w:r>
        <w:rPr>
          <w:rFonts w:hint="eastAsia" w:ascii="Times New Roman"/>
          <w:b/>
          <w:sz w:val="30"/>
          <w:szCs w:val="30"/>
        </w:rPr>
        <w:t>能力验证结果回报表</w:t>
      </w:r>
    </w:p>
    <w:p>
      <w:pPr>
        <w:spacing w:line="500" w:lineRule="exact"/>
        <w:jc w:val="center"/>
        <w:rPr>
          <w:rFonts w:ascii="Times New Roman" w:hAnsi="Times New Roman"/>
          <w:b/>
          <w:sz w:val="30"/>
          <w:szCs w:val="30"/>
        </w:rPr>
      </w:pPr>
      <w:r>
        <w:rPr>
          <w:rFonts w:hint="eastAsia" w:ascii="Times New Roman"/>
          <w:b/>
          <w:sz w:val="30"/>
          <w:szCs w:val="30"/>
        </w:rPr>
        <w:t>（</w:t>
      </w:r>
      <w:r>
        <w:rPr>
          <w:rFonts w:ascii="Times New Roman" w:hAnsi="Times New Roman"/>
          <w:b/>
          <w:sz w:val="30"/>
          <w:szCs w:val="30"/>
        </w:rPr>
        <w:t>2018</w:t>
      </w:r>
      <w:r>
        <w:rPr>
          <w:rFonts w:hint="eastAsia" w:ascii="Times New Roman"/>
          <w:b/>
          <w:sz w:val="30"/>
          <w:szCs w:val="30"/>
        </w:rPr>
        <w:t>年第</w:t>
      </w:r>
      <w:r>
        <w:rPr>
          <w:rFonts w:ascii="Times New Roman" w:hAnsi="Times New Roman"/>
          <w:b/>
          <w:sz w:val="30"/>
          <w:szCs w:val="30"/>
        </w:rPr>
        <w:t>1</w:t>
      </w:r>
      <w:r>
        <w:rPr>
          <w:rFonts w:hint="eastAsia" w:ascii="Times New Roman"/>
          <w:b/>
          <w:sz w:val="30"/>
          <w:szCs w:val="30"/>
        </w:rPr>
        <w:t>次）</w:t>
      </w:r>
    </w:p>
    <w:p>
      <w:pPr>
        <w:spacing w:beforeLines="50" w:line="360" w:lineRule="auto"/>
        <w:rPr>
          <w:bCs/>
          <w:color w:val="000000"/>
          <w:sz w:val="24"/>
          <w:u w:val="single"/>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color w:val="000000"/>
          <w:sz w:val="24"/>
        </w:rPr>
        <w:t xml:space="preserve"> </w:t>
      </w:r>
      <w:r>
        <w:rPr>
          <w:rFonts w:hint="eastAsia"/>
          <w:color w:val="000000"/>
          <w:sz w:val="24"/>
        </w:rPr>
        <w:t>实验室名称：</w:t>
      </w:r>
      <w:r>
        <w:rPr>
          <w:bCs/>
          <w:color w:val="000000"/>
          <w:sz w:val="24"/>
          <w:u w:val="single"/>
        </w:rPr>
        <w:t xml:space="preserve">          </w:t>
      </w:r>
    </w:p>
    <w:p>
      <w:pPr>
        <w:spacing w:beforeLines="50" w:line="360" w:lineRule="auto"/>
        <w:rPr>
          <w:color w:val="000000"/>
          <w:sz w:val="24"/>
        </w:rPr>
      </w:pPr>
    </w:p>
    <w:p>
      <w:pPr>
        <w:rPr>
          <w:sz w:val="24"/>
          <w:u w:val="single"/>
        </w:rPr>
      </w:pPr>
      <w:r>
        <w:rPr>
          <w:rFonts w:hint="eastAsia"/>
          <w:sz w:val="24"/>
        </w:rPr>
        <w:t>测定日期：</w:t>
      </w:r>
      <w:r>
        <w:rPr>
          <w:sz w:val="24"/>
          <w:u w:val="single"/>
        </w:rPr>
        <w:t xml:space="preserve">          </w:t>
      </w:r>
      <w:r>
        <w:rPr>
          <w:sz w:val="24"/>
        </w:rPr>
        <w:t xml:space="preserve">   </w:t>
      </w:r>
      <w:r>
        <w:rPr>
          <w:rFonts w:hint="eastAsia"/>
          <w:sz w:val="24"/>
        </w:rPr>
        <w:t>发出结果日期：</w:t>
      </w:r>
      <w:r>
        <w:rPr>
          <w:sz w:val="24"/>
          <w:u w:val="single"/>
        </w:rPr>
        <w:t xml:space="preserve">                                </w:t>
      </w:r>
    </w:p>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36"/>
        <w:gridCol w:w="3083"/>
        <w:gridCol w:w="709"/>
        <w:gridCol w:w="706"/>
        <w:gridCol w:w="720"/>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restart"/>
            <w:vAlign w:val="center"/>
          </w:tcPr>
          <w:p>
            <w:pPr>
              <w:spacing w:line="300" w:lineRule="auto"/>
              <w:jc w:val="center"/>
              <w:rPr>
                <w:rFonts w:ascii="Times New Roman" w:hAnsi="Times New Roman"/>
                <w:szCs w:val="21"/>
              </w:rPr>
            </w:pPr>
            <w:r>
              <w:rPr>
                <w:rFonts w:ascii="Times New Roman" w:hAnsi="Times New Roman"/>
                <w:b/>
                <w:sz w:val="24"/>
              </w:rPr>
              <w:t xml:space="preserve">                                            </w:t>
            </w:r>
            <w:r>
              <w:rPr>
                <w:rFonts w:hint="eastAsia" w:ascii="Times New Roman"/>
                <w:szCs w:val="21"/>
              </w:rPr>
              <w:t>样本</w:t>
            </w:r>
          </w:p>
          <w:p>
            <w:pPr>
              <w:spacing w:line="300" w:lineRule="auto"/>
              <w:jc w:val="center"/>
              <w:rPr>
                <w:rFonts w:ascii="Times New Roman" w:hAnsi="Times New Roman"/>
                <w:szCs w:val="21"/>
              </w:rPr>
            </w:pPr>
            <w:r>
              <w:rPr>
                <w:rFonts w:hint="eastAsia" w:ascii="Times New Roman"/>
                <w:szCs w:val="21"/>
              </w:rPr>
              <w:t>编号</w:t>
            </w:r>
          </w:p>
        </w:tc>
        <w:tc>
          <w:tcPr>
            <w:tcW w:w="1236" w:type="dxa"/>
            <w:vMerge w:val="restart"/>
            <w:vAlign w:val="center"/>
          </w:tcPr>
          <w:p>
            <w:pPr>
              <w:spacing w:line="300" w:lineRule="auto"/>
              <w:jc w:val="center"/>
              <w:rPr>
                <w:rFonts w:ascii="Times New Roman" w:hAnsi="Times New Roman"/>
                <w:szCs w:val="21"/>
              </w:rPr>
            </w:pPr>
            <w:r>
              <w:rPr>
                <w:rFonts w:hint="eastAsia" w:ascii="Times New Roman"/>
                <w:szCs w:val="21"/>
              </w:rPr>
              <w:t>单位</w:t>
            </w:r>
          </w:p>
        </w:tc>
        <w:tc>
          <w:tcPr>
            <w:tcW w:w="3083" w:type="dxa"/>
            <w:vMerge w:val="restart"/>
            <w:vAlign w:val="center"/>
          </w:tcPr>
          <w:p>
            <w:pPr>
              <w:spacing w:line="300" w:lineRule="auto"/>
              <w:jc w:val="center"/>
              <w:rPr>
                <w:rFonts w:ascii="Times New Roman" w:hAnsi="Times New Roman"/>
                <w:szCs w:val="21"/>
              </w:rPr>
            </w:pPr>
            <w:r>
              <w:rPr>
                <w:rFonts w:hint="eastAsia" w:ascii="Times New Roman"/>
                <w:szCs w:val="21"/>
              </w:rPr>
              <w:t>测定结果</w:t>
            </w:r>
          </w:p>
        </w:tc>
        <w:tc>
          <w:tcPr>
            <w:tcW w:w="3102" w:type="dxa"/>
            <w:gridSpan w:val="4"/>
            <w:vAlign w:val="center"/>
          </w:tcPr>
          <w:p>
            <w:pPr>
              <w:spacing w:line="300" w:lineRule="auto"/>
              <w:jc w:val="center"/>
              <w:rPr>
                <w:rFonts w:ascii="Times New Roman" w:hAnsi="Times New Roman"/>
                <w:szCs w:val="21"/>
              </w:rPr>
            </w:pPr>
            <w:r>
              <w:rPr>
                <w:rFonts w:hint="eastAsia" w:ascii="Times New Roman"/>
                <w:szCs w:val="21"/>
              </w:rPr>
              <w:t>编</w:t>
            </w:r>
            <w:r>
              <w:rPr>
                <w:rFonts w:ascii="Times New Roman" w:hAnsi="Times New Roman"/>
                <w:szCs w:val="21"/>
              </w:rPr>
              <w:t xml:space="preserve">     </w:t>
            </w:r>
            <w:r>
              <w:rPr>
                <w:rFonts w:hint="eastAsia" w:ascii="Times New Roman"/>
                <w:szCs w:val="21"/>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spacing w:line="300" w:lineRule="auto"/>
              <w:jc w:val="center"/>
              <w:rPr>
                <w:rFonts w:ascii="Times New Roman" w:hAnsi="Times New Roman"/>
                <w:szCs w:val="21"/>
              </w:rPr>
            </w:pPr>
          </w:p>
        </w:tc>
        <w:tc>
          <w:tcPr>
            <w:tcW w:w="1236" w:type="dxa"/>
            <w:vMerge w:val="continue"/>
            <w:vAlign w:val="center"/>
          </w:tcPr>
          <w:p>
            <w:pPr>
              <w:spacing w:line="300" w:lineRule="auto"/>
              <w:jc w:val="center"/>
              <w:rPr>
                <w:rFonts w:ascii="Times New Roman" w:hAnsi="Times New Roman"/>
                <w:szCs w:val="21"/>
              </w:rPr>
            </w:pPr>
          </w:p>
        </w:tc>
        <w:tc>
          <w:tcPr>
            <w:tcW w:w="3083" w:type="dxa"/>
            <w:vMerge w:val="continue"/>
            <w:vAlign w:val="center"/>
          </w:tcPr>
          <w:p>
            <w:pPr>
              <w:spacing w:line="300" w:lineRule="auto"/>
              <w:jc w:val="center"/>
              <w:rPr>
                <w:rFonts w:ascii="Times New Roman" w:hAnsi="Times New Roman"/>
                <w:szCs w:val="21"/>
              </w:rPr>
            </w:pPr>
          </w:p>
        </w:tc>
        <w:tc>
          <w:tcPr>
            <w:tcW w:w="709" w:type="dxa"/>
            <w:vAlign w:val="center"/>
          </w:tcPr>
          <w:p>
            <w:pPr>
              <w:spacing w:line="300" w:lineRule="auto"/>
              <w:jc w:val="center"/>
              <w:rPr>
                <w:rFonts w:ascii="Times New Roman" w:hAnsi="Times New Roman"/>
                <w:szCs w:val="21"/>
              </w:rPr>
            </w:pPr>
            <w:r>
              <w:rPr>
                <w:rFonts w:hint="eastAsia" w:ascii="Times New Roman"/>
                <w:szCs w:val="21"/>
              </w:rPr>
              <w:t>方法</w:t>
            </w:r>
          </w:p>
        </w:tc>
        <w:tc>
          <w:tcPr>
            <w:tcW w:w="706" w:type="dxa"/>
            <w:vAlign w:val="center"/>
          </w:tcPr>
          <w:p>
            <w:pPr>
              <w:spacing w:line="300" w:lineRule="auto"/>
              <w:jc w:val="center"/>
              <w:rPr>
                <w:rFonts w:ascii="Times New Roman" w:hAnsi="Times New Roman"/>
                <w:szCs w:val="21"/>
              </w:rPr>
            </w:pPr>
            <w:r>
              <w:rPr>
                <w:rFonts w:hint="eastAsia" w:ascii="Times New Roman"/>
                <w:szCs w:val="21"/>
              </w:rPr>
              <w:t>仪器</w:t>
            </w:r>
          </w:p>
        </w:tc>
        <w:tc>
          <w:tcPr>
            <w:tcW w:w="720" w:type="dxa"/>
            <w:vAlign w:val="center"/>
          </w:tcPr>
          <w:p>
            <w:pPr>
              <w:spacing w:line="300" w:lineRule="auto"/>
              <w:jc w:val="center"/>
              <w:rPr>
                <w:rFonts w:ascii="Times New Roman" w:hAnsi="Times New Roman"/>
                <w:szCs w:val="21"/>
              </w:rPr>
            </w:pPr>
            <w:r>
              <w:rPr>
                <w:rFonts w:hint="eastAsia" w:ascii="Times New Roman"/>
                <w:szCs w:val="21"/>
              </w:rPr>
              <w:t>试剂</w:t>
            </w:r>
          </w:p>
        </w:tc>
        <w:tc>
          <w:tcPr>
            <w:tcW w:w="967" w:type="dxa"/>
            <w:vAlign w:val="center"/>
          </w:tcPr>
          <w:p>
            <w:pPr>
              <w:spacing w:line="300" w:lineRule="auto"/>
              <w:jc w:val="center"/>
              <w:rPr>
                <w:rFonts w:ascii="Times New Roman" w:hAnsi="Times New Roman"/>
                <w:szCs w:val="21"/>
              </w:rPr>
            </w:pPr>
            <w:r>
              <w:rPr>
                <w:rFonts w:hint="eastAsia" w:ascii="Times New Roman"/>
                <w:szCs w:val="21"/>
              </w:rPr>
              <w:t>校准物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300" w:lineRule="auto"/>
              <w:jc w:val="center"/>
              <w:rPr>
                <w:rFonts w:ascii="Times New Roman" w:hAnsi="Times New Roman"/>
                <w:b/>
                <w:szCs w:val="21"/>
              </w:rPr>
            </w:pPr>
            <w:r>
              <w:rPr>
                <w:rFonts w:ascii="Times New Roman" w:hAnsi="Times New Roman"/>
                <w:b/>
                <w:szCs w:val="21"/>
              </w:rPr>
              <w:t>201811</w:t>
            </w:r>
          </w:p>
        </w:tc>
        <w:tc>
          <w:tcPr>
            <w:tcW w:w="1236" w:type="dxa"/>
            <w:vAlign w:val="center"/>
          </w:tcPr>
          <w:p>
            <w:pPr>
              <w:spacing w:line="300" w:lineRule="auto"/>
              <w:jc w:val="center"/>
              <w:rPr>
                <w:rFonts w:ascii="Times New Roman" w:hAnsi="Times New Roman"/>
                <w:szCs w:val="21"/>
              </w:rPr>
            </w:pPr>
          </w:p>
        </w:tc>
        <w:tc>
          <w:tcPr>
            <w:tcW w:w="3083" w:type="dxa"/>
          </w:tcPr>
          <w:p>
            <w:pPr>
              <w:spacing w:line="300" w:lineRule="auto"/>
              <w:ind w:firstLine="420" w:firstLineChars="200"/>
              <w:rPr>
                <w:rFonts w:ascii="Times New Roman" w:hAnsi="Times New Roman"/>
                <w:szCs w:val="21"/>
                <w:u w:val="single"/>
              </w:rPr>
            </w:pPr>
          </w:p>
          <w:p>
            <w:pPr>
              <w:spacing w:line="300" w:lineRule="auto"/>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spacing w:line="300" w:lineRule="auto"/>
              <w:jc w:val="center"/>
              <w:rPr>
                <w:rFonts w:ascii="Times New Roman" w:hAnsi="Times New Roman"/>
                <w:szCs w:val="21"/>
              </w:rPr>
            </w:pPr>
          </w:p>
        </w:tc>
        <w:tc>
          <w:tcPr>
            <w:tcW w:w="706" w:type="dxa"/>
            <w:vAlign w:val="center"/>
          </w:tcPr>
          <w:p>
            <w:pPr>
              <w:spacing w:line="300" w:lineRule="auto"/>
              <w:jc w:val="center"/>
              <w:rPr>
                <w:rFonts w:ascii="Times New Roman" w:hAnsi="Times New Roman"/>
                <w:szCs w:val="21"/>
              </w:rPr>
            </w:pPr>
          </w:p>
        </w:tc>
        <w:tc>
          <w:tcPr>
            <w:tcW w:w="720" w:type="dxa"/>
            <w:vAlign w:val="center"/>
          </w:tcPr>
          <w:p>
            <w:pPr>
              <w:spacing w:line="300" w:lineRule="auto"/>
              <w:jc w:val="center"/>
              <w:rPr>
                <w:rFonts w:ascii="Times New Roman" w:hAnsi="Times New Roman"/>
                <w:szCs w:val="21"/>
              </w:rPr>
            </w:pPr>
          </w:p>
        </w:tc>
        <w:tc>
          <w:tcPr>
            <w:tcW w:w="967" w:type="dxa"/>
            <w:vAlign w:val="center"/>
          </w:tcPr>
          <w:p>
            <w:pPr>
              <w:spacing w:line="30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300" w:lineRule="auto"/>
              <w:jc w:val="center"/>
              <w:rPr>
                <w:rFonts w:ascii="Times New Roman" w:hAnsi="Times New Roman"/>
                <w:b/>
                <w:szCs w:val="21"/>
              </w:rPr>
            </w:pPr>
            <w:r>
              <w:rPr>
                <w:rFonts w:ascii="Times New Roman" w:hAnsi="Times New Roman"/>
                <w:b/>
                <w:szCs w:val="21"/>
              </w:rPr>
              <w:t>201812</w:t>
            </w:r>
          </w:p>
        </w:tc>
        <w:tc>
          <w:tcPr>
            <w:tcW w:w="1236" w:type="dxa"/>
            <w:vAlign w:val="center"/>
          </w:tcPr>
          <w:p>
            <w:pPr>
              <w:spacing w:line="300" w:lineRule="auto"/>
              <w:jc w:val="left"/>
              <w:rPr>
                <w:rFonts w:ascii="Times New Roman" w:hAnsi="Times New Roman"/>
                <w:szCs w:val="21"/>
              </w:rPr>
            </w:pPr>
          </w:p>
        </w:tc>
        <w:tc>
          <w:tcPr>
            <w:tcW w:w="3083" w:type="dxa"/>
          </w:tcPr>
          <w:p>
            <w:pPr>
              <w:spacing w:line="300" w:lineRule="auto"/>
              <w:ind w:firstLine="420" w:firstLineChars="200"/>
              <w:rPr>
                <w:rFonts w:ascii="Times New Roman" w:hAnsi="Times New Roman"/>
                <w:szCs w:val="21"/>
                <w:u w:val="single"/>
              </w:rPr>
            </w:pPr>
          </w:p>
          <w:p>
            <w:pPr>
              <w:spacing w:line="300" w:lineRule="auto"/>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spacing w:line="300" w:lineRule="auto"/>
              <w:rPr>
                <w:rFonts w:ascii="Times New Roman" w:hAnsi="Times New Roman"/>
                <w:szCs w:val="21"/>
              </w:rPr>
            </w:pPr>
          </w:p>
        </w:tc>
        <w:tc>
          <w:tcPr>
            <w:tcW w:w="706" w:type="dxa"/>
            <w:vAlign w:val="center"/>
          </w:tcPr>
          <w:p>
            <w:pPr>
              <w:spacing w:line="300" w:lineRule="auto"/>
              <w:jc w:val="center"/>
              <w:rPr>
                <w:rFonts w:ascii="Times New Roman" w:hAnsi="Times New Roman"/>
                <w:szCs w:val="21"/>
              </w:rPr>
            </w:pPr>
          </w:p>
        </w:tc>
        <w:tc>
          <w:tcPr>
            <w:tcW w:w="720" w:type="dxa"/>
            <w:vAlign w:val="center"/>
          </w:tcPr>
          <w:p>
            <w:pPr>
              <w:spacing w:line="300" w:lineRule="auto"/>
              <w:jc w:val="center"/>
              <w:rPr>
                <w:rFonts w:ascii="Times New Roman" w:hAnsi="Times New Roman"/>
                <w:szCs w:val="21"/>
              </w:rPr>
            </w:pPr>
          </w:p>
        </w:tc>
        <w:tc>
          <w:tcPr>
            <w:tcW w:w="967" w:type="dxa"/>
            <w:vAlign w:val="center"/>
          </w:tcPr>
          <w:p>
            <w:pPr>
              <w:spacing w:line="30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300" w:lineRule="auto"/>
              <w:jc w:val="center"/>
              <w:rPr>
                <w:rFonts w:ascii="Times New Roman" w:hAnsi="Times New Roman"/>
                <w:b/>
                <w:szCs w:val="21"/>
              </w:rPr>
            </w:pPr>
            <w:r>
              <w:rPr>
                <w:rFonts w:ascii="Times New Roman" w:hAnsi="Times New Roman"/>
                <w:b/>
                <w:szCs w:val="21"/>
              </w:rPr>
              <w:t>201813</w:t>
            </w:r>
          </w:p>
        </w:tc>
        <w:tc>
          <w:tcPr>
            <w:tcW w:w="1236" w:type="dxa"/>
            <w:vAlign w:val="center"/>
          </w:tcPr>
          <w:p>
            <w:pPr>
              <w:spacing w:line="300" w:lineRule="auto"/>
              <w:jc w:val="left"/>
              <w:rPr>
                <w:rFonts w:ascii="Times New Roman" w:hAnsi="Times New Roman"/>
                <w:szCs w:val="21"/>
              </w:rPr>
            </w:pPr>
          </w:p>
        </w:tc>
        <w:tc>
          <w:tcPr>
            <w:tcW w:w="3083" w:type="dxa"/>
          </w:tcPr>
          <w:p>
            <w:pPr>
              <w:spacing w:line="300" w:lineRule="auto"/>
              <w:ind w:firstLine="420" w:firstLineChars="200"/>
              <w:rPr>
                <w:rFonts w:ascii="Times New Roman" w:hAnsi="Times New Roman"/>
                <w:szCs w:val="21"/>
                <w:u w:val="single"/>
              </w:rPr>
            </w:pPr>
          </w:p>
          <w:p>
            <w:pPr>
              <w:spacing w:line="300" w:lineRule="auto"/>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spacing w:line="300" w:lineRule="auto"/>
              <w:rPr>
                <w:rFonts w:ascii="Times New Roman" w:hAnsi="Times New Roman"/>
                <w:szCs w:val="21"/>
              </w:rPr>
            </w:pPr>
          </w:p>
        </w:tc>
        <w:tc>
          <w:tcPr>
            <w:tcW w:w="706" w:type="dxa"/>
            <w:vAlign w:val="center"/>
          </w:tcPr>
          <w:p>
            <w:pPr>
              <w:spacing w:line="300" w:lineRule="auto"/>
              <w:jc w:val="center"/>
              <w:rPr>
                <w:rFonts w:ascii="Times New Roman" w:hAnsi="Times New Roman"/>
                <w:szCs w:val="21"/>
              </w:rPr>
            </w:pPr>
          </w:p>
        </w:tc>
        <w:tc>
          <w:tcPr>
            <w:tcW w:w="720" w:type="dxa"/>
            <w:vAlign w:val="center"/>
          </w:tcPr>
          <w:p>
            <w:pPr>
              <w:spacing w:line="300" w:lineRule="auto"/>
              <w:jc w:val="center"/>
              <w:rPr>
                <w:rFonts w:ascii="Times New Roman" w:hAnsi="Times New Roman"/>
                <w:szCs w:val="21"/>
              </w:rPr>
            </w:pPr>
          </w:p>
        </w:tc>
        <w:tc>
          <w:tcPr>
            <w:tcW w:w="967" w:type="dxa"/>
            <w:vAlign w:val="center"/>
          </w:tcPr>
          <w:p>
            <w:pPr>
              <w:spacing w:line="30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300" w:lineRule="auto"/>
              <w:jc w:val="center"/>
              <w:rPr>
                <w:rFonts w:ascii="Times New Roman" w:hAnsi="Times New Roman"/>
                <w:b/>
                <w:szCs w:val="21"/>
              </w:rPr>
            </w:pPr>
            <w:r>
              <w:rPr>
                <w:rFonts w:ascii="Times New Roman" w:hAnsi="Times New Roman"/>
                <w:b/>
                <w:szCs w:val="21"/>
              </w:rPr>
              <w:t>201814</w:t>
            </w:r>
          </w:p>
        </w:tc>
        <w:tc>
          <w:tcPr>
            <w:tcW w:w="1236" w:type="dxa"/>
            <w:vAlign w:val="center"/>
          </w:tcPr>
          <w:p>
            <w:pPr>
              <w:spacing w:line="300" w:lineRule="auto"/>
              <w:jc w:val="left"/>
              <w:rPr>
                <w:rFonts w:ascii="Times New Roman" w:hAnsi="Times New Roman"/>
                <w:szCs w:val="21"/>
              </w:rPr>
            </w:pPr>
          </w:p>
        </w:tc>
        <w:tc>
          <w:tcPr>
            <w:tcW w:w="3083" w:type="dxa"/>
          </w:tcPr>
          <w:p>
            <w:pPr>
              <w:spacing w:line="300" w:lineRule="auto"/>
              <w:ind w:firstLine="420" w:firstLineChars="200"/>
              <w:rPr>
                <w:rFonts w:ascii="Times New Roman" w:hAnsi="Times New Roman"/>
                <w:szCs w:val="21"/>
                <w:u w:val="single"/>
              </w:rPr>
            </w:pPr>
          </w:p>
          <w:p>
            <w:pPr>
              <w:spacing w:line="300" w:lineRule="auto"/>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spacing w:line="300" w:lineRule="auto"/>
              <w:rPr>
                <w:rFonts w:ascii="Times New Roman" w:hAnsi="Times New Roman"/>
                <w:szCs w:val="21"/>
              </w:rPr>
            </w:pPr>
          </w:p>
        </w:tc>
        <w:tc>
          <w:tcPr>
            <w:tcW w:w="706" w:type="dxa"/>
            <w:vAlign w:val="center"/>
          </w:tcPr>
          <w:p>
            <w:pPr>
              <w:spacing w:line="300" w:lineRule="auto"/>
              <w:jc w:val="center"/>
              <w:rPr>
                <w:rFonts w:ascii="Times New Roman" w:hAnsi="Times New Roman"/>
                <w:szCs w:val="21"/>
              </w:rPr>
            </w:pPr>
          </w:p>
        </w:tc>
        <w:tc>
          <w:tcPr>
            <w:tcW w:w="720" w:type="dxa"/>
            <w:vAlign w:val="center"/>
          </w:tcPr>
          <w:p>
            <w:pPr>
              <w:spacing w:line="300" w:lineRule="auto"/>
              <w:jc w:val="center"/>
              <w:rPr>
                <w:rFonts w:ascii="Times New Roman" w:hAnsi="Times New Roman"/>
                <w:szCs w:val="21"/>
              </w:rPr>
            </w:pPr>
          </w:p>
        </w:tc>
        <w:tc>
          <w:tcPr>
            <w:tcW w:w="967" w:type="dxa"/>
            <w:vAlign w:val="center"/>
          </w:tcPr>
          <w:p>
            <w:pPr>
              <w:spacing w:line="30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300" w:lineRule="auto"/>
              <w:jc w:val="center"/>
              <w:rPr>
                <w:rFonts w:ascii="Times New Roman" w:hAnsi="Times New Roman"/>
                <w:b/>
                <w:szCs w:val="21"/>
              </w:rPr>
            </w:pPr>
            <w:r>
              <w:rPr>
                <w:rFonts w:ascii="Times New Roman" w:hAnsi="Times New Roman"/>
                <w:b/>
                <w:szCs w:val="21"/>
              </w:rPr>
              <w:t>201815</w:t>
            </w:r>
          </w:p>
        </w:tc>
        <w:tc>
          <w:tcPr>
            <w:tcW w:w="1236" w:type="dxa"/>
            <w:vAlign w:val="center"/>
          </w:tcPr>
          <w:p>
            <w:pPr>
              <w:spacing w:line="300" w:lineRule="auto"/>
              <w:jc w:val="left"/>
              <w:rPr>
                <w:rFonts w:ascii="Times New Roman" w:hAnsi="Times New Roman"/>
                <w:szCs w:val="21"/>
              </w:rPr>
            </w:pPr>
          </w:p>
        </w:tc>
        <w:tc>
          <w:tcPr>
            <w:tcW w:w="3083" w:type="dxa"/>
          </w:tcPr>
          <w:p>
            <w:pPr>
              <w:spacing w:line="300" w:lineRule="auto"/>
              <w:ind w:firstLine="420" w:firstLineChars="200"/>
              <w:rPr>
                <w:rFonts w:ascii="Times New Roman" w:hAnsi="Times New Roman"/>
                <w:szCs w:val="21"/>
                <w:u w:val="single"/>
              </w:rPr>
            </w:pPr>
          </w:p>
          <w:p>
            <w:pPr>
              <w:spacing w:line="300" w:lineRule="auto"/>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spacing w:line="300" w:lineRule="auto"/>
              <w:rPr>
                <w:rFonts w:ascii="Times New Roman" w:hAnsi="Times New Roman"/>
                <w:szCs w:val="21"/>
              </w:rPr>
            </w:pPr>
          </w:p>
        </w:tc>
        <w:tc>
          <w:tcPr>
            <w:tcW w:w="706" w:type="dxa"/>
            <w:vAlign w:val="center"/>
          </w:tcPr>
          <w:p>
            <w:pPr>
              <w:spacing w:line="300" w:lineRule="auto"/>
              <w:jc w:val="center"/>
              <w:rPr>
                <w:rFonts w:ascii="Times New Roman" w:hAnsi="Times New Roman"/>
                <w:szCs w:val="21"/>
              </w:rPr>
            </w:pPr>
          </w:p>
        </w:tc>
        <w:tc>
          <w:tcPr>
            <w:tcW w:w="720" w:type="dxa"/>
            <w:vAlign w:val="center"/>
          </w:tcPr>
          <w:p>
            <w:pPr>
              <w:spacing w:line="300" w:lineRule="auto"/>
              <w:jc w:val="center"/>
              <w:rPr>
                <w:rFonts w:ascii="Times New Roman" w:hAnsi="Times New Roman"/>
                <w:szCs w:val="21"/>
              </w:rPr>
            </w:pPr>
          </w:p>
        </w:tc>
        <w:tc>
          <w:tcPr>
            <w:tcW w:w="967" w:type="dxa"/>
            <w:vAlign w:val="center"/>
          </w:tcPr>
          <w:p>
            <w:pPr>
              <w:spacing w:line="30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9" w:type="dxa"/>
            <w:gridSpan w:val="2"/>
            <w:vAlign w:val="center"/>
          </w:tcPr>
          <w:p>
            <w:pPr>
              <w:spacing w:line="300" w:lineRule="auto"/>
              <w:jc w:val="left"/>
              <w:rPr>
                <w:rFonts w:ascii="Times New Roman" w:hAnsi="Times New Roman"/>
                <w:szCs w:val="21"/>
              </w:rPr>
            </w:pPr>
            <w:r>
              <w:rPr>
                <w:rFonts w:hint="eastAsia" w:ascii="Times New Roman"/>
                <w:szCs w:val="21"/>
              </w:rPr>
              <w:t>结果和校验</w:t>
            </w:r>
          </w:p>
        </w:tc>
        <w:tc>
          <w:tcPr>
            <w:tcW w:w="3083" w:type="dxa"/>
          </w:tcPr>
          <w:p>
            <w:pPr>
              <w:spacing w:line="300" w:lineRule="auto"/>
              <w:ind w:firstLine="420" w:firstLineChars="200"/>
              <w:rPr>
                <w:rFonts w:ascii="Times New Roman" w:hAnsi="Times New Roman"/>
                <w:szCs w:val="21"/>
                <w:u w:val="single"/>
              </w:rPr>
            </w:pPr>
          </w:p>
          <w:p>
            <w:pPr>
              <w:spacing w:line="300" w:lineRule="auto"/>
              <w:ind w:firstLine="420" w:firstLineChars="200"/>
              <w:rPr>
                <w:rFonts w:ascii="Times New Roman" w:hAnsi="Times New Roman"/>
                <w:szCs w:val="21"/>
                <w:u w:val="single"/>
              </w:rPr>
            </w:pPr>
          </w:p>
        </w:tc>
        <w:tc>
          <w:tcPr>
            <w:tcW w:w="3102" w:type="dxa"/>
            <w:gridSpan w:val="4"/>
            <w:vAlign w:val="center"/>
          </w:tcPr>
          <w:p>
            <w:pPr>
              <w:spacing w:line="300" w:lineRule="auto"/>
              <w:rPr>
                <w:rFonts w:ascii="Times New Roman" w:hAnsi="Times New Roman"/>
                <w:szCs w:val="21"/>
              </w:rPr>
            </w:pPr>
            <w:r>
              <w:rPr>
                <w:rFonts w:hint="eastAsia" w:ascii="Times New Roman"/>
                <w:szCs w:val="21"/>
              </w:rPr>
              <w:t>备注：</w:t>
            </w:r>
          </w:p>
        </w:tc>
      </w:tr>
    </w:tbl>
    <w:p/>
    <w:p>
      <w:pPr>
        <w:spacing w:line="360" w:lineRule="auto"/>
        <w:rPr>
          <w:u w:val="single"/>
        </w:rPr>
      </w:pPr>
    </w:p>
    <w:p>
      <w:pPr>
        <w:spacing w:line="360" w:lineRule="auto"/>
        <w:rPr>
          <w:color w:val="000000"/>
          <w:sz w:val="24"/>
          <w:u w:val="single"/>
        </w:rPr>
      </w:pPr>
      <w:r>
        <w:rPr>
          <w:rFonts w:hint="eastAsia"/>
          <w:color w:val="000000"/>
          <w:sz w:val="24"/>
        </w:rPr>
        <w:t>操作者签字：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rPr>
          <w:color w:val="000000"/>
          <w:sz w:val="24"/>
          <w:u w:val="single"/>
        </w:rPr>
      </w:pPr>
    </w:p>
    <w:p>
      <w:pPr>
        <w:rPr>
          <w:color w:val="000000"/>
          <w:sz w:val="24"/>
          <w:u w:val="single"/>
        </w:rPr>
      </w:pPr>
      <w:r>
        <w:rPr>
          <w:rFonts w:hint="eastAsia"/>
          <w:color w:val="000000"/>
          <w:sz w:val="24"/>
        </w:rPr>
        <w:t>负责人签字：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rPr>
          <w:color w:val="000000"/>
          <w:sz w:val="24"/>
          <w:u w:val="single"/>
        </w:rPr>
      </w:pPr>
    </w:p>
    <w:p>
      <w:pPr>
        <w:rPr>
          <w:color w:val="000000"/>
          <w:sz w:val="24"/>
          <w:u w:val="single"/>
        </w:rPr>
      </w:pPr>
    </w:p>
    <w:p>
      <w:pPr>
        <w:rPr>
          <w:color w:val="000000"/>
          <w:sz w:val="24"/>
          <w:u w:val="single"/>
        </w:rPr>
      </w:pPr>
    </w:p>
    <w:p>
      <w:pPr>
        <w:rPr>
          <w:color w:val="000000"/>
          <w:sz w:val="24"/>
          <w:u w:val="single"/>
        </w:rPr>
      </w:pPr>
    </w:p>
    <w:p>
      <w:pPr>
        <w:rPr>
          <w:color w:val="000000"/>
          <w:sz w:val="24"/>
          <w:u w:val="single"/>
        </w:rPr>
      </w:pPr>
    </w:p>
    <w:p>
      <w:pPr>
        <w:rPr>
          <w:color w:val="000000"/>
          <w:sz w:val="24"/>
          <w:u w:val="single"/>
        </w:rPr>
      </w:pPr>
    </w:p>
    <w:p>
      <w:pPr>
        <w:rPr>
          <w:color w:val="000000"/>
          <w:sz w:val="24"/>
          <w:u w:val="single"/>
        </w:rPr>
      </w:pPr>
    </w:p>
    <w:p>
      <w:pPr>
        <w:rPr>
          <w:color w:val="000000"/>
          <w:sz w:val="24"/>
          <w:u w:val="single"/>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53"/>
        <w:gridCol w:w="2551"/>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3653" w:type="dxa"/>
            <w:tcBorders>
              <w:top w:val="single" w:color="auto" w:sz="4" w:space="0"/>
              <w:bottom w:val="single" w:color="auto" w:sz="4" w:space="0"/>
              <w:right w:val="single" w:color="auto" w:sz="4" w:space="0"/>
            </w:tcBorders>
            <w:vAlign w:val="center"/>
          </w:tcPr>
          <w:p>
            <w:pPr>
              <w:pStyle w:val="6"/>
              <w:pBdr>
                <w:bottom w:val="none" w:color="auto" w:sz="0" w:space="0"/>
              </w:pBdr>
              <w:rPr>
                <w:rFonts w:ascii="Times New Roman" w:hAnsi="Times New Roman" w:eastAsia="楷体_GB2312"/>
                <w:b/>
                <w:sz w:val="30"/>
                <w:szCs w:val="30"/>
              </w:rPr>
            </w:pPr>
            <w:r>
              <w:rPr>
                <w:rFonts w:hint="eastAsia" w:ascii="Times New Roman" w:hAnsi="Times New Roman" w:eastAsia="楷体_GB2312"/>
                <w:b/>
                <w:sz w:val="30"/>
                <w:szCs w:val="30"/>
              </w:rPr>
              <w:t>记录表格</w:t>
            </w:r>
          </w:p>
        </w:tc>
        <w:tc>
          <w:tcPr>
            <w:tcW w:w="4869"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 xml:space="preserve"> 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3653" w:type="dxa"/>
            <w:vMerge w:val="restart"/>
            <w:tcBorders>
              <w:top w:val="single" w:color="auto" w:sz="4" w:space="0"/>
              <w:right w:val="single" w:color="auto" w:sz="4" w:space="0"/>
            </w:tcBorders>
            <w:vAlign w:val="center"/>
          </w:tcPr>
          <w:p>
            <w:pPr>
              <w:pStyle w:val="6"/>
              <w:pBdr>
                <w:bottom w:val="none" w:color="auto" w:sz="0" w:space="0"/>
              </w:pBdr>
              <w:rPr>
                <w:rFonts w:ascii="Times New Roman" w:hAnsi="Times New Roman" w:eastAsia="楷体_GB2312"/>
                <w:b/>
                <w:sz w:val="30"/>
                <w:szCs w:val="30"/>
              </w:rPr>
            </w:pPr>
            <w:r>
              <w:rPr>
                <w:rFonts w:hint="eastAsia" w:ascii="Times New Roman" w:hAnsi="Times New Roman" w:eastAsia="楷体_GB2312"/>
                <w:b/>
                <w:sz w:val="30"/>
                <w:szCs w:val="30"/>
              </w:rPr>
              <w:t>能力验证计结果回报表（定量）</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trPr>
        <w:tc>
          <w:tcPr>
            <w:tcW w:w="3653" w:type="dxa"/>
            <w:vMerge w:val="continue"/>
            <w:tcBorders>
              <w:bottom w:val="single" w:color="auto" w:sz="4" w:space="0"/>
              <w:right w:val="single" w:color="auto" w:sz="4" w:space="0"/>
            </w:tcBorders>
            <w:vAlign w:val="center"/>
          </w:tcPr>
          <w:p>
            <w:pPr>
              <w:pStyle w:val="6"/>
              <w:pBdr>
                <w:bottom w:val="none" w:color="auto" w:sz="0" w:space="0"/>
              </w:pBdr>
              <w:rPr>
                <w:rFonts w:ascii="Times New Roman" w:hAnsi="Times New Roman" w:eastAsia="楷体_GB2312"/>
                <w:sz w:val="30"/>
                <w:szCs w:val="30"/>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jc w:val="center"/>
        <w:rPr>
          <w:rFonts w:ascii="Times New Roman"/>
          <w:b/>
          <w:sz w:val="30"/>
          <w:szCs w:val="30"/>
        </w:rPr>
      </w:pPr>
    </w:p>
    <w:p>
      <w:pPr>
        <w:jc w:val="center"/>
        <w:rPr>
          <w:rFonts w:ascii="Times New Roman" w:hAnsi="Times New Roman"/>
          <w:b/>
          <w:sz w:val="30"/>
          <w:szCs w:val="30"/>
        </w:rPr>
      </w:pPr>
      <w:r>
        <w:rPr>
          <w:rFonts w:hint="eastAsia" w:ascii="Times New Roman"/>
          <w:b/>
          <w:sz w:val="30"/>
          <w:szCs w:val="30"/>
        </w:rPr>
        <w:t>湖北省临床检验中心</w:t>
      </w:r>
    </w:p>
    <w:p>
      <w:pPr>
        <w:jc w:val="center"/>
        <w:rPr>
          <w:rFonts w:ascii="Times New Roman" w:hAnsi="Times New Roman"/>
          <w:b/>
          <w:sz w:val="28"/>
          <w:szCs w:val="28"/>
        </w:rPr>
      </w:pPr>
      <w:r>
        <w:rPr>
          <w:rFonts w:hint="eastAsia" w:ascii="Times New Roman"/>
          <w:b/>
          <w:sz w:val="30"/>
          <w:szCs w:val="30"/>
        </w:rPr>
        <w:t>采供血机构</w:t>
      </w:r>
      <w:r>
        <w:rPr>
          <w:rFonts w:hint="eastAsia" w:ascii="Times New Roman"/>
          <w:b/>
          <w:sz w:val="28"/>
          <w:szCs w:val="28"/>
        </w:rPr>
        <w:t>丙氨酸氨基转移酶检测</w:t>
      </w:r>
    </w:p>
    <w:p>
      <w:pPr>
        <w:jc w:val="center"/>
        <w:rPr>
          <w:rFonts w:ascii="Times New Roman" w:hAnsi="Times New Roman"/>
          <w:b/>
          <w:sz w:val="30"/>
          <w:szCs w:val="30"/>
        </w:rPr>
      </w:pPr>
      <w:r>
        <w:rPr>
          <w:rFonts w:hint="eastAsia" w:ascii="Times New Roman"/>
          <w:b/>
          <w:sz w:val="30"/>
          <w:szCs w:val="30"/>
        </w:rPr>
        <w:t>能力验证结果回报表</w:t>
      </w:r>
    </w:p>
    <w:p>
      <w:pPr>
        <w:jc w:val="center"/>
        <w:rPr>
          <w:rFonts w:ascii="Times New Roman" w:hAnsi="Times New Roman"/>
          <w:b/>
          <w:sz w:val="28"/>
          <w:szCs w:val="28"/>
        </w:rPr>
      </w:pPr>
      <w:r>
        <w:rPr>
          <w:rFonts w:hint="eastAsia" w:ascii="Times New Roman"/>
          <w:b/>
          <w:sz w:val="28"/>
          <w:szCs w:val="28"/>
        </w:rPr>
        <w:t>（</w:t>
      </w:r>
      <w:r>
        <w:rPr>
          <w:rFonts w:ascii="Times New Roman" w:hAnsi="Times New Roman"/>
          <w:b/>
          <w:sz w:val="28"/>
          <w:szCs w:val="28"/>
        </w:rPr>
        <w:t>2018</w:t>
      </w:r>
      <w:r>
        <w:rPr>
          <w:rFonts w:hint="eastAsia" w:ascii="Times New Roman"/>
          <w:b/>
          <w:sz w:val="28"/>
          <w:szCs w:val="28"/>
        </w:rPr>
        <w:t>年第</w:t>
      </w:r>
      <w:r>
        <w:rPr>
          <w:rFonts w:ascii="Times New Roman" w:hAnsi="Times New Roman"/>
          <w:b/>
          <w:sz w:val="28"/>
          <w:szCs w:val="28"/>
        </w:rPr>
        <w:t>2</w:t>
      </w:r>
      <w:r>
        <w:rPr>
          <w:rFonts w:hint="eastAsia" w:ascii="Times New Roman"/>
          <w:b/>
          <w:sz w:val="28"/>
          <w:szCs w:val="28"/>
        </w:rPr>
        <w:t>次）</w:t>
      </w:r>
    </w:p>
    <w:p>
      <w:pPr>
        <w:spacing w:beforeLines="50" w:line="360" w:lineRule="auto"/>
        <w:rPr>
          <w:color w:val="000000"/>
          <w:sz w:val="24"/>
        </w:rPr>
      </w:pPr>
    </w:p>
    <w:p>
      <w:pPr>
        <w:spacing w:beforeLines="50" w:line="360" w:lineRule="auto"/>
        <w:rPr>
          <w:bCs/>
          <w:color w:val="000000"/>
          <w:sz w:val="24"/>
          <w:u w:val="single"/>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color w:val="000000"/>
          <w:sz w:val="24"/>
        </w:rPr>
        <w:t xml:space="preserve"> </w:t>
      </w:r>
      <w:r>
        <w:rPr>
          <w:rFonts w:hint="eastAsia"/>
          <w:color w:val="000000"/>
          <w:sz w:val="24"/>
        </w:rPr>
        <w:t>实验室名称：</w:t>
      </w:r>
      <w:r>
        <w:rPr>
          <w:bCs/>
          <w:color w:val="000000"/>
          <w:sz w:val="24"/>
          <w:u w:val="single"/>
        </w:rPr>
        <w:t xml:space="preserve">          </w:t>
      </w:r>
    </w:p>
    <w:p>
      <w:pPr>
        <w:spacing w:beforeLines="50" w:line="360" w:lineRule="auto"/>
        <w:rPr>
          <w:color w:val="000000"/>
          <w:sz w:val="24"/>
        </w:rPr>
      </w:pPr>
    </w:p>
    <w:p>
      <w:pPr>
        <w:rPr>
          <w:sz w:val="24"/>
          <w:u w:val="single"/>
        </w:rPr>
      </w:pPr>
      <w:r>
        <w:rPr>
          <w:rFonts w:hint="eastAsia"/>
          <w:sz w:val="24"/>
        </w:rPr>
        <w:t>测定日期：</w:t>
      </w:r>
      <w:r>
        <w:rPr>
          <w:sz w:val="24"/>
          <w:u w:val="single"/>
        </w:rPr>
        <w:t xml:space="preserve">          </w:t>
      </w:r>
      <w:r>
        <w:rPr>
          <w:sz w:val="24"/>
        </w:rPr>
        <w:t xml:space="preserve">   </w:t>
      </w:r>
      <w:r>
        <w:rPr>
          <w:rFonts w:hint="eastAsia"/>
          <w:sz w:val="24"/>
        </w:rPr>
        <w:t>发出结果日期：</w:t>
      </w:r>
      <w:r>
        <w:rPr>
          <w:sz w:val="24"/>
          <w:u w:val="single"/>
        </w:rPr>
        <w:t xml:space="preserve">                                </w:t>
      </w:r>
    </w:p>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36"/>
        <w:gridCol w:w="3083"/>
        <w:gridCol w:w="709"/>
        <w:gridCol w:w="706"/>
        <w:gridCol w:w="720"/>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restart"/>
            <w:vAlign w:val="center"/>
          </w:tcPr>
          <w:p>
            <w:pPr>
              <w:jc w:val="center"/>
              <w:rPr>
                <w:rFonts w:ascii="Times New Roman" w:hAnsi="Times New Roman"/>
                <w:szCs w:val="21"/>
              </w:rPr>
            </w:pPr>
            <w:r>
              <w:rPr>
                <w:rFonts w:ascii="Times New Roman" w:hAnsi="Times New Roman"/>
                <w:b/>
                <w:sz w:val="24"/>
              </w:rPr>
              <w:t xml:space="preserve">                                            </w:t>
            </w:r>
            <w:r>
              <w:rPr>
                <w:rFonts w:hint="eastAsia" w:ascii="Times New Roman"/>
                <w:szCs w:val="21"/>
              </w:rPr>
              <w:t>样本</w:t>
            </w:r>
          </w:p>
          <w:p>
            <w:pPr>
              <w:jc w:val="center"/>
              <w:rPr>
                <w:rFonts w:ascii="Times New Roman" w:hAnsi="Times New Roman"/>
                <w:szCs w:val="21"/>
              </w:rPr>
            </w:pPr>
            <w:r>
              <w:rPr>
                <w:rFonts w:hint="eastAsia" w:ascii="Times New Roman"/>
                <w:szCs w:val="21"/>
              </w:rPr>
              <w:t>编号</w:t>
            </w:r>
          </w:p>
        </w:tc>
        <w:tc>
          <w:tcPr>
            <w:tcW w:w="1236" w:type="dxa"/>
            <w:vMerge w:val="restart"/>
            <w:vAlign w:val="center"/>
          </w:tcPr>
          <w:p>
            <w:pPr>
              <w:jc w:val="center"/>
              <w:rPr>
                <w:rFonts w:ascii="Times New Roman" w:hAnsi="Times New Roman"/>
                <w:szCs w:val="21"/>
              </w:rPr>
            </w:pPr>
            <w:r>
              <w:rPr>
                <w:rFonts w:hint="eastAsia" w:ascii="Times New Roman"/>
                <w:szCs w:val="21"/>
              </w:rPr>
              <w:t>单位</w:t>
            </w:r>
          </w:p>
        </w:tc>
        <w:tc>
          <w:tcPr>
            <w:tcW w:w="3083" w:type="dxa"/>
            <w:vMerge w:val="restart"/>
            <w:vAlign w:val="center"/>
          </w:tcPr>
          <w:p>
            <w:pPr>
              <w:jc w:val="center"/>
              <w:rPr>
                <w:rFonts w:ascii="Times New Roman" w:hAnsi="Times New Roman"/>
                <w:szCs w:val="21"/>
              </w:rPr>
            </w:pPr>
            <w:r>
              <w:rPr>
                <w:rFonts w:hint="eastAsia" w:ascii="Times New Roman"/>
                <w:szCs w:val="21"/>
              </w:rPr>
              <w:t>测定结果</w:t>
            </w:r>
          </w:p>
        </w:tc>
        <w:tc>
          <w:tcPr>
            <w:tcW w:w="3102" w:type="dxa"/>
            <w:gridSpan w:val="4"/>
            <w:vAlign w:val="center"/>
          </w:tcPr>
          <w:p>
            <w:pPr>
              <w:jc w:val="center"/>
              <w:rPr>
                <w:rFonts w:ascii="Times New Roman" w:hAnsi="Times New Roman"/>
                <w:szCs w:val="21"/>
              </w:rPr>
            </w:pPr>
            <w:r>
              <w:rPr>
                <w:rFonts w:hint="eastAsia" w:ascii="Times New Roman"/>
                <w:szCs w:val="21"/>
              </w:rPr>
              <w:t>编</w:t>
            </w:r>
            <w:r>
              <w:rPr>
                <w:rFonts w:ascii="Times New Roman" w:hAnsi="Times New Roman"/>
                <w:szCs w:val="21"/>
              </w:rPr>
              <w:t xml:space="preserve">     </w:t>
            </w:r>
            <w:r>
              <w:rPr>
                <w:rFonts w:hint="eastAsia" w:ascii="Times New Roman"/>
                <w:szCs w:val="21"/>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jc w:val="center"/>
              <w:rPr>
                <w:rFonts w:ascii="Times New Roman" w:hAnsi="Times New Roman"/>
                <w:szCs w:val="21"/>
              </w:rPr>
            </w:pPr>
          </w:p>
        </w:tc>
        <w:tc>
          <w:tcPr>
            <w:tcW w:w="1236" w:type="dxa"/>
            <w:vMerge w:val="continue"/>
            <w:vAlign w:val="center"/>
          </w:tcPr>
          <w:p>
            <w:pPr>
              <w:jc w:val="center"/>
              <w:rPr>
                <w:rFonts w:ascii="Times New Roman" w:hAnsi="Times New Roman"/>
                <w:szCs w:val="21"/>
              </w:rPr>
            </w:pPr>
          </w:p>
        </w:tc>
        <w:tc>
          <w:tcPr>
            <w:tcW w:w="3083" w:type="dxa"/>
            <w:vMerge w:val="continue"/>
            <w:vAlign w:val="center"/>
          </w:tcPr>
          <w:p>
            <w:pPr>
              <w:jc w:val="center"/>
              <w:rPr>
                <w:rFonts w:ascii="Times New Roman" w:hAnsi="Times New Roman"/>
                <w:szCs w:val="21"/>
              </w:rPr>
            </w:pPr>
          </w:p>
        </w:tc>
        <w:tc>
          <w:tcPr>
            <w:tcW w:w="709" w:type="dxa"/>
            <w:vAlign w:val="center"/>
          </w:tcPr>
          <w:p>
            <w:pPr>
              <w:jc w:val="center"/>
              <w:rPr>
                <w:rFonts w:ascii="Times New Roman" w:hAnsi="Times New Roman"/>
                <w:szCs w:val="21"/>
              </w:rPr>
            </w:pPr>
            <w:r>
              <w:rPr>
                <w:rFonts w:hint="eastAsia" w:ascii="Times New Roman"/>
                <w:szCs w:val="21"/>
              </w:rPr>
              <w:t>方法</w:t>
            </w:r>
          </w:p>
        </w:tc>
        <w:tc>
          <w:tcPr>
            <w:tcW w:w="706" w:type="dxa"/>
            <w:vAlign w:val="center"/>
          </w:tcPr>
          <w:p>
            <w:pPr>
              <w:jc w:val="center"/>
              <w:rPr>
                <w:rFonts w:ascii="Times New Roman" w:hAnsi="Times New Roman"/>
                <w:szCs w:val="21"/>
              </w:rPr>
            </w:pPr>
            <w:r>
              <w:rPr>
                <w:rFonts w:hint="eastAsia" w:ascii="Times New Roman"/>
                <w:szCs w:val="21"/>
              </w:rPr>
              <w:t>仪器</w:t>
            </w:r>
          </w:p>
        </w:tc>
        <w:tc>
          <w:tcPr>
            <w:tcW w:w="720" w:type="dxa"/>
            <w:vAlign w:val="center"/>
          </w:tcPr>
          <w:p>
            <w:pPr>
              <w:jc w:val="center"/>
              <w:rPr>
                <w:rFonts w:ascii="Times New Roman" w:hAnsi="Times New Roman"/>
                <w:szCs w:val="21"/>
              </w:rPr>
            </w:pPr>
            <w:r>
              <w:rPr>
                <w:rFonts w:hint="eastAsia" w:ascii="Times New Roman"/>
                <w:szCs w:val="21"/>
              </w:rPr>
              <w:t>试剂</w:t>
            </w:r>
          </w:p>
        </w:tc>
        <w:tc>
          <w:tcPr>
            <w:tcW w:w="967" w:type="dxa"/>
            <w:vAlign w:val="center"/>
          </w:tcPr>
          <w:p>
            <w:pPr>
              <w:jc w:val="center"/>
              <w:rPr>
                <w:rFonts w:ascii="Times New Roman" w:hAnsi="Times New Roman"/>
                <w:szCs w:val="21"/>
              </w:rPr>
            </w:pPr>
            <w:r>
              <w:rPr>
                <w:rFonts w:hint="eastAsia" w:ascii="Times New Roman"/>
                <w:szCs w:val="21"/>
              </w:rPr>
              <w:t>校准物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Times New Roman" w:hAnsi="Times New Roman"/>
                <w:b/>
                <w:szCs w:val="21"/>
              </w:rPr>
            </w:pPr>
            <w:r>
              <w:rPr>
                <w:rFonts w:ascii="Times New Roman" w:hAnsi="Times New Roman"/>
                <w:b/>
                <w:szCs w:val="21"/>
              </w:rPr>
              <w:t>201821</w:t>
            </w:r>
          </w:p>
        </w:tc>
        <w:tc>
          <w:tcPr>
            <w:tcW w:w="1236" w:type="dxa"/>
            <w:vAlign w:val="center"/>
          </w:tcPr>
          <w:p>
            <w:pPr>
              <w:jc w:val="center"/>
              <w:rPr>
                <w:rFonts w:ascii="Times New Roman" w:hAnsi="Times New Roman"/>
                <w:szCs w:val="21"/>
              </w:rPr>
            </w:pPr>
          </w:p>
        </w:tc>
        <w:tc>
          <w:tcPr>
            <w:tcW w:w="3083" w:type="dxa"/>
          </w:tcPr>
          <w:p>
            <w:pPr>
              <w:ind w:firstLine="420" w:firstLineChars="200"/>
              <w:rPr>
                <w:rFonts w:ascii="Times New Roman" w:hAnsi="Times New Roman"/>
                <w:szCs w:val="21"/>
                <w:u w:val="single"/>
              </w:rPr>
            </w:pPr>
          </w:p>
          <w:p>
            <w:pPr>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jc w:val="center"/>
              <w:rPr>
                <w:rFonts w:ascii="Times New Roman" w:hAnsi="Times New Roman"/>
                <w:szCs w:val="21"/>
              </w:rPr>
            </w:pPr>
          </w:p>
        </w:tc>
        <w:tc>
          <w:tcPr>
            <w:tcW w:w="706" w:type="dxa"/>
            <w:vAlign w:val="center"/>
          </w:tcPr>
          <w:p>
            <w:pPr>
              <w:jc w:val="center"/>
              <w:rPr>
                <w:rFonts w:ascii="Times New Roman" w:hAnsi="Times New Roman"/>
                <w:szCs w:val="21"/>
              </w:rPr>
            </w:pPr>
          </w:p>
        </w:tc>
        <w:tc>
          <w:tcPr>
            <w:tcW w:w="720" w:type="dxa"/>
            <w:vAlign w:val="center"/>
          </w:tcPr>
          <w:p>
            <w:pPr>
              <w:jc w:val="center"/>
              <w:rPr>
                <w:rFonts w:ascii="Times New Roman" w:hAnsi="Times New Roman"/>
                <w:szCs w:val="21"/>
              </w:rPr>
            </w:pPr>
          </w:p>
        </w:tc>
        <w:tc>
          <w:tcPr>
            <w:tcW w:w="967"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Times New Roman" w:hAnsi="Times New Roman"/>
                <w:b/>
                <w:szCs w:val="21"/>
              </w:rPr>
            </w:pPr>
            <w:r>
              <w:rPr>
                <w:rFonts w:ascii="Times New Roman" w:hAnsi="Times New Roman"/>
                <w:b/>
                <w:szCs w:val="21"/>
              </w:rPr>
              <w:t>201822</w:t>
            </w:r>
          </w:p>
        </w:tc>
        <w:tc>
          <w:tcPr>
            <w:tcW w:w="1236" w:type="dxa"/>
            <w:vAlign w:val="center"/>
          </w:tcPr>
          <w:p>
            <w:pPr>
              <w:jc w:val="left"/>
              <w:rPr>
                <w:rFonts w:ascii="Times New Roman" w:hAnsi="Times New Roman"/>
                <w:szCs w:val="21"/>
              </w:rPr>
            </w:pPr>
          </w:p>
        </w:tc>
        <w:tc>
          <w:tcPr>
            <w:tcW w:w="3083" w:type="dxa"/>
          </w:tcPr>
          <w:p>
            <w:pPr>
              <w:ind w:firstLine="420" w:firstLineChars="200"/>
              <w:rPr>
                <w:rFonts w:ascii="Times New Roman" w:hAnsi="Times New Roman"/>
                <w:szCs w:val="21"/>
                <w:u w:val="single"/>
              </w:rPr>
            </w:pPr>
          </w:p>
          <w:p>
            <w:pPr>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rPr>
                <w:rFonts w:ascii="Times New Roman" w:hAnsi="Times New Roman"/>
                <w:szCs w:val="21"/>
              </w:rPr>
            </w:pPr>
          </w:p>
        </w:tc>
        <w:tc>
          <w:tcPr>
            <w:tcW w:w="706" w:type="dxa"/>
            <w:vAlign w:val="center"/>
          </w:tcPr>
          <w:p>
            <w:pPr>
              <w:jc w:val="center"/>
              <w:rPr>
                <w:rFonts w:ascii="Times New Roman" w:hAnsi="Times New Roman"/>
                <w:szCs w:val="21"/>
              </w:rPr>
            </w:pPr>
          </w:p>
        </w:tc>
        <w:tc>
          <w:tcPr>
            <w:tcW w:w="720" w:type="dxa"/>
            <w:vAlign w:val="center"/>
          </w:tcPr>
          <w:p>
            <w:pPr>
              <w:jc w:val="center"/>
              <w:rPr>
                <w:rFonts w:ascii="Times New Roman" w:hAnsi="Times New Roman"/>
                <w:szCs w:val="21"/>
              </w:rPr>
            </w:pPr>
          </w:p>
        </w:tc>
        <w:tc>
          <w:tcPr>
            <w:tcW w:w="967"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Times New Roman" w:hAnsi="Times New Roman"/>
                <w:b/>
                <w:szCs w:val="21"/>
              </w:rPr>
            </w:pPr>
            <w:r>
              <w:rPr>
                <w:rFonts w:ascii="Times New Roman" w:hAnsi="Times New Roman"/>
                <w:b/>
                <w:szCs w:val="21"/>
              </w:rPr>
              <w:t>201823</w:t>
            </w:r>
          </w:p>
        </w:tc>
        <w:tc>
          <w:tcPr>
            <w:tcW w:w="1236" w:type="dxa"/>
            <w:vAlign w:val="center"/>
          </w:tcPr>
          <w:p>
            <w:pPr>
              <w:jc w:val="left"/>
              <w:rPr>
                <w:rFonts w:ascii="Times New Roman" w:hAnsi="Times New Roman"/>
                <w:szCs w:val="21"/>
              </w:rPr>
            </w:pPr>
          </w:p>
        </w:tc>
        <w:tc>
          <w:tcPr>
            <w:tcW w:w="3083" w:type="dxa"/>
          </w:tcPr>
          <w:p>
            <w:pPr>
              <w:ind w:firstLine="420" w:firstLineChars="200"/>
              <w:rPr>
                <w:rFonts w:ascii="Times New Roman" w:hAnsi="Times New Roman"/>
                <w:szCs w:val="21"/>
                <w:u w:val="single"/>
              </w:rPr>
            </w:pPr>
          </w:p>
          <w:p>
            <w:pPr>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rPr>
                <w:rFonts w:ascii="Times New Roman" w:hAnsi="Times New Roman"/>
                <w:szCs w:val="21"/>
              </w:rPr>
            </w:pPr>
          </w:p>
        </w:tc>
        <w:tc>
          <w:tcPr>
            <w:tcW w:w="706" w:type="dxa"/>
            <w:vAlign w:val="center"/>
          </w:tcPr>
          <w:p>
            <w:pPr>
              <w:jc w:val="center"/>
              <w:rPr>
                <w:rFonts w:ascii="Times New Roman" w:hAnsi="Times New Roman"/>
                <w:szCs w:val="21"/>
              </w:rPr>
            </w:pPr>
          </w:p>
        </w:tc>
        <w:tc>
          <w:tcPr>
            <w:tcW w:w="720" w:type="dxa"/>
            <w:vAlign w:val="center"/>
          </w:tcPr>
          <w:p>
            <w:pPr>
              <w:jc w:val="center"/>
              <w:rPr>
                <w:rFonts w:ascii="Times New Roman" w:hAnsi="Times New Roman"/>
                <w:szCs w:val="21"/>
              </w:rPr>
            </w:pPr>
          </w:p>
        </w:tc>
        <w:tc>
          <w:tcPr>
            <w:tcW w:w="967"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Times New Roman" w:hAnsi="Times New Roman"/>
                <w:b/>
                <w:szCs w:val="21"/>
              </w:rPr>
            </w:pPr>
            <w:r>
              <w:rPr>
                <w:rFonts w:ascii="Times New Roman" w:hAnsi="Times New Roman"/>
                <w:b/>
                <w:szCs w:val="21"/>
              </w:rPr>
              <w:t>201824</w:t>
            </w:r>
          </w:p>
        </w:tc>
        <w:tc>
          <w:tcPr>
            <w:tcW w:w="1236" w:type="dxa"/>
            <w:vAlign w:val="center"/>
          </w:tcPr>
          <w:p>
            <w:pPr>
              <w:jc w:val="left"/>
              <w:rPr>
                <w:rFonts w:ascii="Times New Roman" w:hAnsi="Times New Roman"/>
                <w:szCs w:val="21"/>
              </w:rPr>
            </w:pPr>
          </w:p>
        </w:tc>
        <w:tc>
          <w:tcPr>
            <w:tcW w:w="3083" w:type="dxa"/>
          </w:tcPr>
          <w:p>
            <w:pPr>
              <w:ind w:firstLine="420" w:firstLineChars="200"/>
              <w:rPr>
                <w:rFonts w:ascii="Times New Roman" w:hAnsi="Times New Roman"/>
                <w:szCs w:val="21"/>
                <w:u w:val="single"/>
              </w:rPr>
            </w:pPr>
          </w:p>
          <w:p>
            <w:pPr>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rPr>
                <w:rFonts w:ascii="Times New Roman" w:hAnsi="Times New Roman"/>
                <w:szCs w:val="21"/>
              </w:rPr>
            </w:pPr>
          </w:p>
        </w:tc>
        <w:tc>
          <w:tcPr>
            <w:tcW w:w="706" w:type="dxa"/>
            <w:vAlign w:val="center"/>
          </w:tcPr>
          <w:p>
            <w:pPr>
              <w:jc w:val="center"/>
              <w:rPr>
                <w:rFonts w:ascii="Times New Roman" w:hAnsi="Times New Roman"/>
                <w:szCs w:val="21"/>
              </w:rPr>
            </w:pPr>
          </w:p>
        </w:tc>
        <w:tc>
          <w:tcPr>
            <w:tcW w:w="720" w:type="dxa"/>
            <w:vAlign w:val="center"/>
          </w:tcPr>
          <w:p>
            <w:pPr>
              <w:jc w:val="center"/>
              <w:rPr>
                <w:rFonts w:ascii="Times New Roman" w:hAnsi="Times New Roman"/>
                <w:szCs w:val="21"/>
              </w:rPr>
            </w:pPr>
          </w:p>
        </w:tc>
        <w:tc>
          <w:tcPr>
            <w:tcW w:w="967"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Times New Roman" w:hAnsi="Times New Roman"/>
                <w:b/>
                <w:szCs w:val="21"/>
              </w:rPr>
            </w:pPr>
            <w:r>
              <w:rPr>
                <w:rFonts w:ascii="Times New Roman" w:hAnsi="Times New Roman"/>
                <w:b/>
                <w:szCs w:val="21"/>
              </w:rPr>
              <w:t>201825</w:t>
            </w:r>
          </w:p>
        </w:tc>
        <w:tc>
          <w:tcPr>
            <w:tcW w:w="1236" w:type="dxa"/>
            <w:vAlign w:val="center"/>
          </w:tcPr>
          <w:p>
            <w:pPr>
              <w:jc w:val="left"/>
              <w:rPr>
                <w:rFonts w:ascii="Times New Roman" w:hAnsi="Times New Roman"/>
                <w:szCs w:val="21"/>
              </w:rPr>
            </w:pPr>
          </w:p>
        </w:tc>
        <w:tc>
          <w:tcPr>
            <w:tcW w:w="3083" w:type="dxa"/>
          </w:tcPr>
          <w:p>
            <w:pPr>
              <w:ind w:firstLine="420" w:firstLineChars="200"/>
              <w:rPr>
                <w:rFonts w:ascii="Times New Roman" w:hAnsi="Times New Roman"/>
                <w:szCs w:val="21"/>
                <w:u w:val="single"/>
              </w:rPr>
            </w:pPr>
          </w:p>
          <w:p>
            <w:pPr>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b/>
                <w:bCs/>
                <w:szCs w:val="21"/>
              </w:rPr>
              <w:t xml:space="preserve">. </w:t>
            </w:r>
            <w:r>
              <w:rPr>
                <w:rFonts w:ascii="Times New Roman" w:hAnsi="Times New Roman"/>
                <w:szCs w:val="21"/>
                <w:u w:val="single"/>
              </w:rPr>
              <w:t xml:space="preserve">    </w:t>
            </w:r>
            <w:r>
              <w:rPr>
                <w:rFonts w:ascii="Times New Roman" w:hAnsi="Times New Roman"/>
                <w:szCs w:val="21"/>
              </w:rPr>
              <w:t xml:space="preserve"> </w:t>
            </w:r>
          </w:p>
        </w:tc>
        <w:tc>
          <w:tcPr>
            <w:tcW w:w="709" w:type="dxa"/>
            <w:vAlign w:val="center"/>
          </w:tcPr>
          <w:p>
            <w:pPr>
              <w:rPr>
                <w:rFonts w:ascii="Times New Roman" w:hAnsi="Times New Roman"/>
                <w:szCs w:val="21"/>
              </w:rPr>
            </w:pPr>
          </w:p>
        </w:tc>
        <w:tc>
          <w:tcPr>
            <w:tcW w:w="706" w:type="dxa"/>
            <w:vAlign w:val="center"/>
          </w:tcPr>
          <w:p>
            <w:pPr>
              <w:jc w:val="center"/>
              <w:rPr>
                <w:rFonts w:ascii="Times New Roman" w:hAnsi="Times New Roman"/>
                <w:szCs w:val="21"/>
              </w:rPr>
            </w:pPr>
          </w:p>
        </w:tc>
        <w:tc>
          <w:tcPr>
            <w:tcW w:w="720" w:type="dxa"/>
            <w:vAlign w:val="center"/>
          </w:tcPr>
          <w:p>
            <w:pPr>
              <w:jc w:val="center"/>
              <w:rPr>
                <w:rFonts w:ascii="Times New Roman" w:hAnsi="Times New Roman"/>
                <w:szCs w:val="21"/>
              </w:rPr>
            </w:pPr>
          </w:p>
        </w:tc>
        <w:tc>
          <w:tcPr>
            <w:tcW w:w="967"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9" w:type="dxa"/>
            <w:gridSpan w:val="2"/>
            <w:vAlign w:val="center"/>
          </w:tcPr>
          <w:p>
            <w:pPr>
              <w:jc w:val="left"/>
              <w:rPr>
                <w:rFonts w:ascii="Times New Roman" w:hAnsi="Times New Roman"/>
                <w:szCs w:val="21"/>
              </w:rPr>
            </w:pPr>
            <w:r>
              <w:rPr>
                <w:rFonts w:hint="eastAsia" w:ascii="Times New Roman"/>
                <w:szCs w:val="21"/>
              </w:rPr>
              <w:t>结果和校验</w:t>
            </w:r>
          </w:p>
        </w:tc>
        <w:tc>
          <w:tcPr>
            <w:tcW w:w="3083" w:type="dxa"/>
          </w:tcPr>
          <w:p>
            <w:pPr>
              <w:ind w:firstLine="420" w:firstLineChars="200"/>
              <w:rPr>
                <w:rFonts w:ascii="Times New Roman" w:hAnsi="Times New Roman"/>
                <w:szCs w:val="21"/>
                <w:u w:val="single"/>
              </w:rPr>
            </w:pPr>
          </w:p>
          <w:p>
            <w:pPr>
              <w:ind w:firstLine="420" w:firstLineChars="200"/>
              <w:rPr>
                <w:rFonts w:ascii="Times New Roman" w:hAnsi="Times New Roman"/>
                <w:szCs w:val="21"/>
                <w:u w:val="single"/>
              </w:rPr>
            </w:pPr>
          </w:p>
        </w:tc>
        <w:tc>
          <w:tcPr>
            <w:tcW w:w="3102" w:type="dxa"/>
            <w:gridSpan w:val="4"/>
            <w:vAlign w:val="center"/>
          </w:tcPr>
          <w:p>
            <w:pPr>
              <w:rPr>
                <w:rFonts w:ascii="Times New Roman" w:hAnsi="Times New Roman"/>
                <w:szCs w:val="21"/>
              </w:rPr>
            </w:pPr>
            <w:r>
              <w:rPr>
                <w:rFonts w:hint="eastAsia" w:ascii="Times New Roman"/>
                <w:szCs w:val="21"/>
              </w:rPr>
              <w:t>备注：</w:t>
            </w:r>
          </w:p>
        </w:tc>
      </w:tr>
    </w:tbl>
    <w:p/>
    <w:p>
      <w:pPr>
        <w:spacing w:line="360" w:lineRule="auto"/>
        <w:rPr>
          <w:u w:val="single"/>
        </w:rPr>
      </w:pPr>
    </w:p>
    <w:p>
      <w:pPr>
        <w:rPr>
          <w:color w:val="000000"/>
          <w:sz w:val="24"/>
          <w:u w:val="single"/>
        </w:rPr>
      </w:pPr>
      <w:r>
        <w:rPr>
          <w:rFonts w:hint="eastAsia"/>
          <w:color w:val="000000"/>
          <w:sz w:val="24"/>
        </w:rPr>
        <w:t>操作者签字：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rPr>
          <w:color w:val="000000"/>
          <w:sz w:val="24"/>
          <w:u w:val="single"/>
        </w:rPr>
      </w:pPr>
    </w:p>
    <w:p>
      <w:pPr>
        <w:rPr>
          <w:sz w:val="24"/>
          <w:u w:val="single"/>
        </w:rPr>
      </w:pPr>
      <w:r>
        <w:rPr>
          <w:rFonts w:hint="eastAsia"/>
          <w:color w:val="000000"/>
          <w:sz w:val="24"/>
        </w:rPr>
        <w:t>负责人签字：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pStyle w:val="4"/>
        <w:rPr>
          <w:rFonts w:hAnsi="宋体" w:cs="宋体"/>
          <w:sz w:val="28"/>
          <w:szCs w:val="28"/>
        </w:rPr>
      </w:pPr>
    </w:p>
    <w:p>
      <w:pPr>
        <w:autoSpaceDE w:val="0"/>
        <w:autoSpaceDN w:val="0"/>
        <w:adjustRightInd w:val="0"/>
        <w:spacing w:line="480" w:lineRule="exact"/>
        <w:jc w:val="center"/>
        <w:rPr>
          <w:rFonts w:ascii="Times New Roman"/>
          <w:b/>
          <w:sz w:val="32"/>
          <w:szCs w:val="32"/>
        </w:rPr>
      </w:pPr>
      <w:r>
        <w:rPr>
          <w:rFonts w:hint="eastAsia" w:ascii="Times New Roman"/>
          <w:b/>
          <w:sz w:val="32"/>
          <w:szCs w:val="32"/>
        </w:rPr>
        <w:t>湖北省临床检验中心</w:t>
      </w:r>
    </w:p>
    <w:p>
      <w:pPr>
        <w:autoSpaceDE w:val="0"/>
        <w:autoSpaceDN w:val="0"/>
        <w:adjustRightInd w:val="0"/>
        <w:spacing w:line="480" w:lineRule="exact"/>
        <w:jc w:val="center"/>
        <w:rPr>
          <w:rFonts w:ascii="Times New Roman"/>
          <w:b/>
          <w:sz w:val="32"/>
          <w:szCs w:val="32"/>
        </w:rPr>
      </w:pPr>
      <w:r>
        <w:rPr>
          <w:rFonts w:ascii="Times New Roman" w:hAnsi="Times New Roman"/>
          <w:b/>
          <w:sz w:val="32"/>
          <w:szCs w:val="32"/>
        </w:rPr>
        <w:t>2018</w:t>
      </w:r>
      <w:r>
        <w:rPr>
          <w:rFonts w:hint="eastAsia" w:ascii="Times New Roman"/>
          <w:b/>
          <w:sz w:val="32"/>
          <w:szCs w:val="32"/>
        </w:rPr>
        <w:t>年采供血机构感染性疾病血清学标志物检验</w:t>
      </w:r>
    </w:p>
    <w:p>
      <w:pPr>
        <w:autoSpaceDE w:val="0"/>
        <w:autoSpaceDN w:val="0"/>
        <w:adjustRightInd w:val="0"/>
        <w:spacing w:line="480" w:lineRule="exact"/>
        <w:jc w:val="center"/>
        <w:rPr>
          <w:b/>
          <w:sz w:val="28"/>
          <w:szCs w:val="28"/>
        </w:rPr>
      </w:pPr>
      <w:r>
        <w:rPr>
          <w:rFonts w:hint="eastAsia" w:ascii="Times New Roman"/>
          <w:b/>
          <w:sz w:val="32"/>
          <w:szCs w:val="32"/>
        </w:rPr>
        <w:t>能力验证</w:t>
      </w:r>
      <w:r>
        <w:rPr>
          <w:rFonts w:ascii="Times New Roman" w:hAnsi="Times New Roman"/>
          <w:b/>
          <w:sz w:val="32"/>
          <w:szCs w:val="32"/>
        </w:rPr>
        <w:t>/</w:t>
      </w:r>
      <w:r>
        <w:rPr>
          <w:rFonts w:hint="eastAsia" w:ascii="Times New Roman"/>
          <w:b/>
          <w:sz w:val="32"/>
          <w:szCs w:val="32"/>
        </w:rPr>
        <w:t>室间质评活动指导</w:t>
      </w:r>
      <w:r>
        <w:rPr>
          <w:rFonts w:hint="eastAsia"/>
          <w:b/>
          <w:sz w:val="28"/>
          <w:szCs w:val="28"/>
        </w:rPr>
        <w:t>书</w:t>
      </w:r>
    </w:p>
    <w:p/>
    <w:p>
      <w:pPr>
        <w:ind w:left="-4" w:leftChars="-2" w:firstLine="413" w:firstLineChars="196"/>
        <w:rPr>
          <w:b/>
          <w:bCs/>
          <w:szCs w:val="21"/>
        </w:rPr>
      </w:pPr>
    </w:p>
    <w:p>
      <w:pPr>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spacing w:line="360" w:lineRule="exact"/>
        <w:ind w:firstLine="420" w:firstLineChars="200"/>
        <w:rPr>
          <w:rFonts w:ascii="Times New Roman" w:hAnsi="Times New Roman"/>
          <w:szCs w:val="21"/>
        </w:rPr>
      </w:pPr>
      <w:r>
        <w:rPr>
          <w:rFonts w:hint="eastAsia" w:ascii="Times New Roman"/>
          <w:szCs w:val="21"/>
        </w:rPr>
        <w:t>本次为</w:t>
      </w:r>
      <w:r>
        <w:rPr>
          <w:rFonts w:ascii="Times New Roman" w:hAnsi="Times New Roman"/>
          <w:szCs w:val="21"/>
        </w:rPr>
        <w:t>2018</w:t>
      </w:r>
      <w:r>
        <w:rPr>
          <w:rFonts w:hint="eastAsia" w:ascii="Times New Roman"/>
          <w:szCs w:val="21"/>
        </w:rPr>
        <w:t>年第</w:t>
      </w:r>
      <w:r>
        <w:rPr>
          <w:rFonts w:ascii="Times New Roman" w:hAnsi="Times New Roman"/>
          <w:szCs w:val="21"/>
        </w:rPr>
        <w:t>1</w:t>
      </w:r>
      <w:r>
        <w:rPr>
          <w:rFonts w:hint="eastAsia" w:ascii="Times New Roman"/>
          <w:szCs w:val="21"/>
        </w:rPr>
        <w:t>、</w:t>
      </w:r>
      <w:r>
        <w:rPr>
          <w:rFonts w:ascii="Times New Roman" w:hAnsi="Times New Roman"/>
          <w:szCs w:val="21"/>
        </w:rPr>
        <w:t>2</w:t>
      </w:r>
      <w:r>
        <w:rPr>
          <w:rFonts w:hint="eastAsia" w:ascii="Times New Roman"/>
          <w:szCs w:val="21"/>
        </w:rPr>
        <w:t>、</w:t>
      </w:r>
      <w:r>
        <w:rPr>
          <w:rFonts w:ascii="Times New Roman" w:hAnsi="Times New Roman"/>
          <w:szCs w:val="21"/>
        </w:rPr>
        <w:t>3</w:t>
      </w:r>
      <w:r>
        <w:rPr>
          <w:rFonts w:hint="eastAsia" w:ascii="Times New Roman"/>
          <w:szCs w:val="21"/>
        </w:rPr>
        <w:t>次采供血机构感染性疾病血清学标志物检验能力验证计划，共发放</w:t>
      </w:r>
      <w:r>
        <w:rPr>
          <w:rFonts w:ascii="Times New Roman" w:hAnsi="Times New Roman"/>
          <w:szCs w:val="21"/>
        </w:rPr>
        <w:t>15</w:t>
      </w:r>
      <w:r>
        <w:rPr>
          <w:rFonts w:hint="eastAsia" w:ascii="Times New Roman"/>
          <w:szCs w:val="21"/>
        </w:rPr>
        <w:t>个批号感染性标志物混合能力验证物品（待测样本），样本于</w:t>
      </w:r>
      <w:r>
        <w:rPr>
          <w:rFonts w:ascii="Times New Roman" w:hAnsi="Times New Roman"/>
          <w:szCs w:val="21"/>
        </w:rPr>
        <w:t>1</w:t>
      </w:r>
      <w:r>
        <w:rPr>
          <w:rFonts w:hint="eastAsia" w:ascii="Times New Roman"/>
          <w:szCs w:val="21"/>
        </w:rPr>
        <w:t>月上旬通过广州金域达物流有限公司以冷链运输方式分发派送至各参加实验室。</w:t>
      </w:r>
      <w:r>
        <w:rPr>
          <w:rFonts w:ascii="Times New Roman" w:hAnsi="Times New Roman"/>
          <w:szCs w:val="21"/>
        </w:rPr>
        <w:t>3</w:t>
      </w:r>
      <w:r>
        <w:rPr>
          <w:rFonts w:hint="eastAsia" w:ascii="Times New Roman"/>
          <w:szCs w:val="21"/>
        </w:rPr>
        <w:t>次活动检测项目均为</w:t>
      </w:r>
      <w:r>
        <w:rPr>
          <w:rFonts w:ascii="Times New Roman" w:hAnsi="Times New Roman"/>
          <w:szCs w:val="21"/>
        </w:rPr>
        <w:t>HBsAg</w:t>
      </w:r>
      <w:r>
        <w:rPr>
          <w:rFonts w:hint="eastAsia" w:ascii="Times New Roman"/>
          <w:szCs w:val="21"/>
        </w:rPr>
        <w:t>、抗</w:t>
      </w:r>
      <w:r>
        <w:rPr>
          <w:rFonts w:ascii="Times New Roman" w:hAnsi="Times New Roman"/>
          <w:szCs w:val="21"/>
        </w:rPr>
        <w:t>-HCV</w:t>
      </w:r>
      <w:r>
        <w:rPr>
          <w:rFonts w:hint="eastAsia" w:ascii="Times New Roman"/>
          <w:szCs w:val="21"/>
        </w:rPr>
        <w:t>、抗</w:t>
      </w:r>
      <w:r>
        <w:rPr>
          <w:rFonts w:ascii="Times New Roman" w:hAnsi="Times New Roman"/>
          <w:szCs w:val="21"/>
        </w:rPr>
        <w:t>-HIV</w:t>
      </w:r>
      <w:r>
        <w:rPr>
          <w:rFonts w:hint="eastAsia" w:ascii="Times New Roman"/>
          <w:szCs w:val="21"/>
        </w:rPr>
        <w:t>、梅毒抗体项目。时间安排为：</w:t>
      </w:r>
    </w:p>
    <w:p>
      <w:pPr>
        <w:spacing w:line="360" w:lineRule="exact"/>
        <w:jc w:val="center"/>
        <w:rPr>
          <w:rFonts w:ascii="Times New Roman" w:hAnsi="Times New Roman"/>
          <w:szCs w:val="21"/>
        </w:rPr>
      </w:pPr>
      <w:r>
        <w:rPr>
          <w:rFonts w:hint="eastAsia" w:ascii="Times New Roman"/>
          <w:szCs w:val="21"/>
        </w:rPr>
        <w:t>表</w:t>
      </w:r>
      <w:r>
        <w:rPr>
          <w:rFonts w:ascii="Times New Roman" w:hAnsi="Times New Roman"/>
          <w:szCs w:val="21"/>
        </w:rPr>
        <w:t>1  2018</w:t>
      </w:r>
      <w:r>
        <w:rPr>
          <w:rFonts w:hint="eastAsia" w:ascii="Times New Roman"/>
          <w:szCs w:val="21"/>
        </w:rPr>
        <w:t>年第</w:t>
      </w:r>
      <w:r>
        <w:rPr>
          <w:rFonts w:ascii="Times New Roman" w:hAnsi="Times New Roman"/>
          <w:szCs w:val="21"/>
        </w:rPr>
        <w:t>1</w:t>
      </w:r>
      <w:r>
        <w:rPr>
          <w:rFonts w:hint="eastAsia" w:ascii="Times New Roman"/>
          <w:szCs w:val="21"/>
        </w:rPr>
        <w:t>、</w:t>
      </w:r>
      <w:r>
        <w:rPr>
          <w:rFonts w:ascii="Times New Roman" w:hAnsi="Times New Roman"/>
          <w:szCs w:val="21"/>
        </w:rPr>
        <w:t>2</w:t>
      </w:r>
      <w:r>
        <w:rPr>
          <w:rFonts w:hint="eastAsia" w:ascii="Times New Roman"/>
          <w:szCs w:val="21"/>
        </w:rPr>
        <w:t>、</w:t>
      </w:r>
      <w:r>
        <w:rPr>
          <w:rFonts w:ascii="Times New Roman" w:hAnsi="Times New Roman"/>
          <w:szCs w:val="21"/>
        </w:rPr>
        <w:t>3</w:t>
      </w:r>
      <w:r>
        <w:rPr>
          <w:rFonts w:hint="eastAsia" w:ascii="Times New Roman"/>
          <w:szCs w:val="21"/>
        </w:rPr>
        <w:t>次能力验证计划时间安排表</w:t>
      </w:r>
    </w:p>
    <w:tbl>
      <w:tblPr>
        <w:tblStyle w:val="10"/>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870"/>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jc w:val="center"/>
              <w:rPr>
                <w:rFonts w:ascii="Times New Roman" w:hAnsi="Times New Roman"/>
                <w:szCs w:val="21"/>
              </w:rPr>
            </w:pPr>
            <w:r>
              <w:rPr>
                <w:rFonts w:hint="eastAsia" w:ascii="Times New Roman"/>
                <w:szCs w:val="21"/>
              </w:rPr>
              <w:t>能力验证物品批号</w:t>
            </w:r>
          </w:p>
        </w:tc>
        <w:tc>
          <w:tcPr>
            <w:tcW w:w="1870" w:type="dxa"/>
            <w:vAlign w:val="center"/>
          </w:tcPr>
          <w:p>
            <w:pPr>
              <w:spacing w:line="360" w:lineRule="exact"/>
              <w:jc w:val="center"/>
              <w:rPr>
                <w:rFonts w:ascii="Times New Roman" w:hAnsi="Times New Roman"/>
                <w:szCs w:val="21"/>
              </w:rPr>
            </w:pPr>
            <w:r>
              <w:rPr>
                <w:rFonts w:hint="eastAsia" w:ascii="Times New Roman"/>
                <w:szCs w:val="21"/>
              </w:rPr>
              <w:t>建议测定日期</w:t>
            </w:r>
          </w:p>
        </w:tc>
        <w:tc>
          <w:tcPr>
            <w:tcW w:w="2076" w:type="dxa"/>
            <w:vAlign w:val="center"/>
          </w:tcPr>
          <w:p>
            <w:pPr>
              <w:spacing w:line="360" w:lineRule="exact"/>
              <w:jc w:val="center"/>
              <w:rPr>
                <w:rFonts w:ascii="Times New Roman" w:hAnsi="Times New Roman"/>
                <w:szCs w:val="21"/>
              </w:rPr>
            </w:pPr>
            <w:r>
              <w:rPr>
                <w:rFonts w:hint="eastAsia" w:ascii="Times New Roman"/>
                <w:szCs w:val="21"/>
              </w:rPr>
              <w:t>结果回报截止日期</w:t>
            </w:r>
          </w:p>
        </w:tc>
        <w:tc>
          <w:tcPr>
            <w:tcW w:w="2076" w:type="dxa"/>
            <w:vAlign w:val="center"/>
          </w:tcPr>
          <w:p>
            <w:pPr>
              <w:spacing w:line="360" w:lineRule="exact"/>
              <w:jc w:val="center"/>
              <w:rPr>
                <w:rFonts w:ascii="Times New Roman" w:hAnsi="Times New Roman"/>
                <w:szCs w:val="21"/>
              </w:rPr>
            </w:pPr>
            <w:r>
              <w:rPr>
                <w:rFonts w:hint="eastAsia" w:ascii="Times New Roman"/>
                <w:szCs w:val="21"/>
              </w:rPr>
              <w:t>结果统计反馈日期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rPr>
                <w:rFonts w:ascii="Times New Roman" w:hAnsi="Times New Roman"/>
                <w:b/>
                <w:spacing w:val="-20"/>
                <w:szCs w:val="21"/>
              </w:rPr>
            </w:pPr>
            <w:r>
              <w:rPr>
                <w:rFonts w:hint="eastAsia" w:ascii="Times New Roman"/>
                <w:b/>
                <w:spacing w:val="-20"/>
                <w:szCs w:val="21"/>
              </w:rPr>
              <w:t>感染性标志物混合血清（</w:t>
            </w:r>
            <w:r>
              <w:rPr>
                <w:rFonts w:ascii="Times New Roman" w:hAnsi="Times New Roman"/>
                <w:b/>
                <w:spacing w:val="-20"/>
                <w:szCs w:val="21"/>
              </w:rPr>
              <w:t>5</w:t>
            </w:r>
            <w:r>
              <w:rPr>
                <w:rFonts w:hint="eastAsia" w:ascii="Times New Roman"/>
                <w:b/>
                <w:spacing w:val="-20"/>
                <w:szCs w:val="21"/>
              </w:rPr>
              <w:t>支）</w:t>
            </w:r>
          </w:p>
          <w:p>
            <w:pPr>
              <w:spacing w:line="360" w:lineRule="exact"/>
              <w:jc w:val="center"/>
              <w:rPr>
                <w:rFonts w:ascii="Times New Roman" w:hAnsi="Times New Roman"/>
                <w:szCs w:val="21"/>
              </w:rPr>
            </w:pPr>
            <w:r>
              <w:rPr>
                <w:rFonts w:ascii="Times New Roman" w:hAnsi="Times New Roman"/>
                <w:szCs w:val="21"/>
              </w:rPr>
              <w:t>201811</w:t>
            </w:r>
            <w:r>
              <w:rPr>
                <w:rFonts w:hint="eastAsia" w:ascii="Times New Roman"/>
                <w:szCs w:val="21"/>
              </w:rPr>
              <w:t>，</w:t>
            </w:r>
            <w:r>
              <w:rPr>
                <w:rFonts w:ascii="Times New Roman" w:hAnsi="Times New Roman"/>
                <w:szCs w:val="21"/>
              </w:rPr>
              <w:t>201812</w:t>
            </w:r>
            <w:r>
              <w:rPr>
                <w:rFonts w:hint="eastAsia" w:ascii="Times New Roman"/>
                <w:szCs w:val="21"/>
              </w:rPr>
              <w:t>，</w:t>
            </w:r>
            <w:r>
              <w:rPr>
                <w:rFonts w:ascii="Times New Roman" w:hAnsi="Times New Roman"/>
                <w:szCs w:val="21"/>
              </w:rPr>
              <w:t>201813</w:t>
            </w:r>
            <w:r>
              <w:rPr>
                <w:rFonts w:hint="eastAsia" w:ascii="Times New Roman"/>
                <w:szCs w:val="21"/>
              </w:rPr>
              <w:t>，</w:t>
            </w:r>
          </w:p>
          <w:p>
            <w:pPr>
              <w:spacing w:line="360" w:lineRule="exact"/>
              <w:rPr>
                <w:rFonts w:ascii="Times New Roman" w:hAnsi="Times New Roman"/>
                <w:szCs w:val="21"/>
              </w:rPr>
            </w:pPr>
            <w:r>
              <w:rPr>
                <w:rFonts w:ascii="Times New Roman" w:hAnsi="Times New Roman"/>
                <w:szCs w:val="21"/>
              </w:rPr>
              <w:t>201814</w:t>
            </w:r>
            <w:r>
              <w:rPr>
                <w:rFonts w:hint="eastAsia" w:ascii="Times New Roman"/>
                <w:szCs w:val="21"/>
              </w:rPr>
              <w:t>，</w:t>
            </w:r>
            <w:r>
              <w:rPr>
                <w:rFonts w:ascii="Times New Roman" w:hAnsi="Times New Roman"/>
                <w:szCs w:val="21"/>
              </w:rPr>
              <w:t>201815</w:t>
            </w:r>
          </w:p>
        </w:tc>
        <w:tc>
          <w:tcPr>
            <w:tcW w:w="187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w:t>
            </w:r>
            <w:r>
              <w:rPr>
                <w:rFonts w:hint="eastAsia" w:ascii="Times New Roman"/>
                <w:color w:val="000000"/>
                <w:szCs w:val="21"/>
              </w:rPr>
              <w:t>年</w:t>
            </w:r>
            <w:r>
              <w:rPr>
                <w:rFonts w:ascii="Times New Roman" w:hAnsi="Times New Roman"/>
                <w:color w:val="000000"/>
                <w:szCs w:val="21"/>
              </w:rPr>
              <w:t>2</w:t>
            </w:r>
            <w:r>
              <w:rPr>
                <w:rFonts w:hint="eastAsia" w:ascii="Times New Roman"/>
                <w:color w:val="000000"/>
                <w:szCs w:val="21"/>
              </w:rPr>
              <w:t>月</w:t>
            </w:r>
            <w:r>
              <w:rPr>
                <w:rFonts w:ascii="Times New Roman" w:hAnsi="Times New Roman"/>
                <w:color w:val="000000"/>
                <w:szCs w:val="21"/>
              </w:rPr>
              <w:t>23</w:t>
            </w:r>
            <w:r>
              <w:rPr>
                <w:rFonts w:hint="eastAsia" w:ascii="Times New Roman"/>
                <w:color w:val="000000"/>
                <w:szCs w:val="21"/>
              </w:rPr>
              <w:t>日</w:t>
            </w:r>
          </w:p>
        </w:tc>
        <w:tc>
          <w:tcPr>
            <w:tcW w:w="2076" w:type="dxa"/>
            <w:vAlign w:val="center"/>
          </w:tcPr>
          <w:p>
            <w:pPr>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2</w:t>
            </w:r>
            <w:r>
              <w:rPr>
                <w:rFonts w:hint="eastAsia" w:ascii="Times New Roman"/>
                <w:szCs w:val="21"/>
              </w:rPr>
              <w:t>月</w:t>
            </w:r>
            <w:r>
              <w:rPr>
                <w:rFonts w:ascii="Times New Roman" w:hAnsi="Times New Roman"/>
                <w:szCs w:val="21"/>
              </w:rPr>
              <w:t>28</w:t>
            </w:r>
            <w:r>
              <w:rPr>
                <w:rFonts w:hint="eastAsia" w:ascii="Times New Roman"/>
                <w:szCs w:val="21"/>
              </w:rPr>
              <w:t>日</w:t>
            </w:r>
          </w:p>
        </w:tc>
        <w:tc>
          <w:tcPr>
            <w:tcW w:w="2076" w:type="dxa"/>
            <w:vAlign w:val="center"/>
          </w:tcPr>
          <w:p>
            <w:pPr>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4</w:t>
            </w:r>
            <w:r>
              <w:rPr>
                <w:rFonts w:hint="eastAsia" w:ascii="Times New Roman"/>
                <w:szCs w:val="21"/>
              </w:rPr>
              <w:t>月</w:t>
            </w:r>
            <w:r>
              <w:rPr>
                <w:rFonts w:ascii="Times New Roman" w:hAnsi="Times New Roman"/>
                <w:szCs w:val="21"/>
              </w:rPr>
              <w:t>9</w:t>
            </w:r>
            <w:r>
              <w:rPr>
                <w:rFonts w:hint="eastAsia" w:asci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rPr>
                <w:rFonts w:ascii="Times New Roman" w:hAnsi="Times New Roman"/>
                <w:b/>
                <w:spacing w:val="-20"/>
                <w:szCs w:val="21"/>
              </w:rPr>
            </w:pPr>
            <w:r>
              <w:rPr>
                <w:rFonts w:hint="eastAsia" w:ascii="Times New Roman"/>
                <w:b/>
                <w:spacing w:val="-20"/>
                <w:szCs w:val="21"/>
              </w:rPr>
              <w:t>感染性标志物混合血清（</w:t>
            </w:r>
            <w:r>
              <w:rPr>
                <w:rFonts w:ascii="Times New Roman" w:hAnsi="Times New Roman"/>
                <w:b/>
                <w:spacing w:val="-20"/>
                <w:szCs w:val="21"/>
              </w:rPr>
              <w:t>5</w:t>
            </w:r>
            <w:r>
              <w:rPr>
                <w:rFonts w:hint="eastAsia" w:ascii="Times New Roman"/>
                <w:b/>
                <w:spacing w:val="-20"/>
                <w:szCs w:val="21"/>
              </w:rPr>
              <w:t>支）</w:t>
            </w:r>
          </w:p>
          <w:p>
            <w:pPr>
              <w:spacing w:line="360" w:lineRule="exact"/>
              <w:jc w:val="center"/>
              <w:rPr>
                <w:rFonts w:ascii="Times New Roman" w:hAnsi="Times New Roman"/>
                <w:szCs w:val="21"/>
              </w:rPr>
            </w:pPr>
            <w:r>
              <w:rPr>
                <w:rFonts w:ascii="Times New Roman" w:hAnsi="Times New Roman"/>
                <w:szCs w:val="21"/>
              </w:rPr>
              <w:t>201821</w:t>
            </w:r>
            <w:r>
              <w:rPr>
                <w:rFonts w:hint="eastAsia" w:ascii="Times New Roman"/>
                <w:szCs w:val="21"/>
              </w:rPr>
              <w:t>，</w:t>
            </w:r>
            <w:r>
              <w:rPr>
                <w:rFonts w:ascii="Times New Roman" w:hAnsi="Times New Roman"/>
                <w:szCs w:val="21"/>
              </w:rPr>
              <w:t>201822</w:t>
            </w:r>
            <w:r>
              <w:rPr>
                <w:rFonts w:hint="eastAsia" w:ascii="Times New Roman"/>
                <w:szCs w:val="21"/>
              </w:rPr>
              <w:t>，</w:t>
            </w:r>
            <w:r>
              <w:rPr>
                <w:rFonts w:ascii="Times New Roman" w:hAnsi="Times New Roman"/>
                <w:szCs w:val="21"/>
              </w:rPr>
              <w:t>201823</w:t>
            </w:r>
            <w:r>
              <w:rPr>
                <w:rFonts w:hint="eastAsia" w:ascii="Times New Roman"/>
                <w:szCs w:val="21"/>
              </w:rPr>
              <w:t>，</w:t>
            </w:r>
          </w:p>
          <w:p>
            <w:pPr>
              <w:spacing w:line="360" w:lineRule="exact"/>
              <w:rPr>
                <w:rFonts w:ascii="Times New Roman" w:hAnsi="Times New Roman"/>
                <w:szCs w:val="21"/>
              </w:rPr>
            </w:pPr>
            <w:r>
              <w:rPr>
                <w:rFonts w:ascii="Times New Roman" w:hAnsi="Times New Roman"/>
                <w:szCs w:val="21"/>
              </w:rPr>
              <w:t>201824</w:t>
            </w:r>
            <w:r>
              <w:rPr>
                <w:rFonts w:hint="eastAsia" w:ascii="Times New Roman"/>
                <w:szCs w:val="21"/>
              </w:rPr>
              <w:t>，</w:t>
            </w:r>
            <w:r>
              <w:rPr>
                <w:rFonts w:ascii="Times New Roman" w:hAnsi="Times New Roman"/>
                <w:szCs w:val="21"/>
              </w:rPr>
              <w:t>201825</w:t>
            </w:r>
          </w:p>
        </w:tc>
        <w:tc>
          <w:tcPr>
            <w:tcW w:w="1870" w:type="dxa"/>
            <w:vAlign w:val="center"/>
          </w:tcPr>
          <w:p>
            <w:pPr>
              <w:spacing w:line="360" w:lineRule="exact"/>
              <w:jc w:val="center"/>
              <w:rPr>
                <w:rFonts w:ascii="Times New Roman" w:hAnsi="Times New Roman"/>
                <w:color w:val="FF0000"/>
                <w:szCs w:val="21"/>
              </w:rPr>
            </w:pPr>
            <w:r>
              <w:rPr>
                <w:rFonts w:ascii="Times New Roman" w:hAnsi="Times New Roman"/>
                <w:szCs w:val="21"/>
              </w:rPr>
              <w:t>2018</w:t>
            </w:r>
            <w:r>
              <w:rPr>
                <w:rFonts w:hint="eastAsia" w:ascii="Times New Roman"/>
                <w:szCs w:val="21"/>
              </w:rPr>
              <w:t>年</w:t>
            </w:r>
            <w:r>
              <w:rPr>
                <w:rFonts w:ascii="Times New Roman" w:hAnsi="Times New Roman"/>
                <w:szCs w:val="21"/>
              </w:rPr>
              <w:t>6</w:t>
            </w:r>
            <w:r>
              <w:rPr>
                <w:rFonts w:hint="eastAsia" w:ascii="Times New Roman"/>
                <w:szCs w:val="21"/>
              </w:rPr>
              <w:t>月</w:t>
            </w:r>
            <w:r>
              <w:rPr>
                <w:rFonts w:ascii="Times New Roman" w:hAnsi="Times New Roman"/>
                <w:szCs w:val="21"/>
              </w:rPr>
              <w:t>14</w:t>
            </w:r>
            <w:r>
              <w:rPr>
                <w:rFonts w:hint="eastAsia" w:ascii="Times New Roman"/>
                <w:szCs w:val="21"/>
              </w:rPr>
              <w:t>日</w:t>
            </w:r>
          </w:p>
        </w:tc>
        <w:tc>
          <w:tcPr>
            <w:tcW w:w="2076" w:type="dxa"/>
            <w:vAlign w:val="center"/>
          </w:tcPr>
          <w:p>
            <w:pPr>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6</w:t>
            </w:r>
            <w:r>
              <w:rPr>
                <w:rFonts w:hint="eastAsia" w:ascii="Times New Roman"/>
                <w:szCs w:val="21"/>
              </w:rPr>
              <w:t>月</w:t>
            </w:r>
            <w:r>
              <w:rPr>
                <w:rFonts w:ascii="Times New Roman" w:hAnsi="Times New Roman"/>
                <w:szCs w:val="21"/>
              </w:rPr>
              <w:t>30</w:t>
            </w:r>
            <w:r>
              <w:rPr>
                <w:rFonts w:hint="eastAsia" w:ascii="Times New Roman"/>
                <w:szCs w:val="21"/>
              </w:rPr>
              <w:t>日</w:t>
            </w:r>
          </w:p>
        </w:tc>
        <w:tc>
          <w:tcPr>
            <w:tcW w:w="2076" w:type="dxa"/>
            <w:vAlign w:val="center"/>
          </w:tcPr>
          <w:p>
            <w:pPr>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8</w:t>
            </w:r>
            <w:r>
              <w:rPr>
                <w:rFonts w:hint="eastAsia" w:ascii="Times New Roman"/>
                <w:szCs w:val="21"/>
              </w:rPr>
              <w:t>月</w:t>
            </w:r>
            <w:r>
              <w:rPr>
                <w:rFonts w:ascii="Times New Roman" w:hAnsi="Times New Roman"/>
                <w:szCs w:val="21"/>
              </w:rPr>
              <w:t>10</w:t>
            </w:r>
            <w:r>
              <w:rPr>
                <w:rFonts w:hint="eastAsia" w:asci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360" w:lineRule="exact"/>
              <w:rPr>
                <w:rFonts w:ascii="Times New Roman" w:hAnsi="Times New Roman"/>
                <w:b/>
                <w:spacing w:val="-20"/>
                <w:szCs w:val="21"/>
              </w:rPr>
            </w:pPr>
            <w:r>
              <w:rPr>
                <w:rFonts w:hint="eastAsia" w:ascii="Times New Roman"/>
                <w:b/>
                <w:spacing w:val="-20"/>
                <w:szCs w:val="21"/>
              </w:rPr>
              <w:t>感染性标志物混合血清（</w:t>
            </w:r>
            <w:r>
              <w:rPr>
                <w:rFonts w:ascii="Times New Roman" w:hAnsi="Times New Roman"/>
                <w:b/>
                <w:spacing w:val="-20"/>
                <w:szCs w:val="21"/>
              </w:rPr>
              <w:t>5</w:t>
            </w:r>
            <w:r>
              <w:rPr>
                <w:rFonts w:hint="eastAsia" w:ascii="Times New Roman"/>
                <w:b/>
                <w:spacing w:val="-20"/>
                <w:szCs w:val="21"/>
              </w:rPr>
              <w:t>支）</w:t>
            </w:r>
          </w:p>
          <w:p>
            <w:pPr>
              <w:spacing w:line="360" w:lineRule="exact"/>
              <w:jc w:val="center"/>
              <w:rPr>
                <w:rFonts w:ascii="Times New Roman" w:hAnsi="Times New Roman"/>
                <w:szCs w:val="21"/>
              </w:rPr>
            </w:pPr>
            <w:r>
              <w:rPr>
                <w:rFonts w:ascii="Times New Roman" w:hAnsi="Times New Roman"/>
                <w:szCs w:val="21"/>
              </w:rPr>
              <w:t>201831</w:t>
            </w:r>
            <w:r>
              <w:rPr>
                <w:rFonts w:hint="eastAsia" w:ascii="Times New Roman"/>
                <w:szCs w:val="21"/>
              </w:rPr>
              <w:t>，</w:t>
            </w:r>
            <w:r>
              <w:rPr>
                <w:rFonts w:ascii="Times New Roman" w:hAnsi="Times New Roman"/>
                <w:szCs w:val="21"/>
              </w:rPr>
              <w:t>201832</w:t>
            </w:r>
            <w:r>
              <w:rPr>
                <w:rFonts w:hint="eastAsia" w:ascii="Times New Roman"/>
                <w:szCs w:val="21"/>
              </w:rPr>
              <w:t>，</w:t>
            </w:r>
            <w:r>
              <w:rPr>
                <w:rFonts w:ascii="Times New Roman" w:hAnsi="Times New Roman"/>
                <w:szCs w:val="21"/>
              </w:rPr>
              <w:t>201833</w:t>
            </w:r>
            <w:r>
              <w:rPr>
                <w:rFonts w:hint="eastAsia" w:ascii="Times New Roman"/>
                <w:szCs w:val="21"/>
              </w:rPr>
              <w:t>，</w:t>
            </w:r>
          </w:p>
          <w:p>
            <w:pPr>
              <w:spacing w:line="360" w:lineRule="exact"/>
              <w:ind w:firstLine="105" w:firstLineChars="50"/>
              <w:rPr>
                <w:rFonts w:ascii="Times New Roman" w:hAnsi="Times New Roman"/>
                <w:szCs w:val="21"/>
              </w:rPr>
            </w:pPr>
            <w:r>
              <w:rPr>
                <w:rFonts w:ascii="Times New Roman" w:hAnsi="Times New Roman"/>
                <w:szCs w:val="21"/>
              </w:rPr>
              <w:t>201834</w:t>
            </w:r>
            <w:r>
              <w:rPr>
                <w:rFonts w:hint="eastAsia" w:ascii="Times New Roman"/>
                <w:szCs w:val="21"/>
              </w:rPr>
              <w:t>，</w:t>
            </w:r>
            <w:r>
              <w:rPr>
                <w:rFonts w:ascii="Times New Roman" w:hAnsi="Times New Roman"/>
                <w:szCs w:val="21"/>
              </w:rPr>
              <w:t>201835</w:t>
            </w:r>
          </w:p>
        </w:tc>
        <w:tc>
          <w:tcPr>
            <w:tcW w:w="1870" w:type="dxa"/>
            <w:vAlign w:val="center"/>
          </w:tcPr>
          <w:p>
            <w:pPr>
              <w:spacing w:line="360" w:lineRule="exact"/>
              <w:jc w:val="center"/>
              <w:rPr>
                <w:rFonts w:ascii="Times New Roman" w:hAnsi="Times New Roman"/>
                <w:color w:val="FF0000"/>
                <w:szCs w:val="21"/>
              </w:rPr>
            </w:pPr>
            <w:r>
              <w:rPr>
                <w:rFonts w:ascii="Times New Roman" w:hAnsi="Times New Roman"/>
                <w:szCs w:val="21"/>
              </w:rPr>
              <w:t>2018</w:t>
            </w:r>
            <w:r>
              <w:rPr>
                <w:rFonts w:hint="eastAsia" w:ascii="Times New Roman"/>
                <w:szCs w:val="21"/>
              </w:rPr>
              <w:t>年</w:t>
            </w:r>
            <w:r>
              <w:rPr>
                <w:rFonts w:ascii="Times New Roman" w:hAnsi="Times New Roman"/>
                <w:szCs w:val="21"/>
              </w:rPr>
              <w:t>9</w:t>
            </w:r>
            <w:r>
              <w:rPr>
                <w:rFonts w:hint="eastAsia" w:ascii="Times New Roman"/>
                <w:szCs w:val="21"/>
              </w:rPr>
              <w:t>月</w:t>
            </w:r>
            <w:r>
              <w:rPr>
                <w:rFonts w:ascii="Times New Roman" w:hAnsi="Times New Roman"/>
                <w:szCs w:val="21"/>
              </w:rPr>
              <w:t>12</w:t>
            </w:r>
            <w:r>
              <w:rPr>
                <w:rFonts w:hint="eastAsia" w:ascii="Times New Roman"/>
                <w:szCs w:val="21"/>
              </w:rPr>
              <w:t>日</w:t>
            </w:r>
          </w:p>
        </w:tc>
        <w:tc>
          <w:tcPr>
            <w:tcW w:w="2076" w:type="dxa"/>
            <w:vAlign w:val="center"/>
          </w:tcPr>
          <w:p>
            <w:pPr>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9</w:t>
            </w:r>
            <w:r>
              <w:rPr>
                <w:rFonts w:hint="eastAsia" w:ascii="Times New Roman"/>
                <w:szCs w:val="21"/>
              </w:rPr>
              <w:t>月</w:t>
            </w:r>
            <w:r>
              <w:rPr>
                <w:rFonts w:ascii="Times New Roman" w:hAnsi="Times New Roman"/>
                <w:szCs w:val="21"/>
              </w:rPr>
              <w:t>30</w:t>
            </w:r>
            <w:r>
              <w:rPr>
                <w:rFonts w:hint="eastAsia" w:ascii="Times New Roman"/>
                <w:szCs w:val="21"/>
              </w:rPr>
              <w:t>日</w:t>
            </w:r>
          </w:p>
        </w:tc>
        <w:tc>
          <w:tcPr>
            <w:tcW w:w="2076" w:type="dxa"/>
            <w:vAlign w:val="center"/>
          </w:tcPr>
          <w:p>
            <w:pPr>
              <w:spacing w:line="360" w:lineRule="exact"/>
              <w:jc w:val="center"/>
              <w:rPr>
                <w:rFonts w:ascii="Times New Roman" w:hAnsi="Times New Roman"/>
                <w:szCs w:val="21"/>
              </w:rPr>
            </w:pPr>
            <w:r>
              <w:rPr>
                <w:rFonts w:ascii="Times New Roman" w:hAnsi="Times New Roman"/>
                <w:szCs w:val="21"/>
              </w:rPr>
              <w:t>2018</w:t>
            </w:r>
            <w:r>
              <w:rPr>
                <w:rFonts w:hint="eastAsia" w:ascii="Times New Roman"/>
                <w:szCs w:val="21"/>
              </w:rPr>
              <w:t>年</w:t>
            </w:r>
            <w:r>
              <w:rPr>
                <w:rFonts w:ascii="Times New Roman" w:hAnsi="Times New Roman"/>
                <w:szCs w:val="21"/>
              </w:rPr>
              <w:t>10</w:t>
            </w:r>
            <w:r>
              <w:rPr>
                <w:rFonts w:hint="eastAsia" w:ascii="Times New Roman"/>
                <w:szCs w:val="21"/>
              </w:rPr>
              <w:t>月</w:t>
            </w:r>
            <w:r>
              <w:rPr>
                <w:rFonts w:ascii="Times New Roman" w:hAnsi="Times New Roman"/>
                <w:szCs w:val="21"/>
              </w:rPr>
              <w:t>19</w:t>
            </w:r>
            <w:r>
              <w:rPr>
                <w:rFonts w:hint="eastAsia" w:ascii="Times New Roman"/>
                <w:szCs w:val="21"/>
              </w:rPr>
              <w:t>日</w:t>
            </w:r>
          </w:p>
        </w:tc>
      </w:tr>
    </w:tbl>
    <w:p>
      <w:pPr>
        <w:tabs>
          <w:tab w:val="left" w:pos="180"/>
        </w:tabs>
        <w:spacing w:line="360" w:lineRule="exact"/>
        <w:ind w:firstLine="420" w:firstLineChars="200"/>
        <w:rPr>
          <w:rFonts w:ascii="Times New Roman" w:hAnsi="Times New Roman"/>
          <w:bCs/>
          <w:szCs w:val="21"/>
        </w:rPr>
      </w:pPr>
      <w:r>
        <w:rPr>
          <w:rFonts w:hint="eastAsia" w:ascii="Times New Roman"/>
          <w:bCs/>
          <w:szCs w:val="21"/>
        </w:rPr>
        <w:t>注：为保证及时反馈结果，截止日期后收到的结果将不予统计分析。</w:t>
      </w:r>
    </w:p>
    <w:p>
      <w:pPr>
        <w:autoSpaceDE w:val="0"/>
        <w:autoSpaceDN w:val="0"/>
        <w:adjustRightInd w:val="0"/>
        <w:spacing w:line="360" w:lineRule="exact"/>
        <w:ind w:firstLine="413" w:firstLineChars="196"/>
        <w:jc w:val="left"/>
        <w:rPr>
          <w:rFonts w:ascii="Times New Roman" w:hAnsi="Times New Roman"/>
          <w:b/>
          <w:color w:val="000000"/>
          <w:szCs w:val="21"/>
        </w:rPr>
      </w:pPr>
      <w:r>
        <w:rPr>
          <w:rFonts w:hint="eastAsia" w:ascii="Times New Roman"/>
          <w:b/>
          <w:color w:val="000000"/>
          <w:szCs w:val="21"/>
        </w:rPr>
        <w:t>二、样本描述</w:t>
      </w:r>
    </w:p>
    <w:p>
      <w:pPr>
        <w:pStyle w:val="2"/>
        <w:spacing w:line="360" w:lineRule="exact"/>
        <w:ind w:firstLine="420" w:firstLineChars="200"/>
        <w:rPr>
          <w:color w:val="000000"/>
          <w:sz w:val="21"/>
          <w:szCs w:val="21"/>
        </w:rPr>
      </w:pPr>
      <w:r>
        <w:rPr>
          <w:color w:val="000000"/>
          <w:sz w:val="21"/>
          <w:szCs w:val="21"/>
        </w:rPr>
        <w:t>15</w:t>
      </w:r>
      <w:r>
        <w:rPr>
          <w:rFonts w:hint="eastAsia"/>
          <w:color w:val="000000"/>
          <w:sz w:val="21"/>
          <w:szCs w:val="21"/>
        </w:rPr>
        <w:t>支能力验证物品为购买的商品质控品，该产品来自于人血清基质，并含有防腐液和稳定液，性状均匀、澄清。该物品为液体，规格</w:t>
      </w:r>
      <w:r>
        <w:rPr>
          <w:color w:val="000000"/>
          <w:sz w:val="21"/>
          <w:szCs w:val="21"/>
        </w:rPr>
        <w:t>1.5ml/</w:t>
      </w:r>
      <w:r>
        <w:rPr>
          <w:rFonts w:hint="eastAsia"/>
          <w:color w:val="000000"/>
          <w:sz w:val="21"/>
          <w:szCs w:val="21"/>
        </w:rPr>
        <w:t>支。</w:t>
      </w:r>
    </w:p>
    <w:p>
      <w:pPr>
        <w:pStyle w:val="2"/>
        <w:spacing w:line="360" w:lineRule="exact"/>
        <w:ind w:firstLine="420" w:firstLineChars="200"/>
        <w:rPr>
          <w:color w:val="000000"/>
          <w:sz w:val="21"/>
          <w:szCs w:val="21"/>
        </w:rPr>
      </w:pPr>
      <w:r>
        <w:rPr>
          <w:rFonts w:hint="eastAsia"/>
          <w:color w:val="000000"/>
          <w:sz w:val="21"/>
          <w:szCs w:val="21"/>
        </w:rPr>
        <w:t>产品未开封可保存于</w:t>
      </w:r>
      <w:r>
        <w:rPr>
          <w:color w:val="000000"/>
          <w:sz w:val="21"/>
          <w:szCs w:val="21"/>
        </w:rPr>
        <w:t>-15</w:t>
      </w:r>
      <w:r>
        <w:rPr>
          <w:rFonts w:hint="eastAsia" w:hAnsi="宋体"/>
          <w:color w:val="000000"/>
          <w:sz w:val="21"/>
          <w:szCs w:val="21"/>
        </w:rPr>
        <w:t>℃</w:t>
      </w:r>
      <w:r>
        <w:rPr>
          <w:rFonts w:hint="eastAsia"/>
          <w:color w:val="000000"/>
          <w:sz w:val="21"/>
          <w:szCs w:val="21"/>
        </w:rPr>
        <w:t>以下，有效期至</w:t>
      </w:r>
      <w:r>
        <w:rPr>
          <w:color w:val="000000"/>
          <w:sz w:val="21"/>
          <w:szCs w:val="21"/>
        </w:rPr>
        <w:t>2019</w:t>
      </w:r>
      <w:r>
        <w:rPr>
          <w:rFonts w:hint="eastAsia"/>
          <w:color w:val="000000"/>
          <w:sz w:val="21"/>
          <w:szCs w:val="21"/>
        </w:rPr>
        <w:t>年</w:t>
      </w:r>
      <w:r>
        <w:rPr>
          <w:color w:val="000000"/>
          <w:sz w:val="21"/>
          <w:szCs w:val="21"/>
        </w:rPr>
        <w:t>10</w:t>
      </w:r>
      <w:r>
        <w:rPr>
          <w:rFonts w:hint="eastAsia"/>
          <w:color w:val="000000"/>
          <w:sz w:val="21"/>
          <w:szCs w:val="21"/>
        </w:rPr>
        <w:t>月。视为具有潜在传染性。</w:t>
      </w:r>
    </w:p>
    <w:p>
      <w:pPr>
        <w:pStyle w:val="2"/>
        <w:spacing w:line="360" w:lineRule="exact"/>
        <w:rPr>
          <w:color w:val="000000"/>
          <w:sz w:val="21"/>
          <w:szCs w:val="21"/>
        </w:rPr>
      </w:pPr>
      <w:r>
        <w:rPr>
          <w:sz w:val="21"/>
          <w:szCs w:val="21"/>
        </w:rPr>
        <w:t xml:space="preserve">   </w:t>
      </w:r>
      <w:r>
        <w:rPr>
          <w:color w:val="000000"/>
          <w:sz w:val="21"/>
          <w:szCs w:val="21"/>
        </w:rPr>
        <w:t xml:space="preserve"> </w:t>
      </w:r>
      <w:r>
        <w:rPr>
          <w:rFonts w:hint="eastAsia"/>
          <w:color w:val="000000"/>
          <w:sz w:val="21"/>
          <w:szCs w:val="21"/>
        </w:rPr>
        <w:t>样品在到达中心后，在分发给参加实验室之前，已由分包方按要求完成样本的均匀性和稳定性检验工作，检测结果表明能力验证物品的均匀性和稳定性达到要求。</w:t>
      </w:r>
    </w:p>
    <w:p>
      <w:pPr>
        <w:autoSpaceDE w:val="0"/>
        <w:autoSpaceDN w:val="0"/>
        <w:adjustRightInd w:val="0"/>
        <w:spacing w:line="360" w:lineRule="exact"/>
        <w:ind w:firstLine="413" w:firstLineChars="196"/>
        <w:jc w:val="left"/>
        <w:rPr>
          <w:rFonts w:ascii="Times New Roman" w:hAnsi="Times New Roman"/>
          <w:b/>
          <w:color w:val="000000"/>
          <w:szCs w:val="21"/>
        </w:rPr>
      </w:pPr>
      <w:r>
        <w:rPr>
          <w:rFonts w:hint="eastAsia" w:ascii="Times New Roman"/>
          <w:b/>
          <w:color w:val="000000"/>
          <w:szCs w:val="21"/>
        </w:rPr>
        <w:t>三、样本处理、检测方法及结果回报</w:t>
      </w:r>
    </w:p>
    <w:p>
      <w:pPr>
        <w:pStyle w:val="2"/>
        <w:spacing w:line="360" w:lineRule="exact"/>
        <w:ind w:firstLine="420" w:firstLineChars="200"/>
        <w:rPr>
          <w:color w:val="000000"/>
          <w:kern w:val="0"/>
          <w:sz w:val="21"/>
          <w:szCs w:val="21"/>
        </w:rPr>
      </w:pPr>
      <w:r>
        <w:rPr>
          <w:rFonts w:hint="eastAsia"/>
          <w:color w:val="000000"/>
          <w:sz w:val="21"/>
          <w:szCs w:val="21"/>
        </w:rPr>
        <w:t>（一）各参加者在常规工作条件下对能力验证物品进行处理、检测。在丢弃废弃物时，要按医疗废弃物相关规定进行处理。</w:t>
      </w:r>
    </w:p>
    <w:p>
      <w:pPr>
        <w:pStyle w:val="2"/>
        <w:spacing w:line="360" w:lineRule="exact"/>
        <w:ind w:firstLine="420" w:firstLineChars="200"/>
        <w:rPr>
          <w:color w:val="000000"/>
          <w:kern w:val="0"/>
          <w:sz w:val="21"/>
          <w:szCs w:val="21"/>
        </w:rPr>
      </w:pPr>
      <w:r>
        <w:rPr>
          <w:rFonts w:hint="eastAsia"/>
          <w:color w:val="000000"/>
          <w:kern w:val="0"/>
          <w:sz w:val="21"/>
          <w:szCs w:val="21"/>
        </w:rPr>
        <w:t>（二）检测步骤</w:t>
      </w:r>
    </w:p>
    <w:p>
      <w:pPr>
        <w:pStyle w:val="2"/>
        <w:spacing w:line="360" w:lineRule="exact"/>
        <w:ind w:firstLine="420" w:firstLineChars="200"/>
        <w:rPr>
          <w:color w:val="000000"/>
          <w:sz w:val="21"/>
          <w:szCs w:val="21"/>
        </w:rPr>
      </w:pPr>
      <w:r>
        <w:rPr>
          <w:color w:val="000000"/>
          <w:kern w:val="0"/>
          <w:sz w:val="21"/>
          <w:szCs w:val="21"/>
        </w:rPr>
        <w:t>1.</w:t>
      </w:r>
      <w:r>
        <w:rPr>
          <w:rFonts w:hint="eastAsia"/>
          <w:color w:val="000000"/>
          <w:sz w:val="21"/>
          <w:szCs w:val="21"/>
        </w:rPr>
        <w:t>检测过程要遵循所使用的仪器、试剂盒或其他试剂的操作指导。</w:t>
      </w:r>
    </w:p>
    <w:p>
      <w:pPr>
        <w:pStyle w:val="2"/>
        <w:spacing w:line="360" w:lineRule="exact"/>
        <w:ind w:firstLine="420" w:firstLineChars="200"/>
        <w:rPr>
          <w:color w:val="FF0000"/>
          <w:sz w:val="21"/>
          <w:szCs w:val="21"/>
        </w:rPr>
      </w:pPr>
      <w:r>
        <w:rPr>
          <w:color w:val="000000"/>
          <w:sz w:val="21"/>
          <w:szCs w:val="21"/>
        </w:rPr>
        <w:t>2</w:t>
      </w:r>
      <w:r>
        <w:rPr>
          <w:rFonts w:hAnsi="宋体"/>
          <w:color w:val="000000"/>
          <w:sz w:val="21"/>
          <w:szCs w:val="21"/>
        </w:rPr>
        <w:t>.</w:t>
      </w:r>
      <w:r>
        <w:rPr>
          <w:rFonts w:hint="eastAsia" w:hAnsi="宋体"/>
          <w:color w:val="000000"/>
          <w:sz w:val="21"/>
          <w:szCs w:val="21"/>
        </w:rPr>
        <w:t>使用时待完全融化且平衡至室温，颠倒</w:t>
      </w:r>
      <w:r>
        <w:rPr>
          <w:color w:val="000000"/>
          <w:sz w:val="21"/>
          <w:szCs w:val="21"/>
        </w:rPr>
        <w:t>5</w:t>
      </w:r>
      <w:r>
        <w:rPr>
          <w:rFonts w:hint="eastAsia" w:hAnsi="宋体"/>
          <w:color w:val="000000"/>
          <w:sz w:val="21"/>
          <w:szCs w:val="21"/>
        </w:rPr>
        <w:t>次以上混匀后方可使用；如有絮状沉淀，可先将样品混匀后，</w:t>
      </w:r>
      <w:r>
        <w:rPr>
          <w:color w:val="000000"/>
          <w:sz w:val="21"/>
          <w:szCs w:val="21"/>
        </w:rPr>
        <w:t>3000rpm/min</w:t>
      </w:r>
      <w:r>
        <w:rPr>
          <w:rFonts w:hint="eastAsia" w:hAnsi="宋体"/>
          <w:color w:val="000000"/>
          <w:sz w:val="21"/>
          <w:szCs w:val="21"/>
        </w:rPr>
        <w:t>离心</w:t>
      </w:r>
      <w:r>
        <w:rPr>
          <w:color w:val="000000"/>
          <w:sz w:val="21"/>
          <w:szCs w:val="21"/>
        </w:rPr>
        <w:t>5min</w:t>
      </w:r>
      <w:r>
        <w:rPr>
          <w:rFonts w:hint="eastAsia" w:hAnsi="宋体"/>
          <w:color w:val="000000"/>
          <w:sz w:val="21"/>
          <w:szCs w:val="21"/>
        </w:rPr>
        <w:t>取上清检测。</w:t>
      </w:r>
    </w:p>
    <w:p>
      <w:pPr>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w:t>
      </w:r>
      <w:r>
        <w:rPr>
          <w:rFonts w:hint="eastAsia" w:ascii="Times New Roman"/>
          <w:color w:val="000000"/>
          <w:szCs w:val="21"/>
        </w:rPr>
        <w:t>对每个批号能力验证物品进行单次检测并按时回报结果。</w:t>
      </w:r>
    </w:p>
    <w:p>
      <w:pPr>
        <w:spacing w:line="360" w:lineRule="exact"/>
        <w:ind w:firstLine="420" w:firstLineChars="200"/>
        <w:jc w:val="left"/>
        <w:rPr>
          <w:rFonts w:ascii="Times New Roman" w:hAnsi="Times New Roman"/>
          <w:color w:val="000000"/>
          <w:szCs w:val="21"/>
        </w:rPr>
      </w:pPr>
      <w:r>
        <w:rPr>
          <w:rFonts w:hint="eastAsia" w:ascii="Times New Roman"/>
          <w:color w:val="000000"/>
          <w:szCs w:val="21"/>
        </w:rPr>
        <w:t>（三）结果回报方法</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w:t>
      </w:r>
      <w:r>
        <w:rPr>
          <w:rFonts w:hint="eastAsia" w:ascii="Times New Roman"/>
          <w:color w:val="000000"/>
          <w:szCs w:val="21"/>
        </w:rPr>
        <w:t>请各参加者登陆湖北省临床检验中</w:t>
      </w:r>
      <w:r>
        <w:rPr>
          <w:rFonts w:hint="eastAsia" w:ascii="Times New Roman"/>
          <w:szCs w:val="21"/>
        </w:rPr>
        <w:t>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）进入</w:t>
      </w:r>
      <w:r>
        <w:rPr>
          <w:rFonts w:ascii="Times New Roman" w:hAnsi="Times New Roman"/>
          <w:szCs w:val="21"/>
        </w:rPr>
        <w:t>“PT/E</w:t>
      </w:r>
      <w:r>
        <w:rPr>
          <w:rFonts w:ascii="Times New Roman" w:hAnsi="Times New Roman"/>
          <w:color w:val="000000"/>
          <w:szCs w:val="21"/>
        </w:rPr>
        <w:t>QA</w:t>
      </w:r>
      <w:r>
        <w:rPr>
          <w:rFonts w:hint="eastAsia" w:ascii="Times New Roman"/>
          <w:color w:val="000000"/>
          <w:szCs w:val="21"/>
        </w:rPr>
        <w:t>会员登陆</w:t>
      </w:r>
      <w:r>
        <w:rPr>
          <w:rFonts w:ascii="Times New Roman" w:hAnsi="Times New Roman"/>
          <w:color w:val="000000"/>
          <w:szCs w:val="21"/>
        </w:rPr>
        <w:t>”</w:t>
      </w:r>
      <w:r>
        <w:rPr>
          <w:rFonts w:hint="eastAsia" w:ascii="Times New Roman"/>
          <w:color w:val="000000"/>
          <w:szCs w:val="21"/>
        </w:rPr>
        <w:t>进行网上回报，将测定结果填入回报表，并逐项填写回报表中的内容，特别是方法、仪器、试剂编码，以便我们对数据进行分组统计，若填写不清楚则影响总体和你室统计结果。请各参加者</w:t>
      </w:r>
      <w:r>
        <w:rPr>
          <w:rFonts w:hint="eastAsia" w:ascii="Times New Roman"/>
          <w:bCs/>
          <w:color w:val="000000"/>
          <w:szCs w:val="21"/>
        </w:rPr>
        <w:t>参照</w:t>
      </w:r>
      <w:r>
        <w:rPr>
          <w:rFonts w:hint="eastAsia" w:ascii="Times New Roman"/>
          <w:color w:val="000000"/>
          <w:szCs w:val="21"/>
        </w:rPr>
        <w:t>《</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P147</w:t>
      </w:r>
      <w:r>
        <w:rPr>
          <w:rFonts w:hint="eastAsia" w:ascii="Times New Roman"/>
          <w:color w:val="000000"/>
          <w:szCs w:val="21"/>
        </w:rPr>
        <w:t>～</w:t>
      </w:r>
      <w:r>
        <w:rPr>
          <w:rFonts w:ascii="Times New Roman" w:hAnsi="Times New Roman"/>
          <w:color w:val="000000"/>
          <w:szCs w:val="21"/>
        </w:rPr>
        <w:t>150</w:t>
      </w:r>
      <w:r>
        <w:rPr>
          <w:rFonts w:hint="eastAsia" w:ascii="Times New Roman"/>
          <w:color w:val="000000"/>
          <w:szCs w:val="21"/>
        </w:rPr>
        <w:t>页填写</w:t>
      </w:r>
      <w:r>
        <w:rPr>
          <w:rFonts w:hint="eastAsia" w:ascii="Times New Roman"/>
          <w:bCs/>
          <w:color w:val="000000"/>
          <w:szCs w:val="21"/>
        </w:rPr>
        <w:t>仪器、试剂、方法</w:t>
      </w:r>
      <w:r>
        <w:rPr>
          <w:rFonts w:hint="eastAsia" w:ascii="Times New Roman"/>
          <w:color w:val="000000"/>
          <w:szCs w:val="21"/>
        </w:rPr>
        <w:t>编码。</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w:t>
      </w:r>
      <w:r>
        <w:rPr>
          <w:rFonts w:hint="eastAsia" w:ascii="Times New Roman"/>
          <w:color w:val="000000"/>
          <w:szCs w:val="21"/>
        </w:rPr>
        <w:t>检测结果用阴性或有反应性回报，以</w:t>
      </w:r>
      <w:r>
        <w:rPr>
          <w:rFonts w:ascii="Times New Roman" w:hAnsi="Times New Roman"/>
          <w:color w:val="000000"/>
          <w:szCs w:val="21"/>
        </w:rPr>
        <w:t>“-</w:t>
      </w:r>
      <w:r>
        <w:rPr>
          <w:rFonts w:hint="eastAsia" w:ascii="Times New Roman"/>
          <w:color w:val="000000"/>
          <w:szCs w:val="21"/>
        </w:rPr>
        <w:t>、</w:t>
      </w:r>
      <w:r>
        <w:rPr>
          <w:rFonts w:ascii="Times New Roman" w:hAnsi="Times New Roman"/>
          <w:color w:val="000000"/>
          <w:szCs w:val="21"/>
        </w:rPr>
        <w:t>+”</w:t>
      </w:r>
      <w:r>
        <w:rPr>
          <w:rFonts w:hint="eastAsia" w:ascii="Times New Roman"/>
          <w:color w:val="000000"/>
          <w:szCs w:val="21"/>
        </w:rPr>
        <w:t>录入，不能用</w:t>
      </w:r>
      <w:r>
        <w:rPr>
          <w:rFonts w:ascii="Times New Roman" w:hAnsi="Times New Roman"/>
          <w:color w:val="000000"/>
          <w:szCs w:val="21"/>
        </w:rPr>
        <w:t>“</w:t>
      </w:r>
      <w:r>
        <w:rPr>
          <w:rFonts w:hint="eastAsia" w:ascii="Times New Roman"/>
          <w:color w:val="000000"/>
          <w:szCs w:val="21"/>
        </w:rPr>
        <w:t>可疑</w:t>
      </w:r>
      <w:r>
        <w:rPr>
          <w:rFonts w:ascii="Times New Roman" w:hAnsi="Times New Roman"/>
          <w:color w:val="000000"/>
          <w:szCs w:val="21"/>
        </w:rPr>
        <w:t>”</w:t>
      </w:r>
      <w:r>
        <w:rPr>
          <w:rFonts w:hint="eastAsia" w:ascii="Times New Roman"/>
          <w:color w:val="000000"/>
          <w:szCs w:val="21"/>
        </w:rPr>
        <w:t>回报。</w:t>
      </w:r>
    </w:p>
    <w:p>
      <w:pPr>
        <w:spacing w:line="360" w:lineRule="exact"/>
        <w:ind w:firstLine="413" w:firstLineChars="196"/>
        <w:rPr>
          <w:rFonts w:ascii="Times New Roman" w:hAnsi="Times New Roman"/>
          <w:color w:val="000000"/>
          <w:szCs w:val="21"/>
        </w:rPr>
      </w:pPr>
      <w:r>
        <w:rPr>
          <w:rFonts w:hint="eastAsia" w:ascii="Times New Roman"/>
          <w:b/>
          <w:color w:val="000000"/>
          <w:szCs w:val="21"/>
        </w:rPr>
        <w:t>四、注意事项</w:t>
      </w:r>
    </w:p>
    <w:p>
      <w:pPr>
        <w:autoSpaceDE w:val="0"/>
        <w:autoSpaceDN w:val="0"/>
        <w:adjustRightInd w:val="0"/>
        <w:spacing w:line="360" w:lineRule="exact"/>
        <w:ind w:firstLine="420" w:firstLineChars="200"/>
        <w:jc w:val="left"/>
        <w:rPr>
          <w:rFonts w:ascii="Times New Roman" w:hAnsi="Times New Roman"/>
          <w:szCs w:val="21"/>
        </w:rPr>
      </w:pPr>
      <w:r>
        <w:rPr>
          <w:rFonts w:ascii="Times New Roman" w:hAnsi="Times New Roman"/>
          <w:color w:val="000000"/>
          <w:szCs w:val="21"/>
        </w:rPr>
        <w:t>1</w:t>
      </w:r>
      <w:r>
        <w:rPr>
          <w:rFonts w:ascii="Times New Roman"/>
          <w:color w:val="000000"/>
          <w:szCs w:val="21"/>
        </w:rPr>
        <w:t>.</w:t>
      </w:r>
      <w:r>
        <w:rPr>
          <w:rFonts w:hint="eastAsia" w:ascii="Times New Roman"/>
          <w:color w:val="000000"/>
          <w:szCs w:val="21"/>
        </w:rPr>
        <w:t>各参加者收到能力验证物品后检查数量、批号是否与表</w:t>
      </w:r>
      <w:r>
        <w:rPr>
          <w:rFonts w:ascii="Times New Roman" w:hAnsi="Times New Roman"/>
          <w:color w:val="000000"/>
          <w:szCs w:val="21"/>
        </w:rPr>
        <w:t>1</w:t>
      </w:r>
      <w:r>
        <w:rPr>
          <w:rFonts w:hint="eastAsia" w:ascii="Times New Roman"/>
          <w:color w:val="000000"/>
          <w:szCs w:val="21"/>
        </w:rPr>
        <w:t>符合，检查包装是否破损、渗漏，如有问题请立即填写《能力验证物品接收状态确认表》（如收到样品完好，无需填写此表）反馈至湖北省临床检验中心质量评价科。</w:t>
      </w:r>
    </w:p>
    <w:p>
      <w:pPr>
        <w:autoSpaceDE w:val="0"/>
        <w:autoSpaceDN w:val="0"/>
        <w:adjustRightInd w:val="0"/>
        <w:spacing w:line="360" w:lineRule="exact"/>
        <w:ind w:firstLine="420" w:firstLineChars="200"/>
        <w:jc w:val="left"/>
        <w:rPr>
          <w:rFonts w:ascii="Times New Roman" w:hAnsi="Times New Roman"/>
          <w:color w:val="000000"/>
          <w:szCs w:val="21"/>
        </w:rPr>
      </w:pPr>
      <w:r>
        <w:rPr>
          <w:rFonts w:ascii="Times New Roman" w:hAnsi="Times New Roman"/>
          <w:szCs w:val="21"/>
        </w:rPr>
        <w:t>2</w:t>
      </w:r>
      <w:r>
        <w:rPr>
          <w:rFonts w:ascii="Times New Roman"/>
          <w:szCs w:val="21"/>
        </w:rPr>
        <w:t>.</w:t>
      </w:r>
      <w:r>
        <w:rPr>
          <w:rFonts w:hint="eastAsia" w:ascii="Times New Roman"/>
          <w:bCs/>
          <w:szCs w:val="21"/>
        </w:rPr>
        <w:t>本指导书中所涉及到的各类表格都可登陆</w:t>
      </w:r>
      <w:r>
        <w:rPr>
          <w:rFonts w:hint="eastAsia" w:ascii="Times New Roman"/>
          <w:szCs w:val="21"/>
        </w:rPr>
        <w:t>省临床检验中心网站</w:t>
      </w:r>
      <w:r>
        <w:rPr>
          <w:rFonts w:hint="eastAsia" w:ascii="Times New Roman"/>
          <w:spacing w:val="-20"/>
          <w:szCs w:val="21"/>
        </w:rPr>
        <w:t>（</w:t>
      </w:r>
      <w:r>
        <w:fldChar w:fldCharType="begin"/>
      </w:r>
      <w:r>
        <w:instrText xml:space="preserve"> HYPERLINK "http://www.hbccl.cn" </w:instrText>
      </w:r>
      <w:r>
        <w:fldChar w:fldCharType="separate"/>
      </w:r>
      <w:r>
        <w:rPr>
          <w:rStyle w:val="9"/>
          <w:rFonts w:ascii="Times New Roman" w:hAnsi="Times New Roman"/>
          <w:color w:val="auto"/>
          <w:spacing w:val="-20"/>
          <w:szCs w:val="21"/>
        </w:rPr>
        <w:t>http://www.hbccl.cn</w:t>
      </w:r>
      <w:r>
        <w:rPr>
          <w:rStyle w:val="9"/>
          <w:rFonts w:ascii="Times New Roman" w:hAnsi="Times New Roman"/>
          <w:color w:val="auto"/>
          <w:spacing w:val="-20"/>
          <w:szCs w:val="21"/>
        </w:rPr>
        <w:fldChar w:fldCharType="end"/>
      </w:r>
      <w:r>
        <w:rPr>
          <w:rFonts w:hint="eastAsia" w:ascii="Times New Roman"/>
          <w:spacing w:val="-20"/>
          <w:szCs w:val="21"/>
        </w:rPr>
        <w:t>）</w:t>
      </w:r>
      <w:r>
        <w:rPr>
          <w:rFonts w:hint="eastAsia" w:ascii="Times New Roman"/>
          <w:szCs w:val="21"/>
        </w:rPr>
        <w:t>下</w:t>
      </w:r>
      <w:r>
        <w:rPr>
          <w:rFonts w:hint="eastAsia" w:ascii="Times New Roman"/>
          <w:color w:val="000000"/>
          <w:szCs w:val="21"/>
        </w:rPr>
        <w:t>载。</w:t>
      </w:r>
    </w:p>
    <w:p>
      <w:pPr>
        <w:spacing w:line="360" w:lineRule="exact"/>
        <w:ind w:firstLine="435"/>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w:t>
      </w:r>
      <w:r>
        <w:rPr>
          <w:rFonts w:hint="eastAsia" w:ascii="Times New Roman"/>
          <w:color w:val="000000"/>
          <w:szCs w:val="21"/>
        </w:rPr>
        <w:t>自</w:t>
      </w:r>
      <w:r>
        <w:rPr>
          <w:rFonts w:ascii="Times New Roman" w:hAnsi="Times New Roman"/>
          <w:color w:val="000000"/>
          <w:szCs w:val="21"/>
        </w:rPr>
        <w:t>2016</w:t>
      </w:r>
      <w:r>
        <w:rPr>
          <w:rFonts w:hint="eastAsia" w:ascii="Times New Roman"/>
          <w:color w:val="000000"/>
          <w:szCs w:val="21"/>
        </w:rPr>
        <w:t>年起，梅毒抗体检测项目进行了调整，仅需回报梅毒（特异）项目检测结果。</w:t>
      </w:r>
    </w:p>
    <w:p>
      <w:pPr>
        <w:spacing w:line="360" w:lineRule="exact"/>
        <w:ind w:firstLine="435"/>
        <w:rPr>
          <w:rFonts w:ascii="Times New Roman" w:hAnsi="Times New Roman"/>
          <w:color w:val="000000"/>
          <w:szCs w:val="21"/>
        </w:rPr>
      </w:pPr>
      <w:r>
        <w:rPr>
          <w:rFonts w:ascii="Times New Roman" w:hAnsi="Times New Roman"/>
          <w:color w:val="000000"/>
          <w:szCs w:val="21"/>
        </w:rPr>
        <w:t>4</w:t>
      </w:r>
      <w:r>
        <w:rPr>
          <w:rFonts w:ascii="Times New Roman"/>
          <w:color w:val="000000"/>
          <w:szCs w:val="21"/>
        </w:rPr>
        <w:t>.</w:t>
      </w:r>
      <w:r>
        <w:rPr>
          <w:rFonts w:hint="eastAsia" w:ascii="Times New Roman"/>
          <w:color w:val="000000"/>
          <w:szCs w:val="21"/>
        </w:rPr>
        <w:t>请保留填写完整的《测定结果回报表》，以备复查。</w:t>
      </w:r>
    </w:p>
    <w:p>
      <w:pPr>
        <w:spacing w:line="360" w:lineRule="exact"/>
        <w:ind w:firstLine="435"/>
        <w:rPr>
          <w:rFonts w:ascii="Times New Roman" w:hAnsi="Times New Roman"/>
          <w:color w:val="000000"/>
          <w:szCs w:val="21"/>
        </w:rPr>
      </w:pPr>
      <w:r>
        <w:rPr>
          <w:rFonts w:ascii="Times New Roman" w:hAnsi="Times New Roman"/>
          <w:color w:val="000000"/>
          <w:szCs w:val="21"/>
        </w:rPr>
        <w:t>5</w:t>
      </w:r>
      <w:r>
        <w:rPr>
          <w:rFonts w:ascii="Times New Roman"/>
          <w:color w:val="000000"/>
          <w:szCs w:val="21"/>
        </w:rPr>
        <w:t>.</w:t>
      </w:r>
      <w:r>
        <w:rPr>
          <w:rFonts w:hint="eastAsia" w:ascii="Times New Roman"/>
          <w:color w:val="000000"/>
          <w:szCs w:val="21"/>
        </w:rPr>
        <w:t>参加者如实填写你室检测结果，不得伪造结果或与其他参加者串通结果，如发现同一地区存在不是相同的方法仪器试剂组却结果雷同，经确认存在串通情况时，对参加者的能力评定为能力评定不合格。</w:t>
      </w:r>
    </w:p>
    <w:p>
      <w:pPr>
        <w:spacing w:line="360" w:lineRule="exact"/>
        <w:ind w:firstLine="435"/>
        <w:rPr>
          <w:rFonts w:ascii="Times New Roman" w:hAnsi="Times New Roman"/>
          <w:color w:val="000000"/>
          <w:szCs w:val="21"/>
        </w:rPr>
      </w:pPr>
      <w:r>
        <w:rPr>
          <w:rFonts w:ascii="Times New Roman" w:hAnsi="Times New Roman"/>
          <w:color w:val="000000"/>
          <w:szCs w:val="21"/>
        </w:rPr>
        <w:t>6</w:t>
      </w:r>
      <w:r>
        <w:rPr>
          <w:rFonts w:ascii="Times New Roman"/>
          <w:color w:val="000000"/>
          <w:szCs w:val="21"/>
        </w:rPr>
        <w:t>.</w:t>
      </w:r>
      <w:r>
        <w:rPr>
          <w:rFonts w:hint="eastAsia" w:ascii="Times New Roman"/>
          <w:color w:val="000000"/>
          <w:szCs w:val="21"/>
        </w:rPr>
        <w:t>在规定的能力验证报告下发</w:t>
      </w:r>
      <w:r>
        <w:rPr>
          <w:rFonts w:ascii="Times New Roman" w:hAnsi="Times New Roman"/>
          <w:color w:val="000000"/>
          <w:szCs w:val="21"/>
        </w:rPr>
        <w:t>10</w:t>
      </w:r>
      <w:r>
        <w:rPr>
          <w:rFonts w:hint="eastAsia" w:ascii="Times New Roman"/>
          <w:color w:val="000000"/>
          <w:szCs w:val="21"/>
        </w:rPr>
        <w:t>日后，仍未收到报告的实验室，请及时和质量评价科联系，以便我们安排补发。</w:t>
      </w:r>
    </w:p>
    <w:p>
      <w:pPr>
        <w:spacing w:line="360" w:lineRule="exact"/>
        <w:ind w:firstLine="435"/>
        <w:rPr>
          <w:rFonts w:ascii="Times New Roman" w:hAnsi="Times New Roman"/>
          <w:color w:val="000000"/>
          <w:szCs w:val="21"/>
        </w:rPr>
      </w:pPr>
      <w:r>
        <w:rPr>
          <w:rFonts w:ascii="Times New Roman" w:hAnsi="Times New Roman"/>
          <w:color w:val="000000"/>
          <w:szCs w:val="21"/>
        </w:rPr>
        <w:t>7</w:t>
      </w:r>
      <w:r>
        <w:rPr>
          <w:rFonts w:ascii="Times New Roman"/>
          <w:color w:val="000000"/>
          <w:szCs w:val="21"/>
        </w:rPr>
        <w:t>.</w:t>
      </w:r>
      <w:r>
        <w:rPr>
          <w:rFonts w:hint="eastAsia" w:ascii="Times New Roman"/>
          <w:color w:val="000000"/>
          <w:szCs w:val="21"/>
        </w:rPr>
        <w:t>参加者如有能力验证计划中的任何问题，可与湖北省临床检验中心临床免疫学检验专业室联系。</w:t>
      </w:r>
    </w:p>
    <w:p>
      <w:pPr>
        <w:spacing w:line="360" w:lineRule="exact"/>
        <w:ind w:firstLine="435"/>
        <w:rPr>
          <w:rFonts w:ascii="Times New Roman"/>
          <w:color w:val="000000"/>
          <w:szCs w:val="21"/>
        </w:rPr>
      </w:pPr>
    </w:p>
    <w:p>
      <w:pPr>
        <w:spacing w:line="360" w:lineRule="exact"/>
        <w:ind w:firstLine="435"/>
        <w:rPr>
          <w:rFonts w:ascii="Times New Roman"/>
          <w:color w:val="000000"/>
          <w:szCs w:val="21"/>
        </w:rPr>
      </w:pPr>
    </w:p>
    <w:p>
      <w:pPr>
        <w:spacing w:line="360" w:lineRule="exact"/>
        <w:ind w:firstLine="539" w:firstLineChars="257"/>
        <w:rPr>
          <w:rFonts w:ascii="Times New Roman" w:hAnsi="Times New Roman"/>
          <w:color w:val="000000"/>
          <w:szCs w:val="21"/>
        </w:rPr>
      </w:pPr>
      <w:r>
        <w:rPr>
          <w:rFonts w:hint="eastAsia" w:ascii="Times New Roman"/>
          <w:color w:val="000000"/>
          <w:szCs w:val="21"/>
        </w:rPr>
        <w:t>联系电话：（</w:t>
      </w:r>
      <w:r>
        <w:rPr>
          <w:rFonts w:ascii="Times New Roman" w:hAnsi="Times New Roman"/>
          <w:color w:val="000000"/>
          <w:szCs w:val="21"/>
        </w:rPr>
        <w:t>027</w:t>
      </w:r>
      <w:r>
        <w:rPr>
          <w:rFonts w:hint="eastAsia" w:ascii="Times New Roman"/>
          <w:color w:val="000000"/>
          <w:szCs w:val="21"/>
        </w:rPr>
        <w:t>）</w:t>
      </w:r>
      <w:r>
        <w:rPr>
          <w:rFonts w:ascii="Times New Roman" w:hAnsi="Times New Roman"/>
          <w:color w:val="000000"/>
          <w:szCs w:val="21"/>
        </w:rPr>
        <w:t xml:space="preserve">87275214                   </w:t>
      </w:r>
      <w:r>
        <w:rPr>
          <w:rFonts w:hint="eastAsia" w:ascii="Times New Roman"/>
          <w:color w:val="000000"/>
          <w:szCs w:val="21"/>
        </w:rPr>
        <w:t>传</w:t>
      </w:r>
      <w:r>
        <w:rPr>
          <w:rFonts w:ascii="Times New Roman"/>
          <w:color w:val="000000"/>
          <w:szCs w:val="21"/>
        </w:rPr>
        <w:t xml:space="preserve">    </w:t>
      </w:r>
      <w:r>
        <w:rPr>
          <w:rFonts w:hint="eastAsia" w:ascii="Times New Roman"/>
          <w:color w:val="000000"/>
          <w:szCs w:val="21"/>
        </w:rPr>
        <w:t>真：（</w:t>
      </w:r>
      <w:r>
        <w:rPr>
          <w:rFonts w:ascii="Times New Roman" w:hAnsi="Times New Roman"/>
          <w:color w:val="000000"/>
          <w:szCs w:val="21"/>
        </w:rPr>
        <w:t>027</w:t>
      </w:r>
      <w:r>
        <w:rPr>
          <w:rFonts w:hint="eastAsia" w:ascii="Times New Roman"/>
          <w:color w:val="000000"/>
          <w:szCs w:val="21"/>
        </w:rPr>
        <w:t>）</w:t>
      </w:r>
      <w:r>
        <w:rPr>
          <w:rFonts w:ascii="Times New Roman" w:hAnsi="Times New Roman"/>
          <w:color w:val="000000"/>
          <w:szCs w:val="21"/>
        </w:rPr>
        <w:t>87273189</w:t>
      </w:r>
    </w:p>
    <w:p>
      <w:pPr>
        <w:spacing w:line="360" w:lineRule="exact"/>
        <w:ind w:firstLine="539" w:firstLineChars="257"/>
        <w:rPr>
          <w:rFonts w:ascii="Times New Roman" w:hAnsi="Times New Roman"/>
          <w:color w:val="000000"/>
          <w:szCs w:val="21"/>
        </w:rPr>
      </w:pPr>
      <w:r>
        <w:rPr>
          <w:rFonts w:hint="eastAsia" w:ascii="Times New Roman"/>
          <w:color w:val="000000"/>
          <w:szCs w:val="21"/>
        </w:rPr>
        <w:t>详细地址：武汉市武昌区丁字桥路</w:t>
      </w:r>
      <w:r>
        <w:rPr>
          <w:rFonts w:ascii="Times New Roman" w:hAnsi="Times New Roman"/>
          <w:color w:val="000000"/>
          <w:szCs w:val="21"/>
        </w:rPr>
        <w:t>100</w:t>
      </w:r>
      <w:r>
        <w:rPr>
          <w:rFonts w:hint="eastAsia" w:ascii="Times New Roman"/>
          <w:color w:val="000000"/>
          <w:szCs w:val="21"/>
        </w:rPr>
        <w:t>号</w:t>
      </w:r>
      <w:r>
        <w:rPr>
          <w:rFonts w:ascii="Times New Roman" w:hAnsi="Times New Roman"/>
          <w:color w:val="000000"/>
          <w:szCs w:val="21"/>
        </w:rPr>
        <w:t xml:space="preserve">       </w:t>
      </w:r>
      <w:r>
        <w:rPr>
          <w:rFonts w:hint="eastAsia" w:ascii="Times New Roman"/>
          <w:color w:val="000000"/>
          <w:szCs w:val="21"/>
        </w:rPr>
        <w:t>邮政编码：</w:t>
      </w:r>
      <w:r>
        <w:rPr>
          <w:rFonts w:ascii="Times New Roman" w:hAnsi="Times New Roman"/>
          <w:color w:val="000000"/>
          <w:szCs w:val="21"/>
        </w:rPr>
        <w:t>430064</w:t>
      </w:r>
    </w:p>
    <w:p>
      <w:pPr>
        <w:autoSpaceDE w:val="0"/>
        <w:autoSpaceDN w:val="0"/>
        <w:adjustRightInd w:val="0"/>
        <w:spacing w:line="360" w:lineRule="exact"/>
        <w:ind w:firstLine="525" w:firstLineChars="250"/>
        <w:jc w:val="left"/>
        <w:rPr>
          <w:rFonts w:ascii="Times New Roman" w:hAnsi="Times New Roman"/>
          <w:color w:val="000000"/>
          <w:szCs w:val="21"/>
        </w:rPr>
      </w:pPr>
      <w:r>
        <w:rPr>
          <w:rFonts w:hint="eastAsia" w:ascii="Times New Roman"/>
          <w:color w:val="000000"/>
          <w:szCs w:val="21"/>
        </w:rPr>
        <w:t>联</w:t>
      </w:r>
      <w:r>
        <w:rPr>
          <w:rFonts w:ascii="Times New Roman" w:hAnsi="Times New Roman"/>
          <w:color w:val="000000"/>
          <w:szCs w:val="21"/>
        </w:rPr>
        <w:t xml:space="preserve"> </w:t>
      </w:r>
      <w:r>
        <w:rPr>
          <w:rFonts w:hint="eastAsia" w:ascii="Times New Roman"/>
          <w:color w:val="000000"/>
          <w:szCs w:val="21"/>
        </w:rPr>
        <w:t>系</w:t>
      </w:r>
      <w:r>
        <w:rPr>
          <w:rFonts w:ascii="Times New Roman" w:hAnsi="Times New Roman"/>
          <w:color w:val="000000"/>
          <w:szCs w:val="21"/>
        </w:rPr>
        <w:t xml:space="preserve"> </w:t>
      </w:r>
      <w:r>
        <w:rPr>
          <w:rFonts w:hint="eastAsia" w:ascii="Times New Roman"/>
          <w:color w:val="000000"/>
          <w:szCs w:val="21"/>
        </w:rPr>
        <w:t>人：俞斌</w:t>
      </w:r>
      <w:r>
        <w:rPr>
          <w:rFonts w:ascii="Times New Roman"/>
          <w:color w:val="000000"/>
          <w:szCs w:val="21"/>
        </w:rPr>
        <w:t xml:space="preserve">   </w:t>
      </w:r>
      <w:r>
        <w:rPr>
          <w:rFonts w:ascii="Times New Roman" w:hAnsi="Times New Roman"/>
          <w:color w:val="000000"/>
          <w:szCs w:val="21"/>
        </w:rPr>
        <w:t xml:space="preserve">                          </w:t>
      </w:r>
      <w:r>
        <w:rPr>
          <w:rFonts w:hint="eastAsia" w:ascii="Times New Roman"/>
          <w:color w:val="000000"/>
          <w:szCs w:val="21"/>
        </w:rPr>
        <w:t>电子邮箱：</w:t>
      </w:r>
      <w:r>
        <w:rPr>
          <w:rFonts w:ascii="Times New Roman" w:hAnsi="Times New Roman"/>
          <w:bCs/>
          <w:color w:val="000000"/>
          <w:szCs w:val="21"/>
        </w:rPr>
        <w:t>757473138@qq.com</w:t>
      </w:r>
    </w:p>
    <w:p>
      <w:pPr>
        <w:spacing w:line="360" w:lineRule="exact"/>
        <w:ind w:firstLine="420" w:firstLineChars="200"/>
        <w:rPr>
          <w:rFonts w:ascii="Times New Roman" w:hAnsi="Times New Roman"/>
          <w:color w:val="000000"/>
          <w:szCs w:val="21"/>
        </w:rPr>
      </w:pPr>
    </w:p>
    <w:p>
      <w:pPr>
        <w:autoSpaceDE w:val="0"/>
        <w:autoSpaceDN w:val="0"/>
        <w:adjustRightInd w:val="0"/>
        <w:spacing w:line="360" w:lineRule="exact"/>
        <w:ind w:firstLine="420" w:firstLineChars="200"/>
        <w:jc w:val="left"/>
        <w:rPr>
          <w:rFonts w:ascii="Times New Roman" w:hAnsi="Times New Roman"/>
          <w:color w:val="000000"/>
          <w:szCs w:val="21"/>
        </w:rPr>
      </w:pPr>
    </w:p>
    <w:p>
      <w:pPr>
        <w:spacing w:line="360" w:lineRule="exact"/>
        <w:rPr>
          <w:rFonts w:ascii="Times New Roman" w:hAnsi="Times New Roman"/>
          <w:b/>
          <w:bCs/>
          <w:color w:val="000000"/>
          <w:szCs w:val="21"/>
        </w:rPr>
      </w:pPr>
    </w:p>
    <w:p>
      <w:pPr>
        <w:spacing w:line="360" w:lineRule="exact"/>
        <w:ind w:firstLine="5067" w:firstLineChars="2413"/>
        <w:rPr>
          <w:rFonts w:ascii="Times New Roman" w:hAnsi="Times New Roman"/>
          <w:bCs/>
          <w:color w:val="000000"/>
          <w:szCs w:val="21"/>
        </w:rPr>
      </w:pPr>
      <w:r>
        <w:rPr>
          <w:rFonts w:hint="eastAsia" w:ascii="Times New Roman"/>
          <w:bCs/>
          <w:color w:val="000000"/>
          <w:szCs w:val="21"/>
        </w:rPr>
        <w:t>湖北省临床检验中心</w:t>
      </w:r>
      <w:r>
        <w:rPr>
          <w:rFonts w:ascii="Times New Roman" w:hAnsi="Times New Roman"/>
          <w:bCs/>
          <w:color w:val="000000"/>
          <w:szCs w:val="21"/>
        </w:rPr>
        <w:t xml:space="preserve">   </w:t>
      </w:r>
    </w:p>
    <w:p>
      <w:pPr>
        <w:spacing w:line="360" w:lineRule="exact"/>
        <w:ind w:firstLine="5493" w:firstLineChars="2616"/>
        <w:rPr>
          <w:rFonts w:ascii="Times New Roman" w:hAnsi="Times New Roman"/>
          <w:bCs/>
          <w:color w:val="000000"/>
          <w:szCs w:val="21"/>
        </w:rPr>
      </w:pPr>
      <w:r>
        <w:rPr>
          <w:rFonts w:ascii="Times New Roman" w:hAnsi="Times New Roman"/>
          <w:bCs/>
          <w:color w:val="000000"/>
          <w:szCs w:val="21"/>
        </w:rPr>
        <w:t>2018</w:t>
      </w:r>
      <w:r>
        <w:rPr>
          <w:rFonts w:hint="eastAsia" w:ascii="Times New Roman"/>
          <w:bCs/>
          <w:color w:val="000000"/>
          <w:szCs w:val="21"/>
        </w:rPr>
        <w:t>年</w:t>
      </w:r>
      <w:r>
        <w:rPr>
          <w:rFonts w:ascii="Times New Roman" w:hAnsi="Times New Roman"/>
          <w:bCs/>
          <w:color w:val="000000"/>
          <w:szCs w:val="21"/>
        </w:rPr>
        <w:t>1</w:t>
      </w:r>
      <w:r>
        <w:rPr>
          <w:rFonts w:hint="eastAsia" w:ascii="Times New Roman"/>
          <w:bCs/>
          <w:color w:val="000000"/>
          <w:szCs w:val="21"/>
        </w:rPr>
        <w:t>月</w:t>
      </w: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440" w:lineRule="exact"/>
        <w:rPr>
          <w:sz w:val="24"/>
        </w:rPr>
      </w:pPr>
    </w:p>
    <w:p>
      <w:pPr>
        <w:spacing w:line="440" w:lineRule="exact"/>
        <w:rPr>
          <w:sz w:val="24"/>
        </w:rPr>
      </w:pPr>
    </w:p>
    <w:p>
      <w:pPr>
        <w:spacing w:line="360" w:lineRule="auto"/>
        <w:rPr>
          <w:b/>
          <w:sz w:val="24"/>
          <w:u w:val="single"/>
        </w:rPr>
      </w:pPr>
    </w:p>
    <w:p>
      <w:pPr>
        <w:spacing w:line="360" w:lineRule="auto"/>
        <w:jc w:val="center"/>
        <w:rPr>
          <w:b/>
          <w:bCs/>
          <w:color w:val="000000"/>
          <w:sz w:val="28"/>
          <w:szCs w:val="28"/>
        </w:rPr>
      </w:pPr>
    </w:p>
    <w:tbl>
      <w:tblPr>
        <w:tblStyle w:val="10"/>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9"/>
        <w:gridCol w:w="241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219" w:type="dxa"/>
            <w:tcBorders>
              <w:top w:val="single" w:color="auto" w:sz="4" w:space="0"/>
              <w:bottom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记录表格</w:t>
            </w:r>
          </w:p>
        </w:tc>
        <w:tc>
          <w:tcPr>
            <w:tcW w:w="4536" w:type="dxa"/>
            <w:gridSpan w:val="2"/>
            <w:tcBorders>
              <w:top w:val="single" w:color="auto" w:sz="4" w:space="0"/>
              <w:left w:val="single" w:color="auto" w:sz="4" w:space="0"/>
              <w:bottom w:val="single" w:color="auto" w:sz="4" w:space="0"/>
            </w:tcBorders>
          </w:tcPr>
          <w:p>
            <w:pPr>
              <w:jc w:val="left"/>
              <w:rPr>
                <w:rFonts w:ascii="Times New Roman" w:hAnsi="Times New Roman" w:eastAsia="楷体_GB2312"/>
                <w:b/>
                <w:sz w:val="30"/>
                <w:szCs w:val="30"/>
              </w:rPr>
            </w:pPr>
            <w:r>
              <w:rPr>
                <w:rFonts w:hint="eastAsia" w:ascii="Times New Roman" w:hAnsi="楷体_GB2312" w:eastAsia="楷体_GB2312"/>
                <w:b/>
                <w:sz w:val="30"/>
                <w:szCs w:val="30"/>
              </w:rPr>
              <w:t>文件编码：</w:t>
            </w:r>
            <w:r>
              <w:rPr>
                <w:rFonts w:ascii="Times New Roman" w:hAnsi="Times New Roman" w:eastAsia="楷体_GB2312"/>
                <w:b/>
                <w:sz w:val="30"/>
                <w:szCs w:val="30"/>
              </w:rPr>
              <w:t>HBCCL-D-49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219" w:type="dxa"/>
            <w:vMerge w:val="restart"/>
            <w:tcBorders>
              <w:top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126"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4219" w:type="dxa"/>
            <w:vMerge w:val="continue"/>
            <w:tcBorders>
              <w:bottom w:val="single" w:color="auto" w:sz="4" w:space="0"/>
              <w:right w:val="single" w:color="auto" w:sz="4" w:space="0"/>
            </w:tcBorders>
          </w:tcPr>
          <w:p>
            <w:pPr>
              <w:ind w:firstLine="443" w:firstLineChars="147"/>
              <w:jc w:val="left"/>
              <w:rPr>
                <w:rFonts w:ascii="Times New Roman" w:hAnsi="Times New Roman" w:eastAsia="楷体_GB2312"/>
                <w:b/>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26" w:type="dxa"/>
            <w:tcBorders>
              <w:top w:val="single" w:color="auto" w:sz="4" w:space="0"/>
              <w:left w:val="single" w:color="auto" w:sz="4" w:space="0"/>
              <w:bottom w:val="single" w:color="auto" w:sz="4" w:space="0"/>
            </w:tcBorders>
            <w:vAlign w:val="center"/>
          </w:tcPr>
          <w:p>
            <w:pP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360" w:lineRule="auto"/>
        <w:rPr>
          <w:b/>
          <w:bCs/>
          <w:color w:val="000000"/>
          <w:sz w:val="28"/>
          <w:szCs w:val="28"/>
        </w:rPr>
      </w:pP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湖北省临床检验中心</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采供血机构感染性疾病血清学标志物检验能力验证结果回报表</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w:t>
      </w:r>
      <w:r>
        <w:rPr>
          <w:rFonts w:ascii="Times New Roman" w:hAnsi="Times New Roman"/>
          <w:b/>
          <w:bCs/>
          <w:color w:val="000000"/>
          <w:sz w:val="30"/>
          <w:szCs w:val="30"/>
        </w:rPr>
        <w:t>2018</w:t>
      </w:r>
      <w:r>
        <w:rPr>
          <w:rFonts w:hint="eastAsia" w:ascii="Times New Roman"/>
          <w:b/>
          <w:bCs/>
          <w:color w:val="000000"/>
          <w:sz w:val="30"/>
          <w:szCs w:val="30"/>
        </w:rPr>
        <w:t>年第</w:t>
      </w:r>
      <w:r>
        <w:rPr>
          <w:rFonts w:ascii="Times New Roman" w:hAnsi="Times New Roman"/>
          <w:b/>
          <w:bCs/>
          <w:color w:val="000000"/>
          <w:sz w:val="30"/>
          <w:szCs w:val="30"/>
        </w:rPr>
        <w:t>1</w:t>
      </w:r>
      <w:r>
        <w:rPr>
          <w:rFonts w:hint="eastAsia" w:ascii="Times New Roman"/>
          <w:b/>
          <w:bCs/>
          <w:color w:val="000000"/>
          <w:sz w:val="30"/>
          <w:szCs w:val="30"/>
        </w:rPr>
        <w:t>次）</w:t>
      </w:r>
    </w:p>
    <w:p>
      <w:pPr>
        <w:spacing w:beforeLines="50" w:line="360" w:lineRule="auto"/>
        <w:rPr>
          <w:color w:val="000000"/>
          <w:sz w:val="24"/>
        </w:rPr>
      </w:pPr>
    </w:p>
    <w:p>
      <w:pPr>
        <w:spacing w:beforeLines="50" w:line="360"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color w:val="000000"/>
          <w:sz w:val="24"/>
        </w:rPr>
        <w:t xml:space="preserve"> </w:t>
      </w:r>
      <w:r>
        <w:rPr>
          <w:rFonts w:hint="eastAsia"/>
          <w:color w:val="000000"/>
          <w:sz w:val="24"/>
        </w:rPr>
        <w:t>实验室名称：</w:t>
      </w:r>
      <w:r>
        <w:rPr>
          <w:bCs/>
          <w:color w:val="000000"/>
          <w:sz w:val="24"/>
          <w:u w:val="single"/>
        </w:rPr>
        <w:t xml:space="preserve">          </w:t>
      </w:r>
    </w:p>
    <w:p>
      <w:pPr>
        <w:spacing w:line="360" w:lineRule="auto"/>
        <w:rPr>
          <w:color w:val="000000"/>
          <w:sz w:val="24"/>
          <w:u w:val="single"/>
        </w:rPr>
      </w:pPr>
      <w:r>
        <w:rPr>
          <w:rFonts w:hint="eastAsia"/>
          <w:color w:val="000000"/>
          <w:sz w:val="24"/>
        </w:rPr>
        <w:t>测定日期：</w:t>
      </w:r>
      <w:r>
        <w:rPr>
          <w:color w:val="000000"/>
          <w:sz w:val="24"/>
        </w:rPr>
        <w:t xml:space="preserve">    </w:t>
      </w:r>
      <w:r>
        <w:rPr>
          <w:color w:val="000000"/>
          <w:sz w:val="24"/>
          <w:u w:val="single"/>
        </w:rPr>
        <w:t xml:space="preserve">      </w:t>
      </w:r>
      <w:r>
        <w:rPr>
          <w:rFonts w:hint="eastAsia"/>
          <w:color w:val="000000"/>
          <w:sz w:val="24"/>
        </w:rPr>
        <w:t>年</w:t>
      </w:r>
      <w:r>
        <w:rPr>
          <w:color w:val="000000"/>
          <w:sz w:val="24"/>
        </w:rPr>
        <w:t xml:space="preserve"> </w:t>
      </w:r>
      <w:r>
        <w:rPr>
          <w:color w:val="000000"/>
          <w:sz w:val="24"/>
          <w:u w:val="single"/>
        </w:rPr>
        <w:t xml:space="preserve">      </w:t>
      </w:r>
      <w:r>
        <w:rPr>
          <w:color w:val="000000"/>
          <w:sz w:val="24"/>
        </w:rPr>
        <w:t xml:space="preserve"> </w:t>
      </w:r>
      <w:r>
        <w:rPr>
          <w:rFonts w:hint="eastAsia"/>
          <w:color w:val="000000"/>
          <w:sz w:val="24"/>
        </w:rPr>
        <w:t>次</w:t>
      </w:r>
      <w:r>
        <w:rPr>
          <w:color w:val="000000"/>
          <w:sz w:val="24"/>
        </w:rPr>
        <w:t xml:space="preserve">              </w:t>
      </w:r>
      <w:r>
        <w:rPr>
          <w:rFonts w:hint="eastAsia"/>
          <w:color w:val="000000"/>
          <w:sz w:val="24"/>
        </w:rPr>
        <w:t>发出结果日期：</w:t>
      </w:r>
      <w:r>
        <w:rPr>
          <w:color w:val="000000"/>
          <w:sz w:val="24"/>
          <w:u w:val="single"/>
        </w:rPr>
        <w:t xml:space="preserve">         </w:t>
      </w:r>
    </w:p>
    <w:p>
      <w:pPr>
        <w:spacing w:line="360" w:lineRule="auto"/>
        <w:rPr>
          <w:b/>
          <w:color w:val="000000"/>
          <w:sz w:val="24"/>
        </w:rPr>
      </w:pPr>
      <w:r>
        <w:rPr>
          <w:color w:val="000000"/>
        </w:rPr>
        <w:t xml:space="preserve">                                                  </w:t>
      </w:r>
      <w:r>
        <w:rPr>
          <w:b/>
          <w:color w:val="000000"/>
          <w:sz w:val="24"/>
        </w:rPr>
        <w:t xml:space="preserve">  </w:t>
      </w:r>
    </w:p>
    <w:p>
      <w:pPr>
        <w:spacing w:line="360" w:lineRule="auto"/>
        <w:ind w:firstLine="5313" w:firstLineChars="2205"/>
        <w:rPr>
          <w:rFonts w:ascii="Times New Roman" w:hAnsi="Times New Roman"/>
          <w:b/>
          <w:color w:val="FF0000"/>
          <w:sz w:val="24"/>
          <w:u w:val="single"/>
        </w:rPr>
      </w:pPr>
      <w:r>
        <w:rPr>
          <w:rFonts w:hint="eastAsia" w:ascii="Times New Roman" w:eastAsia="黑体"/>
          <w:b/>
          <w:bCs/>
          <w:color w:val="000000"/>
          <w:sz w:val="24"/>
        </w:rPr>
        <w:t>回报截止日期：</w:t>
      </w:r>
      <w:r>
        <w:rPr>
          <w:rFonts w:ascii="Times New Roman" w:hAnsi="Times New Roman" w:eastAsia="黑体"/>
          <w:b/>
          <w:bCs/>
          <w:color w:val="000000"/>
          <w:sz w:val="24"/>
        </w:rPr>
        <w:t>2</w:t>
      </w:r>
      <w:r>
        <w:rPr>
          <w:rFonts w:hint="eastAsia" w:ascii="Times New Roman" w:eastAsia="黑体"/>
          <w:b/>
          <w:bCs/>
          <w:color w:val="000000"/>
          <w:sz w:val="24"/>
        </w:rPr>
        <w:t>月</w:t>
      </w:r>
      <w:r>
        <w:rPr>
          <w:rFonts w:ascii="Times New Roman" w:hAnsi="Times New Roman" w:eastAsia="黑体"/>
          <w:b/>
          <w:bCs/>
          <w:color w:val="000000"/>
          <w:sz w:val="24"/>
        </w:rPr>
        <w:t>28</w:t>
      </w:r>
      <w:r>
        <w:rPr>
          <w:rFonts w:hint="eastAsia" w:ascii="Times New Roman" w:eastAsia="黑体"/>
          <w:b/>
          <w:bCs/>
          <w:color w:val="000000"/>
          <w:sz w:val="24"/>
        </w:rPr>
        <w:t>日</w:t>
      </w:r>
    </w:p>
    <w:tbl>
      <w:tblPr>
        <w:tblStyle w:val="10"/>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60"/>
        <w:gridCol w:w="856"/>
        <w:gridCol w:w="856"/>
        <w:gridCol w:w="856"/>
        <w:gridCol w:w="858"/>
        <w:gridCol w:w="888"/>
        <w:gridCol w:w="1029"/>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746" w:type="dxa"/>
            <w:vMerge w:val="restart"/>
            <w:vAlign w:val="center"/>
          </w:tcPr>
          <w:p>
            <w:pPr>
              <w:spacing w:line="360" w:lineRule="exact"/>
              <w:jc w:val="center"/>
              <w:rPr>
                <w:rFonts w:ascii="Times New Roman" w:hAnsi="Times New Roman"/>
                <w:color w:val="000000"/>
                <w:szCs w:val="21"/>
              </w:rPr>
            </w:pPr>
          </w:p>
          <w:p>
            <w:pPr>
              <w:spacing w:line="360" w:lineRule="exact"/>
              <w:jc w:val="center"/>
              <w:rPr>
                <w:rFonts w:ascii="Times New Roman" w:hAnsi="Times New Roman"/>
                <w:color w:val="000000"/>
                <w:szCs w:val="21"/>
              </w:rPr>
            </w:pPr>
            <w:r>
              <w:rPr>
                <w:rFonts w:hint="eastAsia" w:ascii="Times New Roman"/>
                <w:color w:val="000000"/>
                <w:szCs w:val="21"/>
              </w:rPr>
              <w:t>项目名称</w:t>
            </w:r>
          </w:p>
        </w:tc>
        <w:tc>
          <w:tcPr>
            <w:tcW w:w="4286" w:type="dxa"/>
            <w:gridSpan w:val="5"/>
            <w:vAlign w:val="center"/>
          </w:tcPr>
          <w:p>
            <w:pPr>
              <w:spacing w:line="360" w:lineRule="exact"/>
              <w:jc w:val="center"/>
              <w:rPr>
                <w:rFonts w:ascii="Times New Roman" w:hAnsi="Times New Roman"/>
                <w:color w:val="000000"/>
                <w:szCs w:val="21"/>
              </w:rPr>
            </w:pPr>
            <w:r>
              <w:rPr>
                <w:rFonts w:hint="eastAsia" w:ascii="Times New Roman"/>
                <w:color w:val="000000"/>
                <w:szCs w:val="21"/>
              </w:rPr>
              <w:t>检测结果</w:t>
            </w:r>
          </w:p>
        </w:tc>
        <w:tc>
          <w:tcPr>
            <w:tcW w:w="2759" w:type="dxa"/>
            <w:gridSpan w:val="3"/>
            <w:vAlign w:val="center"/>
          </w:tcPr>
          <w:p>
            <w:pPr>
              <w:spacing w:line="360" w:lineRule="exact"/>
              <w:rPr>
                <w:rFonts w:ascii="Times New Roman" w:hAnsi="Times New Roman"/>
                <w:color w:val="000000"/>
                <w:szCs w:val="21"/>
              </w:rPr>
            </w:pPr>
            <w:r>
              <w:rPr>
                <w:rFonts w:ascii="Times New Roman" w:hAnsi="Times New Roman"/>
                <w:color w:val="000000"/>
                <w:szCs w:val="21"/>
              </w:rPr>
              <w:t xml:space="preserve">         </w:t>
            </w:r>
            <w:r>
              <w:rPr>
                <w:rFonts w:hint="eastAsia" w:asci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746" w:type="dxa"/>
            <w:vMerge w:val="continue"/>
            <w:vAlign w:val="center"/>
          </w:tcPr>
          <w:p>
            <w:pPr>
              <w:spacing w:line="360" w:lineRule="exact"/>
              <w:jc w:val="center"/>
              <w:rPr>
                <w:rFonts w:ascii="Times New Roman" w:hAnsi="Times New Roman"/>
                <w:color w:val="000000"/>
                <w:szCs w:val="21"/>
              </w:rPr>
            </w:pPr>
          </w:p>
        </w:tc>
        <w:tc>
          <w:tcPr>
            <w:tcW w:w="86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201811</w:t>
            </w:r>
          </w:p>
        </w:tc>
        <w:tc>
          <w:tcPr>
            <w:tcW w:w="85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201812</w:t>
            </w:r>
          </w:p>
        </w:tc>
        <w:tc>
          <w:tcPr>
            <w:tcW w:w="85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201813</w:t>
            </w:r>
          </w:p>
        </w:tc>
        <w:tc>
          <w:tcPr>
            <w:tcW w:w="85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201814</w:t>
            </w:r>
          </w:p>
        </w:tc>
        <w:tc>
          <w:tcPr>
            <w:tcW w:w="858"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201815</w:t>
            </w:r>
          </w:p>
        </w:tc>
        <w:tc>
          <w:tcPr>
            <w:tcW w:w="888" w:type="dxa"/>
            <w:vAlign w:val="center"/>
          </w:tcPr>
          <w:p>
            <w:pPr>
              <w:spacing w:line="360" w:lineRule="exact"/>
              <w:jc w:val="center"/>
              <w:rPr>
                <w:rFonts w:ascii="Times New Roman" w:hAnsi="Times New Roman"/>
                <w:color w:val="000000"/>
                <w:szCs w:val="21"/>
              </w:rPr>
            </w:pPr>
            <w:r>
              <w:rPr>
                <w:rFonts w:hint="eastAsia" w:ascii="Times New Roman"/>
                <w:color w:val="000000"/>
                <w:szCs w:val="21"/>
              </w:rPr>
              <w:t>方法</w:t>
            </w:r>
          </w:p>
        </w:tc>
        <w:tc>
          <w:tcPr>
            <w:tcW w:w="1029" w:type="dxa"/>
            <w:vAlign w:val="center"/>
          </w:tcPr>
          <w:p>
            <w:pPr>
              <w:spacing w:line="360" w:lineRule="exact"/>
              <w:jc w:val="center"/>
              <w:rPr>
                <w:rFonts w:ascii="Times New Roman" w:hAnsi="Times New Roman"/>
                <w:color w:val="000000"/>
                <w:szCs w:val="21"/>
              </w:rPr>
            </w:pPr>
            <w:r>
              <w:rPr>
                <w:rFonts w:hint="eastAsia" w:ascii="Times New Roman"/>
                <w:color w:val="000000"/>
                <w:szCs w:val="21"/>
              </w:rPr>
              <w:t>仪器</w:t>
            </w:r>
          </w:p>
        </w:tc>
        <w:tc>
          <w:tcPr>
            <w:tcW w:w="842" w:type="dxa"/>
            <w:vAlign w:val="center"/>
          </w:tcPr>
          <w:p>
            <w:pPr>
              <w:spacing w:line="360" w:lineRule="exact"/>
              <w:jc w:val="center"/>
              <w:rPr>
                <w:rFonts w:ascii="Times New Roman" w:hAnsi="Times New Roman"/>
                <w:color w:val="000000"/>
                <w:szCs w:val="21"/>
              </w:rPr>
            </w:pPr>
            <w:r>
              <w:rPr>
                <w:rFonts w:hint="eastAsia" w:ascii="Times New Roman"/>
                <w:color w:val="000000"/>
                <w:szCs w:val="21"/>
              </w:rPr>
              <w:t>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rPr>
                <w:rFonts w:ascii="Times New Roman" w:hAnsi="Times New Roman"/>
                <w:color w:val="000000"/>
                <w:szCs w:val="21"/>
              </w:rPr>
            </w:pPr>
            <w:r>
              <w:rPr>
                <w:rFonts w:ascii="Times New Roman" w:hAnsi="Times New Roman"/>
                <w:color w:val="000000"/>
                <w:szCs w:val="21"/>
              </w:rPr>
              <w:t>HBsAg</w:t>
            </w:r>
          </w:p>
        </w:tc>
        <w:tc>
          <w:tcPr>
            <w:tcW w:w="860" w:type="dxa"/>
            <w:vAlign w:val="center"/>
          </w:tcPr>
          <w:p>
            <w:pPr>
              <w:spacing w:line="360" w:lineRule="exact"/>
              <w:rPr>
                <w:rFonts w:ascii="Times New Roman" w:hAnsi="Times New Roman"/>
                <w:color w:val="000000"/>
                <w:szCs w:val="21"/>
              </w:rPr>
            </w:pPr>
          </w:p>
        </w:tc>
        <w:tc>
          <w:tcPr>
            <w:tcW w:w="856" w:type="dxa"/>
            <w:vAlign w:val="center"/>
          </w:tcPr>
          <w:p>
            <w:pPr>
              <w:spacing w:line="360" w:lineRule="exact"/>
              <w:rPr>
                <w:rFonts w:ascii="Times New Roman" w:hAnsi="Times New Roman"/>
                <w:color w:val="000000"/>
                <w:szCs w:val="21"/>
              </w:rPr>
            </w:pPr>
          </w:p>
        </w:tc>
        <w:tc>
          <w:tcPr>
            <w:tcW w:w="856" w:type="dxa"/>
            <w:vAlign w:val="center"/>
          </w:tcPr>
          <w:p>
            <w:pPr>
              <w:spacing w:line="360" w:lineRule="exact"/>
              <w:rPr>
                <w:rFonts w:ascii="Times New Roman" w:hAnsi="Times New Roman"/>
                <w:color w:val="000000"/>
                <w:szCs w:val="21"/>
              </w:rPr>
            </w:pPr>
          </w:p>
        </w:tc>
        <w:tc>
          <w:tcPr>
            <w:tcW w:w="856" w:type="dxa"/>
            <w:vAlign w:val="center"/>
          </w:tcPr>
          <w:p>
            <w:pPr>
              <w:spacing w:line="360" w:lineRule="exact"/>
              <w:rPr>
                <w:rFonts w:ascii="Times New Roman" w:hAnsi="Times New Roman"/>
                <w:color w:val="000000"/>
                <w:szCs w:val="21"/>
              </w:rPr>
            </w:pPr>
          </w:p>
        </w:tc>
        <w:tc>
          <w:tcPr>
            <w:tcW w:w="858" w:type="dxa"/>
            <w:vAlign w:val="center"/>
          </w:tcPr>
          <w:p>
            <w:pPr>
              <w:spacing w:line="360" w:lineRule="exact"/>
              <w:rPr>
                <w:rFonts w:ascii="Times New Roman" w:hAnsi="Times New Roman"/>
                <w:color w:val="000000"/>
                <w:szCs w:val="21"/>
              </w:rPr>
            </w:pPr>
          </w:p>
        </w:tc>
        <w:tc>
          <w:tcPr>
            <w:tcW w:w="888" w:type="dxa"/>
            <w:vAlign w:val="center"/>
          </w:tcPr>
          <w:p>
            <w:pPr>
              <w:spacing w:line="360" w:lineRule="exact"/>
              <w:rPr>
                <w:rFonts w:ascii="Times New Roman" w:hAnsi="Times New Roman"/>
                <w:color w:val="000000"/>
                <w:szCs w:val="21"/>
              </w:rPr>
            </w:pPr>
          </w:p>
        </w:tc>
        <w:tc>
          <w:tcPr>
            <w:tcW w:w="1029" w:type="dxa"/>
            <w:vAlign w:val="center"/>
          </w:tcPr>
          <w:p>
            <w:pPr>
              <w:spacing w:line="360" w:lineRule="exact"/>
              <w:rPr>
                <w:rFonts w:ascii="Times New Roman" w:hAnsi="Times New Roman"/>
                <w:color w:val="000000"/>
                <w:szCs w:val="21"/>
              </w:rPr>
            </w:pPr>
          </w:p>
        </w:tc>
        <w:tc>
          <w:tcPr>
            <w:tcW w:w="842" w:type="dxa"/>
            <w:vAlign w:val="center"/>
          </w:tcPr>
          <w:p>
            <w:pPr>
              <w:spacing w:line="36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-HCV</w:t>
            </w:r>
          </w:p>
        </w:tc>
        <w:tc>
          <w:tcPr>
            <w:tcW w:w="860"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8" w:type="dxa"/>
          </w:tcPr>
          <w:p>
            <w:pPr>
              <w:spacing w:line="360" w:lineRule="exact"/>
              <w:rPr>
                <w:rFonts w:ascii="Times New Roman" w:hAnsi="Times New Roman"/>
                <w:color w:val="000000"/>
                <w:szCs w:val="21"/>
              </w:rPr>
            </w:pPr>
          </w:p>
        </w:tc>
        <w:tc>
          <w:tcPr>
            <w:tcW w:w="888" w:type="dxa"/>
            <w:vAlign w:val="center"/>
          </w:tcPr>
          <w:p>
            <w:pPr>
              <w:spacing w:line="360" w:lineRule="exact"/>
              <w:rPr>
                <w:rFonts w:ascii="Times New Roman" w:hAnsi="Times New Roman"/>
                <w:color w:val="000000"/>
                <w:szCs w:val="21"/>
              </w:rPr>
            </w:pPr>
          </w:p>
        </w:tc>
        <w:tc>
          <w:tcPr>
            <w:tcW w:w="1029" w:type="dxa"/>
            <w:vAlign w:val="center"/>
          </w:tcPr>
          <w:p>
            <w:pPr>
              <w:spacing w:line="360" w:lineRule="exact"/>
              <w:rPr>
                <w:rFonts w:ascii="Times New Roman" w:hAnsi="Times New Roman"/>
                <w:color w:val="000000"/>
                <w:szCs w:val="21"/>
              </w:rPr>
            </w:pPr>
          </w:p>
        </w:tc>
        <w:tc>
          <w:tcPr>
            <w:tcW w:w="842" w:type="dxa"/>
            <w:vAlign w:val="center"/>
          </w:tcPr>
          <w:p>
            <w:pPr>
              <w:spacing w:line="36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-HIV</w:t>
            </w:r>
          </w:p>
        </w:tc>
        <w:tc>
          <w:tcPr>
            <w:tcW w:w="860"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8" w:type="dxa"/>
          </w:tcPr>
          <w:p>
            <w:pPr>
              <w:spacing w:line="360" w:lineRule="exact"/>
              <w:rPr>
                <w:rFonts w:ascii="Times New Roman" w:hAnsi="Times New Roman"/>
                <w:color w:val="000000"/>
                <w:szCs w:val="21"/>
              </w:rPr>
            </w:pPr>
          </w:p>
        </w:tc>
        <w:tc>
          <w:tcPr>
            <w:tcW w:w="888" w:type="dxa"/>
            <w:vAlign w:val="center"/>
          </w:tcPr>
          <w:p>
            <w:pPr>
              <w:spacing w:line="360" w:lineRule="exact"/>
              <w:rPr>
                <w:rFonts w:ascii="Times New Roman" w:hAnsi="Times New Roman"/>
                <w:color w:val="000000"/>
                <w:szCs w:val="21"/>
              </w:rPr>
            </w:pPr>
          </w:p>
        </w:tc>
        <w:tc>
          <w:tcPr>
            <w:tcW w:w="1029" w:type="dxa"/>
            <w:vAlign w:val="center"/>
          </w:tcPr>
          <w:p>
            <w:pPr>
              <w:spacing w:line="360" w:lineRule="exact"/>
              <w:rPr>
                <w:rFonts w:ascii="Times New Roman" w:hAnsi="Times New Roman"/>
                <w:color w:val="000000"/>
                <w:szCs w:val="21"/>
              </w:rPr>
            </w:pPr>
          </w:p>
        </w:tc>
        <w:tc>
          <w:tcPr>
            <w:tcW w:w="842" w:type="dxa"/>
            <w:vAlign w:val="center"/>
          </w:tcPr>
          <w:p>
            <w:pPr>
              <w:spacing w:line="36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rPr>
                <w:rFonts w:ascii="Times New Roman" w:hAnsi="Times New Roman"/>
                <w:color w:val="000000"/>
                <w:szCs w:val="21"/>
              </w:rPr>
            </w:pPr>
            <w:r>
              <w:rPr>
                <w:rFonts w:hint="eastAsia" w:ascii="Times New Roman"/>
                <w:color w:val="000000"/>
                <w:szCs w:val="21"/>
              </w:rPr>
              <w:t>梅毒（特异）</w:t>
            </w:r>
          </w:p>
        </w:tc>
        <w:tc>
          <w:tcPr>
            <w:tcW w:w="860"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8" w:type="dxa"/>
          </w:tcPr>
          <w:p>
            <w:pPr>
              <w:spacing w:line="360" w:lineRule="exact"/>
              <w:rPr>
                <w:rFonts w:ascii="Times New Roman" w:hAnsi="Times New Roman"/>
                <w:color w:val="000000"/>
                <w:szCs w:val="21"/>
              </w:rPr>
            </w:pPr>
          </w:p>
        </w:tc>
        <w:tc>
          <w:tcPr>
            <w:tcW w:w="888" w:type="dxa"/>
            <w:vAlign w:val="center"/>
          </w:tcPr>
          <w:p>
            <w:pPr>
              <w:spacing w:line="360" w:lineRule="exact"/>
              <w:rPr>
                <w:rFonts w:ascii="Times New Roman" w:hAnsi="Times New Roman"/>
                <w:color w:val="000000"/>
                <w:szCs w:val="21"/>
              </w:rPr>
            </w:pPr>
          </w:p>
        </w:tc>
        <w:tc>
          <w:tcPr>
            <w:tcW w:w="1029" w:type="dxa"/>
            <w:vAlign w:val="center"/>
          </w:tcPr>
          <w:p>
            <w:pPr>
              <w:spacing w:line="360" w:lineRule="exact"/>
              <w:rPr>
                <w:rFonts w:ascii="Times New Roman" w:hAnsi="Times New Roman"/>
                <w:color w:val="000000"/>
                <w:szCs w:val="21"/>
              </w:rPr>
            </w:pPr>
          </w:p>
        </w:tc>
        <w:tc>
          <w:tcPr>
            <w:tcW w:w="842" w:type="dxa"/>
            <w:vAlign w:val="center"/>
          </w:tcPr>
          <w:p>
            <w:pPr>
              <w:spacing w:line="360" w:lineRule="exact"/>
              <w:rPr>
                <w:rFonts w:ascii="Times New Roman" w:hAnsi="Times New Roman"/>
                <w:color w:val="000000"/>
                <w:szCs w:val="21"/>
              </w:rPr>
            </w:pPr>
          </w:p>
        </w:tc>
      </w:tr>
    </w:tbl>
    <w:p>
      <w:pPr>
        <w:rPr>
          <w:color w:val="000000"/>
          <w:szCs w:val="21"/>
        </w:rPr>
      </w:pPr>
    </w:p>
    <w:p>
      <w:pPr>
        <w:rPr>
          <w:rFonts w:ascii="Times New Roman" w:hAnsi="Times New Roman"/>
          <w:color w:val="000000"/>
          <w:szCs w:val="21"/>
        </w:rPr>
      </w:pPr>
      <w:r>
        <w:rPr>
          <w:rFonts w:hint="eastAsia" w:ascii="Times New Roman"/>
          <w:color w:val="000000"/>
          <w:szCs w:val="21"/>
        </w:rPr>
        <w:t>注：</w:t>
      </w:r>
      <w:r>
        <w:rPr>
          <w:rFonts w:ascii="Times New Roman" w:hAnsi="Times New Roman"/>
          <w:color w:val="000000"/>
          <w:szCs w:val="21"/>
        </w:rPr>
        <w:t>1</w:t>
      </w:r>
      <w:r>
        <w:rPr>
          <w:rFonts w:hint="eastAsia" w:ascii="Times New Roman"/>
          <w:color w:val="000000"/>
          <w:szCs w:val="21"/>
        </w:rPr>
        <w:t>、结果以</w:t>
      </w:r>
      <w:r>
        <w:rPr>
          <w:rFonts w:ascii="Times New Roman" w:hAnsi="Times New Roman"/>
          <w:color w:val="000000"/>
          <w:szCs w:val="21"/>
        </w:rPr>
        <w:t>“-</w:t>
      </w:r>
      <w:r>
        <w:rPr>
          <w:rFonts w:hint="eastAsia" w:ascii="Times New Roman"/>
          <w:color w:val="000000"/>
          <w:szCs w:val="21"/>
        </w:rPr>
        <w:t>、</w:t>
      </w:r>
      <w:r>
        <w:rPr>
          <w:rFonts w:ascii="Times New Roman" w:hAnsi="Times New Roman"/>
          <w:color w:val="000000"/>
          <w:szCs w:val="21"/>
        </w:rPr>
        <w:t>+”</w:t>
      </w:r>
      <w:r>
        <w:rPr>
          <w:rFonts w:hint="eastAsia" w:ascii="Times New Roman"/>
          <w:color w:val="000000"/>
          <w:szCs w:val="21"/>
        </w:rPr>
        <w:t>录入，不能用</w:t>
      </w:r>
      <w:r>
        <w:rPr>
          <w:rFonts w:ascii="Times New Roman" w:hAnsi="Times New Roman"/>
          <w:color w:val="000000"/>
          <w:szCs w:val="21"/>
        </w:rPr>
        <w:t>“</w:t>
      </w:r>
      <w:r>
        <w:rPr>
          <w:rFonts w:hint="eastAsia" w:ascii="Times New Roman"/>
          <w:color w:val="000000"/>
          <w:szCs w:val="21"/>
        </w:rPr>
        <w:t>可疑</w:t>
      </w:r>
      <w:r>
        <w:rPr>
          <w:rFonts w:ascii="Times New Roman" w:hAnsi="Times New Roman"/>
          <w:color w:val="000000"/>
          <w:szCs w:val="21"/>
        </w:rPr>
        <w:t>”</w:t>
      </w:r>
      <w:r>
        <w:rPr>
          <w:rFonts w:hint="eastAsia" w:ascii="Times New Roman"/>
          <w:color w:val="000000"/>
          <w:szCs w:val="21"/>
        </w:rPr>
        <w:t>回报。</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color w:val="000000"/>
          <w:szCs w:val="21"/>
        </w:rPr>
        <w:t>、方法、仪器、试剂编码请参照《</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P147</w:t>
      </w:r>
      <w:r>
        <w:rPr>
          <w:rFonts w:hint="eastAsia" w:ascii="Times New Roman"/>
          <w:color w:val="000000"/>
          <w:szCs w:val="21"/>
        </w:rPr>
        <w:t>～</w:t>
      </w:r>
      <w:r>
        <w:rPr>
          <w:rFonts w:ascii="Times New Roman" w:hAnsi="Times New Roman"/>
          <w:color w:val="000000"/>
          <w:szCs w:val="21"/>
        </w:rPr>
        <w:t>150</w:t>
      </w:r>
      <w:r>
        <w:rPr>
          <w:rFonts w:hint="eastAsia" w:ascii="Times New Roman"/>
          <w:color w:val="000000"/>
          <w:szCs w:val="21"/>
        </w:rPr>
        <w:t>页填写。</w:t>
      </w:r>
    </w:p>
    <w:p>
      <w:pPr>
        <w:spacing w:line="360" w:lineRule="auto"/>
        <w:rPr>
          <w:color w:val="000000"/>
          <w:u w:val="single"/>
        </w:rPr>
      </w:pPr>
    </w:p>
    <w:p>
      <w:pPr>
        <w:spacing w:line="360" w:lineRule="auto"/>
        <w:rPr>
          <w:color w:val="000000"/>
          <w:u w:val="single"/>
        </w:rPr>
      </w:pPr>
    </w:p>
    <w:p>
      <w:pPr>
        <w:spacing w:line="360" w:lineRule="auto"/>
        <w:rPr>
          <w:color w:val="000000"/>
          <w:u w:val="single"/>
        </w:rPr>
      </w:pPr>
    </w:p>
    <w:p>
      <w:pPr>
        <w:rPr>
          <w:color w:val="000000"/>
          <w:sz w:val="24"/>
          <w:u w:val="single"/>
        </w:rPr>
      </w:pPr>
      <w:r>
        <w:rPr>
          <w:rFonts w:hint="eastAsia"/>
          <w:color w:val="000000"/>
          <w:sz w:val="24"/>
        </w:rPr>
        <w:t>操作者签字：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ind w:firstLine="5580"/>
        <w:rPr>
          <w:color w:val="000000"/>
          <w:sz w:val="24"/>
        </w:rPr>
      </w:pPr>
    </w:p>
    <w:p>
      <w:pPr>
        <w:spacing w:line="288" w:lineRule="auto"/>
        <w:rPr>
          <w:color w:val="000000"/>
          <w:sz w:val="24"/>
          <w:u w:val="single"/>
        </w:rPr>
      </w:pPr>
      <w:r>
        <w:rPr>
          <w:rFonts w:hint="eastAsia"/>
          <w:color w:val="000000"/>
          <w:sz w:val="24"/>
        </w:rPr>
        <w:t>负责人签字：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spacing w:line="288" w:lineRule="auto"/>
        <w:rPr>
          <w:color w:val="000000"/>
          <w:sz w:val="24"/>
          <w:u w:val="single"/>
        </w:rPr>
      </w:pPr>
    </w:p>
    <w:p>
      <w:pPr>
        <w:spacing w:line="288" w:lineRule="auto"/>
        <w:rPr>
          <w:color w:val="000000"/>
          <w:sz w:val="24"/>
          <w:u w:val="single"/>
        </w:rPr>
      </w:pPr>
    </w:p>
    <w:p>
      <w:pPr>
        <w:spacing w:line="288" w:lineRule="auto"/>
        <w:rPr>
          <w:color w:val="000000"/>
          <w:sz w:val="24"/>
          <w:u w:val="single"/>
        </w:rPr>
      </w:pPr>
    </w:p>
    <w:p>
      <w:pPr>
        <w:spacing w:line="288" w:lineRule="auto"/>
        <w:rPr>
          <w:color w:val="000000"/>
          <w:sz w:val="24"/>
          <w:u w:val="single"/>
        </w:rPr>
      </w:pPr>
    </w:p>
    <w:p>
      <w:pPr>
        <w:spacing w:line="288" w:lineRule="auto"/>
        <w:rPr>
          <w:color w:val="000000"/>
          <w:sz w:val="24"/>
          <w:u w:val="single"/>
        </w:rPr>
      </w:pPr>
    </w:p>
    <w:tbl>
      <w:tblPr>
        <w:tblStyle w:val="10"/>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9"/>
        <w:gridCol w:w="241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219" w:type="dxa"/>
            <w:tcBorders>
              <w:top w:val="single" w:color="auto" w:sz="4" w:space="0"/>
              <w:bottom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记录表格</w:t>
            </w:r>
          </w:p>
        </w:tc>
        <w:tc>
          <w:tcPr>
            <w:tcW w:w="4536" w:type="dxa"/>
            <w:gridSpan w:val="2"/>
            <w:tcBorders>
              <w:top w:val="single" w:color="auto" w:sz="4" w:space="0"/>
              <w:left w:val="single" w:color="auto" w:sz="4" w:space="0"/>
              <w:bottom w:val="single" w:color="auto" w:sz="4" w:space="0"/>
            </w:tcBorders>
            <w:vAlign w:val="center"/>
          </w:tcPr>
          <w:p>
            <w:pPr>
              <w:rPr>
                <w:rFonts w:ascii="Times New Roman" w:hAnsi="Times New Roman" w:eastAsia="楷体_GB2312"/>
                <w:b/>
                <w:sz w:val="30"/>
                <w:szCs w:val="30"/>
              </w:rPr>
            </w:pPr>
            <w:r>
              <w:rPr>
                <w:rFonts w:hint="eastAsia" w:ascii="Times New Roman" w:hAnsi="楷体_GB2312" w:eastAsia="楷体_GB2312"/>
                <w:b/>
                <w:sz w:val="30"/>
                <w:szCs w:val="30"/>
              </w:rPr>
              <w:t>文件编码：</w:t>
            </w:r>
            <w:r>
              <w:rPr>
                <w:rFonts w:ascii="Times New Roman" w:hAnsi="Times New Roman" w:eastAsia="楷体_GB2312"/>
                <w:b/>
                <w:sz w:val="30"/>
                <w:szCs w:val="30"/>
              </w:rPr>
              <w:t>HBCCL-D-49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219" w:type="dxa"/>
            <w:vMerge w:val="restart"/>
            <w:tcBorders>
              <w:top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4219" w:type="dxa"/>
            <w:vMerge w:val="continue"/>
            <w:tcBorders>
              <w:bottom w:val="single" w:color="auto" w:sz="4" w:space="0"/>
              <w:right w:val="single" w:color="auto" w:sz="4" w:space="0"/>
            </w:tcBorders>
            <w:vAlign w:val="center"/>
          </w:tcPr>
          <w:p>
            <w:pPr>
              <w:ind w:firstLine="443" w:firstLineChars="147"/>
              <w:jc w:val="center"/>
              <w:rPr>
                <w:rFonts w:ascii="Times New Roman" w:hAnsi="Times New Roman" w:eastAsia="楷体_GB2312"/>
                <w:b/>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360" w:lineRule="auto"/>
        <w:rPr>
          <w:b/>
          <w:bCs/>
          <w:color w:val="000000"/>
          <w:sz w:val="28"/>
          <w:szCs w:val="28"/>
        </w:rPr>
      </w:pP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湖北省临床检验中心</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采供血机构感染性疾病血清学标志物检验能力验证结果回报表</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w:t>
      </w:r>
      <w:r>
        <w:rPr>
          <w:rFonts w:ascii="Times New Roman" w:hAnsi="Times New Roman"/>
          <w:b/>
          <w:bCs/>
          <w:color w:val="000000"/>
          <w:sz w:val="30"/>
          <w:szCs w:val="30"/>
        </w:rPr>
        <w:t>2018</w:t>
      </w:r>
      <w:r>
        <w:rPr>
          <w:rFonts w:hint="eastAsia" w:ascii="Times New Roman"/>
          <w:b/>
          <w:bCs/>
          <w:color w:val="000000"/>
          <w:sz w:val="30"/>
          <w:szCs w:val="30"/>
        </w:rPr>
        <w:t>年第</w:t>
      </w:r>
      <w:r>
        <w:rPr>
          <w:rFonts w:ascii="Times New Roman" w:hAnsi="Times New Roman"/>
          <w:b/>
          <w:bCs/>
          <w:color w:val="000000"/>
          <w:sz w:val="30"/>
          <w:szCs w:val="30"/>
        </w:rPr>
        <w:t>2</w:t>
      </w:r>
      <w:r>
        <w:rPr>
          <w:rFonts w:hint="eastAsia" w:ascii="Times New Roman"/>
          <w:b/>
          <w:bCs/>
          <w:color w:val="000000"/>
          <w:sz w:val="30"/>
          <w:szCs w:val="30"/>
        </w:rPr>
        <w:t>次）</w:t>
      </w:r>
    </w:p>
    <w:p>
      <w:pPr>
        <w:spacing w:beforeLines="50" w:line="360"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color w:val="000000"/>
          <w:sz w:val="24"/>
        </w:rPr>
        <w:t xml:space="preserve"> </w:t>
      </w:r>
      <w:r>
        <w:rPr>
          <w:rFonts w:hint="eastAsia"/>
          <w:color w:val="000000"/>
          <w:sz w:val="24"/>
        </w:rPr>
        <w:t>实验室名称：</w:t>
      </w:r>
      <w:r>
        <w:rPr>
          <w:bCs/>
          <w:color w:val="000000"/>
          <w:sz w:val="24"/>
          <w:u w:val="single"/>
        </w:rPr>
        <w:t xml:space="preserve">          </w:t>
      </w:r>
    </w:p>
    <w:p>
      <w:pPr>
        <w:spacing w:line="360" w:lineRule="auto"/>
        <w:rPr>
          <w:color w:val="000000"/>
          <w:sz w:val="24"/>
          <w:u w:val="single"/>
        </w:rPr>
      </w:pPr>
      <w:r>
        <w:rPr>
          <w:rFonts w:hint="eastAsia"/>
          <w:color w:val="000000"/>
          <w:sz w:val="24"/>
        </w:rPr>
        <w:t>测定日期：</w:t>
      </w:r>
      <w:r>
        <w:rPr>
          <w:color w:val="000000"/>
          <w:sz w:val="24"/>
        </w:rPr>
        <w:t xml:space="preserve">    </w:t>
      </w:r>
      <w:r>
        <w:rPr>
          <w:color w:val="000000"/>
          <w:sz w:val="24"/>
          <w:u w:val="single"/>
        </w:rPr>
        <w:t xml:space="preserve">      </w:t>
      </w:r>
      <w:r>
        <w:rPr>
          <w:rFonts w:hint="eastAsia"/>
          <w:color w:val="000000"/>
          <w:sz w:val="24"/>
        </w:rPr>
        <w:t>年</w:t>
      </w:r>
      <w:r>
        <w:rPr>
          <w:color w:val="000000"/>
          <w:sz w:val="24"/>
        </w:rPr>
        <w:t xml:space="preserve"> </w:t>
      </w:r>
      <w:r>
        <w:rPr>
          <w:color w:val="000000"/>
          <w:sz w:val="24"/>
          <w:u w:val="single"/>
        </w:rPr>
        <w:t xml:space="preserve">      </w:t>
      </w:r>
      <w:r>
        <w:rPr>
          <w:color w:val="000000"/>
          <w:sz w:val="24"/>
        </w:rPr>
        <w:t xml:space="preserve"> </w:t>
      </w:r>
      <w:r>
        <w:rPr>
          <w:rFonts w:hint="eastAsia"/>
          <w:color w:val="000000"/>
          <w:sz w:val="24"/>
        </w:rPr>
        <w:t>次</w:t>
      </w:r>
      <w:r>
        <w:rPr>
          <w:color w:val="000000"/>
          <w:sz w:val="24"/>
        </w:rPr>
        <w:t xml:space="preserve">              </w:t>
      </w:r>
      <w:r>
        <w:rPr>
          <w:rFonts w:hint="eastAsia"/>
          <w:color w:val="000000"/>
          <w:sz w:val="24"/>
        </w:rPr>
        <w:t>发出结果日期：</w:t>
      </w:r>
      <w:r>
        <w:rPr>
          <w:color w:val="000000"/>
          <w:sz w:val="24"/>
          <w:u w:val="single"/>
        </w:rPr>
        <w:t xml:space="preserve">         </w:t>
      </w:r>
    </w:p>
    <w:p>
      <w:pPr>
        <w:spacing w:line="360" w:lineRule="auto"/>
        <w:rPr>
          <w:color w:val="000000"/>
        </w:rPr>
      </w:pPr>
      <w:r>
        <w:rPr>
          <w:color w:val="000000"/>
        </w:rPr>
        <w:t xml:space="preserve">                                                  </w:t>
      </w:r>
    </w:p>
    <w:p>
      <w:pPr>
        <w:spacing w:line="360" w:lineRule="auto"/>
        <w:ind w:firstLine="4990" w:firstLineChars="2071"/>
        <w:rPr>
          <w:rFonts w:ascii="Times New Roman" w:hAnsi="Times New Roman"/>
          <w:b/>
          <w:color w:val="000000"/>
          <w:sz w:val="24"/>
          <w:u w:val="single"/>
        </w:rPr>
      </w:pPr>
      <w:r>
        <w:rPr>
          <w:b/>
          <w:color w:val="000000"/>
          <w:sz w:val="24"/>
        </w:rPr>
        <w:t xml:space="preserve">  </w:t>
      </w:r>
      <w:r>
        <w:rPr>
          <w:rFonts w:hint="eastAsia" w:ascii="Times New Roman" w:eastAsia="黑体"/>
          <w:b/>
          <w:bCs/>
          <w:color w:val="000000"/>
          <w:sz w:val="24"/>
        </w:rPr>
        <w:t>回报截止日期：</w:t>
      </w:r>
      <w:r>
        <w:rPr>
          <w:rFonts w:ascii="Times New Roman" w:hAnsi="Times New Roman" w:eastAsia="黑体"/>
          <w:b/>
          <w:bCs/>
          <w:color w:val="000000"/>
          <w:sz w:val="24"/>
        </w:rPr>
        <w:t>6</w:t>
      </w:r>
      <w:r>
        <w:rPr>
          <w:rFonts w:hint="eastAsia" w:ascii="Times New Roman" w:eastAsia="黑体"/>
          <w:b/>
          <w:bCs/>
          <w:color w:val="000000"/>
          <w:sz w:val="24"/>
        </w:rPr>
        <w:t>月</w:t>
      </w:r>
      <w:r>
        <w:rPr>
          <w:rFonts w:ascii="Times New Roman" w:hAnsi="Times New Roman" w:eastAsia="黑体"/>
          <w:b/>
          <w:bCs/>
          <w:color w:val="000000"/>
          <w:sz w:val="24"/>
        </w:rPr>
        <w:t>30</w:t>
      </w:r>
      <w:r>
        <w:rPr>
          <w:rFonts w:hint="eastAsia" w:ascii="Times New Roman" w:eastAsia="黑体"/>
          <w:b/>
          <w:bCs/>
          <w:color w:val="000000"/>
          <w:sz w:val="24"/>
        </w:rPr>
        <w:t>日</w:t>
      </w:r>
    </w:p>
    <w:tbl>
      <w:tblPr>
        <w:tblStyle w:val="10"/>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60"/>
        <w:gridCol w:w="856"/>
        <w:gridCol w:w="856"/>
        <w:gridCol w:w="856"/>
        <w:gridCol w:w="858"/>
        <w:gridCol w:w="888"/>
        <w:gridCol w:w="1029"/>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746" w:type="dxa"/>
            <w:vMerge w:val="restart"/>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项目名称</w:t>
            </w:r>
          </w:p>
        </w:tc>
        <w:tc>
          <w:tcPr>
            <w:tcW w:w="4286" w:type="dxa"/>
            <w:gridSpan w:val="5"/>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检测结果</w:t>
            </w:r>
          </w:p>
        </w:tc>
        <w:tc>
          <w:tcPr>
            <w:tcW w:w="2759" w:type="dxa"/>
            <w:gridSpan w:val="3"/>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746" w:type="dxa"/>
            <w:vMerge w:val="continue"/>
            <w:vAlign w:val="center"/>
          </w:tcPr>
          <w:p>
            <w:pPr>
              <w:spacing w:line="360" w:lineRule="exact"/>
              <w:jc w:val="center"/>
              <w:rPr>
                <w:rFonts w:ascii="Times New Roman" w:hAnsi="Times New Roman"/>
                <w:color w:val="000000"/>
                <w:szCs w:val="21"/>
              </w:rPr>
            </w:pPr>
          </w:p>
        </w:tc>
        <w:tc>
          <w:tcPr>
            <w:tcW w:w="86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201821</w:t>
            </w:r>
          </w:p>
        </w:tc>
        <w:tc>
          <w:tcPr>
            <w:tcW w:w="85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201822</w:t>
            </w:r>
          </w:p>
        </w:tc>
        <w:tc>
          <w:tcPr>
            <w:tcW w:w="85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201823</w:t>
            </w:r>
          </w:p>
        </w:tc>
        <w:tc>
          <w:tcPr>
            <w:tcW w:w="85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201824</w:t>
            </w:r>
          </w:p>
        </w:tc>
        <w:tc>
          <w:tcPr>
            <w:tcW w:w="858"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201825</w:t>
            </w:r>
          </w:p>
        </w:tc>
        <w:tc>
          <w:tcPr>
            <w:tcW w:w="888"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方法</w:t>
            </w:r>
          </w:p>
        </w:tc>
        <w:tc>
          <w:tcPr>
            <w:tcW w:w="1029"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仪器</w:t>
            </w:r>
          </w:p>
        </w:tc>
        <w:tc>
          <w:tcPr>
            <w:tcW w:w="842" w:type="dxa"/>
            <w:vAlign w:val="center"/>
          </w:tcPr>
          <w:p>
            <w:pPr>
              <w:spacing w:line="360" w:lineRule="exact"/>
              <w:jc w:val="center"/>
              <w:rPr>
                <w:rFonts w:ascii="Times New Roman" w:hAnsi="Times New Roman"/>
                <w:color w:val="000000"/>
                <w:szCs w:val="21"/>
              </w:rPr>
            </w:pPr>
            <w:r>
              <w:rPr>
                <w:rFonts w:hint="eastAsia" w:ascii="Times New Roman" w:hAnsi="Times New Roman"/>
                <w:color w:val="000000"/>
                <w:szCs w:val="21"/>
              </w:rPr>
              <w:t>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rPr>
                <w:rFonts w:ascii="Times New Roman" w:hAnsi="Times New Roman"/>
                <w:color w:val="000000"/>
                <w:szCs w:val="21"/>
              </w:rPr>
            </w:pPr>
            <w:r>
              <w:rPr>
                <w:rFonts w:ascii="Times New Roman" w:hAnsi="Times New Roman"/>
                <w:color w:val="000000"/>
                <w:szCs w:val="21"/>
              </w:rPr>
              <w:t>HBsAg</w:t>
            </w:r>
          </w:p>
        </w:tc>
        <w:tc>
          <w:tcPr>
            <w:tcW w:w="860" w:type="dxa"/>
            <w:vAlign w:val="center"/>
          </w:tcPr>
          <w:p>
            <w:pPr>
              <w:spacing w:line="360" w:lineRule="exact"/>
              <w:rPr>
                <w:rFonts w:ascii="Times New Roman" w:hAnsi="Times New Roman"/>
                <w:color w:val="000000"/>
                <w:szCs w:val="21"/>
              </w:rPr>
            </w:pPr>
          </w:p>
        </w:tc>
        <w:tc>
          <w:tcPr>
            <w:tcW w:w="856" w:type="dxa"/>
            <w:vAlign w:val="center"/>
          </w:tcPr>
          <w:p>
            <w:pPr>
              <w:spacing w:line="360" w:lineRule="exact"/>
              <w:rPr>
                <w:rFonts w:ascii="Times New Roman" w:hAnsi="Times New Roman"/>
                <w:color w:val="000000"/>
                <w:szCs w:val="21"/>
              </w:rPr>
            </w:pPr>
          </w:p>
        </w:tc>
        <w:tc>
          <w:tcPr>
            <w:tcW w:w="856" w:type="dxa"/>
            <w:vAlign w:val="center"/>
          </w:tcPr>
          <w:p>
            <w:pPr>
              <w:spacing w:line="360" w:lineRule="exact"/>
              <w:rPr>
                <w:rFonts w:ascii="Times New Roman" w:hAnsi="Times New Roman"/>
                <w:color w:val="000000"/>
                <w:szCs w:val="21"/>
              </w:rPr>
            </w:pPr>
          </w:p>
        </w:tc>
        <w:tc>
          <w:tcPr>
            <w:tcW w:w="856" w:type="dxa"/>
            <w:vAlign w:val="center"/>
          </w:tcPr>
          <w:p>
            <w:pPr>
              <w:spacing w:line="360" w:lineRule="exact"/>
              <w:rPr>
                <w:rFonts w:ascii="Times New Roman" w:hAnsi="Times New Roman"/>
                <w:color w:val="000000"/>
                <w:szCs w:val="21"/>
              </w:rPr>
            </w:pPr>
          </w:p>
        </w:tc>
        <w:tc>
          <w:tcPr>
            <w:tcW w:w="858" w:type="dxa"/>
            <w:vAlign w:val="center"/>
          </w:tcPr>
          <w:p>
            <w:pPr>
              <w:spacing w:line="360" w:lineRule="exact"/>
              <w:rPr>
                <w:rFonts w:ascii="Times New Roman" w:hAnsi="Times New Roman"/>
                <w:color w:val="000000"/>
                <w:szCs w:val="21"/>
              </w:rPr>
            </w:pPr>
          </w:p>
        </w:tc>
        <w:tc>
          <w:tcPr>
            <w:tcW w:w="888" w:type="dxa"/>
            <w:vAlign w:val="center"/>
          </w:tcPr>
          <w:p>
            <w:pPr>
              <w:spacing w:line="360" w:lineRule="exact"/>
              <w:rPr>
                <w:rFonts w:ascii="Times New Roman" w:hAnsi="Times New Roman"/>
                <w:color w:val="000000"/>
                <w:szCs w:val="21"/>
              </w:rPr>
            </w:pPr>
          </w:p>
        </w:tc>
        <w:tc>
          <w:tcPr>
            <w:tcW w:w="1029" w:type="dxa"/>
            <w:vAlign w:val="center"/>
          </w:tcPr>
          <w:p>
            <w:pPr>
              <w:spacing w:line="360" w:lineRule="exact"/>
              <w:rPr>
                <w:rFonts w:ascii="Times New Roman" w:hAnsi="Times New Roman"/>
                <w:color w:val="000000"/>
                <w:szCs w:val="21"/>
              </w:rPr>
            </w:pPr>
          </w:p>
        </w:tc>
        <w:tc>
          <w:tcPr>
            <w:tcW w:w="842" w:type="dxa"/>
            <w:vAlign w:val="center"/>
          </w:tcPr>
          <w:p>
            <w:pPr>
              <w:spacing w:line="36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rPr>
                <w:rFonts w:ascii="Times New Roman" w:hAnsi="Times New Roman"/>
                <w:color w:val="000000"/>
                <w:szCs w:val="21"/>
              </w:rPr>
            </w:pPr>
            <w:r>
              <w:rPr>
                <w:rFonts w:hint="eastAsia" w:ascii="Times New Roman" w:hAnsi="Times New Roman"/>
                <w:color w:val="000000"/>
                <w:szCs w:val="21"/>
              </w:rPr>
              <w:t>抗</w:t>
            </w:r>
            <w:r>
              <w:rPr>
                <w:rFonts w:ascii="Times New Roman" w:hAnsi="Times New Roman"/>
                <w:color w:val="000000"/>
                <w:szCs w:val="21"/>
              </w:rPr>
              <w:t>-HCV</w:t>
            </w:r>
          </w:p>
        </w:tc>
        <w:tc>
          <w:tcPr>
            <w:tcW w:w="860"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8" w:type="dxa"/>
          </w:tcPr>
          <w:p>
            <w:pPr>
              <w:spacing w:line="360" w:lineRule="exact"/>
              <w:rPr>
                <w:rFonts w:ascii="Times New Roman" w:hAnsi="Times New Roman"/>
                <w:color w:val="000000"/>
                <w:szCs w:val="21"/>
              </w:rPr>
            </w:pPr>
          </w:p>
        </w:tc>
        <w:tc>
          <w:tcPr>
            <w:tcW w:w="888" w:type="dxa"/>
            <w:vAlign w:val="center"/>
          </w:tcPr>
          <w:p>
            <w:pPr>
              <w:spacing w:line="360" w:lineRule="exact"/>
              <w:rPr>
                <w:rFonts w:ascii="Times New Roman" w:hAnsi="Times New Roman"/>
                <w:color w:val="000000"/>
                <w:szCs w:val="21"/>
              </w:rPr>
            </w:pPr>
          </w:p>
        </w:tc>
        <w:tc>
          <w:tcPr>
            <w:tcW w:w="1029" w:type="dxa"/>
            <w:vAlign w:val="center"/>
          </w:tcPr>
          <w:p>
            <w:pPr>
              <w:spacing w:line="360" w:lineRule="exact"/>
              <w:rPr>
                <w:rFonts w:ascii="Times New Roman" w:hAnsi="Times New Roman"/>
                <w:color w:val="000000"/>
                <w:szCs w:val="21"/>
              </w:rPr>
            </w:pPr>
          </w:p>
        </w:tc>
        <w:tc>
          <w:tcPr>
            <w:tcW w:w="842" w:type="dxa"/>
            <w:vAlign w:val="center"/>
          </w:tcPr>
          <w:p>
            <w:pPr>
              <w:spacing w:line="36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rPr>
                <w:rFonts w:ascii="Times New Roman" w:hAnsi="Times New Roman"/>
                <w:color w:val="000000"/>
                <w:szCs w:val="21"/>
              </w:rPr>
            </w:pPr>
            <w:r>
              <w:rPr>
                <w:rFonts w:hint="eastAsia" w:ascii="Times New Roman" w:hAnsi="Times New Roman"/>
                <w:color w:val="000000"/>
                <w:szCs w:val="21"/>
              </w:rPr>
              <w:t>抗</w:t>
            </w:r>
            <w:r>
              <w:rPr>
                <w:rFonts w:ascii="Times New Roman" w:hAnsi="Times New Roman"/>
                <w:color w:val="000000"/>
                <w:szCs w:val="21"/>
              </w:rPr>
              <w:t>-HIV</w:t>
            </w:r>
          </w:p>
        </w:tc>
        <w:tc>
          <w:tcPr>
            <w:tcW w:w="860"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8" w:type="dxa"/>
          </w:tcPr>
          <w:p>
            <w:pPr>
              <w:spacing w:line="360" w:lineRule="exact"/>
              <w:rPr>
                <w:rFonts w:ascii="Times New Roman" w:hAnsi="Times New Roman"/>
                <w:color w:val="000000"/>
                <w:szCs w:val="21"/>
              </w:rPr>
            </w:pPr>
          </w:p>
        </w:tc>
        <w:tc>
          <w:tcPr>
            <w:tcW w:w="888" w:type="dxa"/>
            <w:vAlign w:val="center"/>
          </w:tcPr>
          <w:p>
            <w:pPr>
              <w:spacing w:line="360" w:lineRule="exact"/>
              <w:rPr>
                <w:rFonts w:ascii="Times New Roman" w:hAnsi="Times New Roman"/>
                <w:color w:val="000000"/>
                <w:szCs w:val="21"/>
              </w:rPr>
            </w:pPr>
          </w:p>
        </w:tc>
        <w:tc>
          <w:tcPr>
            <w:tcW w:w="1029" w:type="dxa"/>
            <w:vAlign w:val="center"/>
          </w:tcPr>
          <w:p>
            <w:pPr>
              <w:spacing w:line="360" w:lineRule="exact"/>
              <w:rPr>
                <w:rFonts w:ascii="Times New Roman" w:hAnsi="Times New Roman"/>
                <w:color w:val="000000"/>
                <w:szCs w:val="21"/>
              </w:rPr>
            </w:pPr>
          </w:p>
        </w:tc>
        <w:tc>
          <w:tcPr>
            <w:tcW w:w="842" w:type="dxa"/>
            <w:vAlign w:val="center"/>
          </w:tcPr>
          <w:p>
            <w:pPr>
              <w:spacing w:line="36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rPr>
                <w:rFonts w:ascii="Times New Roman" w:hAnsi="Times New Roman"/>
                <w:color w:val="000000"/>
                <w:szCs w:val="21"/>
              </w:rPr>
            </w:pPr>
            <w:r>
              <w:rPr>
                <w:rFonts w:hint="eastAsia" w:ascii="Times New Roman" w:hAnsi="Times New Roman"/>
                <w:color w:val="000000"/>
                <w:szCs w:val="21"/>
              </w:rPr>
              <w:t>梅毒（特异）</w:t>
            </w:r>
          </w:p>
        </w:tc>
        <w:tc>
          <w:tcPr>
            <w:tcW w:w="860"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6" w:type="dxa"/>
          </w:tcPr>
          <w:p>
            <w:pPr>
              <w:spacing w:line="360" w:lineRule="exact"/>
              <w:rPr>
                <w:rFonts w:ascii="Times New Roman" w:hAnsi="Times New Roman"/>
                <w:color w:val="000000"/>
                <w:szCs w:val="21"/>
              </w:rPr>
            </w:pPr>
          </w:p>
        </w:tc>
        <w:tc>
          <w:tcPr>
            <w:tcW w:w="858" w:type="dxa"/>
          </w:tcPr>
          <w:p>
            <w:pPr>
              <w:spacing w:line="360" w:lineRule="exact"/>
              <w:rPr>
                <w:rFonts w:ascii="Times New Roman" w:hAnsi="Times New Roman"/>
                <w:color w:val="000000"/>
                <w:szCs w:val="21"/>
              </w:rPr>
            </w:pPr>
          </w:p>
        </w:tc>
        <w:tc>
          <w:tcPr>
            <w:tcW w:w="888" w:type="dxa"/>
            <w:vAlign w:val="center"/>
          </w:tcPr>
          <w:p>
            <w:pPr>
              <w:spacing w:line="360" w:lineRule="exact"/>
              <w:rPr>
                <w:rFonts w:ascii="Times New Roman" w:hAnsi="Times New Roman"/>
                <w:color w:val="000000"/>
                <w:szCs w:val="21"/>
              </w:rPr>
            </w:pPr>
          </w:p>
        </w:tc>
        <w:tc>
          <w:tcPr>
            <w:tcW w:w="1029" w:type="dxa"/>
            <w:vAlign w:val="center"/>
          </w:tcPr>
          <w:p>
            <w:pPr>
              <w:spacing w:line="360" w:lineRule="exact"/>
              <w:rPr>
                <w:rFonts w:ascii="Times New Roman" w:hAnsi="Times New Roman"/>
                <w:color w:val="000000"/>
                <w:szCs w:val="21"/>
              </w:rPr>
            </w:pPr>
          </w:p>
        </w:tc>
        <w:tc>
          <w:tcPr>
            <w:tcW w:w="842" w:type="dxa"/>
            <w:vAlign w:val="center"/>
          </w:tcPr>
          <w:p>
            <w:pPr>
              <w:spacing w:line="360" w:lineRule="exact"/>
              <w:rPr>
                <w:rFonts w:ascii="Times New Roman" w:hAnsi="Times New Roman"/>
                <w:color w:val="000000"/>
                <w:szCs w:val="21"/>
              </w:rPr>
            </w:pPr>
          </w:p>
        </w:tc>
      </w:tr>
    </w:tbl>
    <w:p>
      <w:pPr>
        <w:rPr>
          <w:color w:val="000000"/>
          <w:szCs w:val="21"/>
        </w:rPr>
      </w:pPr>
    </w:p>
    <w:p>
      <w:pPr>
        <w:spacing w:line="360" w:lineRule="exact"/>
        <w:rPr>
          <w:rFonts w:ascii="Times New Roman" w:hAnsi="Times New Roman"/>
          <w:color w:val="000000"/>
          <w:szCs w:val="21"/>
        </w:rPr>
      </w:pPr>
      <w:r>
        <w:rPr>
          <w:rFonts w:hint="eastAsia" w:ascii="Times New Roman"/>
          <w:color w:val="000000"/>
          <w:szCs w:val="21"/>
        </w:rPr>
        <w:t>注：</w:t>
      </w:r>
      <w:r>
        <w:rPr>
          <w:rFonts w:ascii="Times New Roman" w:hAnsi="Times New Roman"/>
          <w:color w:val="000000"/>
          <w:szCs w:val="21"/>
        </w:rPr>
        <w:t>1</w:t>
      </w:r>
      <w:r>
        <w:rPr>
          <w:rFonts w:hint="eastAsia" w:ascii="Times New Roman"/>
          <w:color w:val="000000"/>
          <w:szCs w:val="21"/>
        </w:rPr>
        <w:t>、结果以</w:t>
      </w:r>
      <w:r>
        <w:rPr>
          <w:rFonts w:ascii="Times New Roman" w:hAnsi="Times New Roman"/>
          <w:color w:val="000000"/>
          <w:szCs w:val="21"/>
        </w:rPr>
        <w:t>“-</w:t>
      </w:r>
      <w:r>
        <w:rPr>
          <w:rFonts w:hint="eastAsia" w:ascii="Times New Roman"/>
          <w:color w:val="000000"/>
          <w:szCs w:val="21"/>
        </w:rPr>
        <w:t>、</w:t>
      </w:r>
      <w:r>
        <w:rPr>
          <w:rFonts w:ascii="Times New Roman" w:hAnsi="Times New Roman"/>
          <w:color w:val="000000"/>
          <w:szCs w:val="21"/>
        </w:rPr>
        <w:t>+”</w:t>
      </w:r>
      <w:r>
        <w:rPr>
          <w:rFonts w:hint="eastAsia" w:ascii="Times New Roman"/>
          <w:color w:val="000000"/>
          <w:szCs w:val="21"/>
        </w:rPr>
        <w:t>录入，不能用</w:t>
      </w:r>
      <w:r>
        <w:rPr>
          <w:rFonts w:ascii="Times New Roman" w:hAnsi="Times New Roman"/>
          <w:color w:val="000000"/>
          <w:szCs w:val="21"/>
        </w:rPr>
        <w:t>“</w:t>
      </w:r>
      <w:r>
        <w:rPr>
          <w:rFonts w:hint="eastAsia" w:ascii="Times New Roman"/>
          <w:color w:val="000000"/>
          <w:szCs w:val="21"/>
        </w:rPr>
        <w:t>可疑</w:t>
      </w:r>
      <w:r>
        <w:rPr>
          <w:rFonts w:ascii="Times New Roman" w:hAnsi="Times New Roman"/>
          <w:color w:val="000000"/>
          <w:szCs w:val="21"/>
        </w:rPr>
        <w:t>”</w:t>
      </w:r>
      <w:r>
        <w:rPr>
          <w:rFonts w:hint="eastAsia" w:ascii="Times New Roman"/>
          <w:color w:val="000000"/>
          <w:szCs w:val="21"/>
        </w:rPr>
        <w:t>回报。</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color w:val="000000"/>
          <w:szCs w:val="21"/>
        </w:rPr>
        <w:t>、方法、仪器、试剂编码请参照《</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P147</w:t>
      </w:r>
      <w:r>
        <w:rPr>
          <w:rFonts w:hint="eastAsia" w:ascii="Times New Roman"/>
          <w:color w:val="000000"/>
          <w:szCs w:val="21"/>
        </w:rPr>
        <w:t>～</w:t>
      </w:r>
      <w:r>
        <w:rPr>
          <w:rFonts w:ascii="Times New Roman" w:hAnsi="Times New Roman"/>
          <w:color w:val="000000"/>
          <w:szCs w:val="21"/>
        </w:rPr>
        <w:t>150</w:t>
      </w:r>
      <w:r>
        <w:rPr>
          <w:rFonts w:hint="eastAsia" w:ascii="Times New Roman"/>
          <w:color w:val="000000"/>
          <w:szCs w:val="21"/>
        </w:rPr>
        <w:t>页填写。</w:t>
      </w:r>
    </w:p>
    <w:p>
      <w:pPr>
        <w:spacing w:line="360" w:lineRule="auto"/>
        <w:rPr>
          <w:color w:val="000000"/>
          <w:u w:val="single"/>
        </w:rPr>
      </w:pPr>
    </w:p>
    <w:p>
      <w:pPr>
        <w:spacing w:line="360" w:lineRule="auto"/>
        <w:rPr>
          <w:color w:val="000000"/>
          <w:u w:val="single"/>
        </w:rPr>
      </w:pPr>
    </w:p>
    <w:p>
      <w:pPr>
        <w:spacing w:line="360" w:lineRule="auto"/>
        <w:rPr>
          <w:color w:val="000000"/>
          <w:u w:val="single"/>
        </w:rPr>
      </w:pPr>
    </w:p>
    <w:p>
      <w:pPr>
        <w:rPr>
          <w:color w:val="000000"/>
        </w:rPr>
      </w:pPr>
      <w:r>
        <w:rPr>
          <w:color w:val="000000"/>
        </w:rPr>
        <w:t xml:space="preserve"> </w:t>
      </w:r>
    </w:p>
    <w:p>
      <w:pPr>
        <w:rPr>
          <w:color w:val="000000"/>
          <w:sz w:val="24"/>
          <w:u w:val="single"/>
        </w:rPr>
      </w:pPr>
      <w:r>
        <w:rPr>
          <w:rFonts w:hint="eastAsia"/>
          <w:color w:val="000000"/>
          <w:sz w:val="24"/>
        </w:rPr>
        <w:t>操作者签字：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ind w:firstLine="5580"/>
        <w:rPr>
          <w:color w:val="000000"/>
          <w:sz w:val="24"/>
        </w:rPr>
      </w:pPr>
    </w:p>
    <w:p>
      <w:pPr>
        <w:spacing w:line="288" w:lineRule="auto"/>
        <w:rPr>
          <w:rFonts w:eastAsia="隶书"/>
          <w:color w:val="000000"/>
          <w:sz w:val="24"/>
        </w:rPr>
      </w:pPr>
      <w:r>
        <w:rPr>
          <w:rFonts w:hint="eastAsia"/>
          <w:color w:val="000000"/>
          <w:sz w:val="24"/>
        </w:rPr>
        <w:t>负责人签字：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spacing w:line="360" w:lineRule="auto"/>
        <w:jc w:val="center"/>
        <w:rPr>
          <w:b/>
          <w:bCs/>
          <w:color w:val="000000"/>
          <w:sz w:val="28"/>
          <w:szCs w:val="28"/>
        </w:rPr>
      </w:pPr>
    </w:p>
    <w:p>
      <w:pPr>
        <w:spacing w:line="360" w:lineRule="auto"/>
        <w:jc w:val="center"/>
        <w:rPr>
          <w:b/>
          <w:bCs/>
          <w:color w:val="000000"/>
          <w:sz w:val="28"/>
          <w:szCs w:val="28"/>
        </w:rPr>
      </w:pPr>
    </w:p>
    <w:p>
      <w:pPr>
        <w:spacing w:line="360" w:lineRule="auto"/>
        <w:jc w:val="center"/>
        <w:rPr>
          <w:b/>
          <w:bCs/>
          <w:color w:val="000000"/>
          <w:sz w:val="28"/>
          <w:szCs w:val="28"/>
        </w:rPr>
      </w:pPr>
    </w:p>
    <w:p>
      <w:pPr>
        <w:spacing w:line="360" w:lineRule="auto"/>
        <w:jc w:val="center"/>
        <w:rPr>
          <w:b/>
          <w:bCs/>
          <w:color w:val="000000"/>
          <w:sz w:val="28"/>
          <w:szCs w:val="28"/>
        </w:rPr>
      </w:pPr>
    </w:p>
    <w:p>
      <w:pPr>
        <w:spacing w:line="360" w:lineRule="auto"/>
        <w:jc w:val="center"/>
        <w:rPr>
          <w:b/>
          <w:bCs/>
          <w:color w:val="000000"/>
          <w:sz w:val="28"/>
          <w:szCs w:val="28"/>
        </w:rPr>
      </w:pPr>
    </w:p>
    <w:tbl>
      <w:tblPr>
        <w:tblStyle w:val="10"/>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9"/>
        <w:gridCol w:w="241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4219" w:type="dxa"/>
            <w:tcBorders>
              <w:top w:val="single" w:color="auto" w:sz="4" w:space="0"/>
              <w:bottom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记录表格</w:t>
            </w:r>
          </w:p>
        </w:tc>
        <w:tc>
          <w:tcPr>
            <w:tcW w:w="4536" w:type="dxa"/>
            <w:gridSpan w:val="2"/>
            <w:tcBorders>
              <w:top w:val="single" w:color="auto" w:sz="4" w:space="0"/>
              <w:left w:val="single" w:color="auto" w:sz="4" w:space="0"/>
              <w:bottom w:val="single" w:color="auto" w:sz="4" w:space="0"/>
            </w:tcBorders>
            <w:vAlign w:val="center"/>
          </w:tcPr>
          <w:p>
            <w:pPr>
              <w:rPr>
                <w:rFonts w:ascii="Times New Roman" w:hAnsi="Times New Roman" w:eastAsia="楷体_GB2312"/>
                <w:b/>
                <w:sz w:val="30"/>
                <w:szCs w:val="30"/>
              </w:rPr>
            </w:pPr>
            <w:r>
              <w:rPr>
                <w:rFonts w:hint="eastAsia" w:ascii="Times New Roman" w:hAnsi="Times New Roman" w:eastAsia="楷体_GB2312"/>
                <w:b/>
                <w:sz w:val="30"/>
                <w:szCs w:val="30"/>
              </w:rPr>
              <w:t>文件编码：</w:t>
            </w:r>
            <w:r>
              <w:rPr>
                <w:rFonts w:ascii="Times New Roman" w:hAnsi="Times New Roman" w:eastAsia="楷体_GB2312"/>
                <w:b/>
                <w:sz w:val="30"/>
                <w:szCs w:val="30"/>
              </w:rPr>
              <w:t>HBCCL-D-49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219" w:type="dxa"/>
            <w:vMerge w:val="restart"/>
            <w:tcBorders>
              <w:top w:val="single" w:color="auto" w:sz="4" w:space="0"/>
              <w:right w:val="single" w:color="auto" w:sz="4" w:space="0"/>
            </w:tcBorders>
            <w:vAlign w:val="center"/>
          </w:tcPr>
          <w:p>
            <w:pPr>
              <w:jc w:val="center"/>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4219" w:type="dxa"/>
            <w:vMerge w:val="continue"/>
            <w:tcBorders>
              <w:bottom w:val="single" w:color="auto" w:sz="4" w:space="0"/>
              <w:right w:val="single" w:color="auto" w:sz="4" w:space="0"/>
            </w:tcBorders>
            <w:vAlign w:val="center"/>
          </w:tcPr>
          <w:p>
            <w:pPr>
              <w:ind w:firstLine="443" w:firstLineChars="147"/>
              <w:jc w:val="center"/>
              <w:rPr>
                <w:rFonts w:ascii="Times New Roman" w:hAnsi="Times New Roman" w:eastAsia="楷体_GB2312"/>
                <w:b/>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eastAsia="楷体_GB2312"/>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360" w:lineRule="auto"/>
        <w:rPr>
          <w:b/>
          <w:bCs/>
          <w:color w:val="000000"/>
          <w:sz w:val="28"/>
          <w:szCs w:val="28"/>
        </w:rPr>
      </w:pP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湖北省临床检验中心</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采供血机构感染性疾病血清学标志物检验能力验证结果回报表</w:t>
      </w:r>
    </w:p>
    <w:p>
      <w:pPr>
        <w:spacing w:line="500" w:lineRule="exact"/>
        <w:jc w:val="center"/>
        <w:rPr>
          <w:rFonts w:ascii="Times New Roman" w:hAnsi="Times New Roman"/>
          <w:b/>
          <w:bCs/>
          <w:color w:val="000000"/>
          <w:sz w:val="30"/>
          <w:szCs w:val="30"/>
        </w:rPr>
      </w:pPr>
      <w:r>
        <w:rPr>
          <w:rFonts w:hint="eastAsia" w:ascii="Times New Roman"/>
          <w:b/>
          <w:bCs/>
          <w:color w:val="000000"/>
          <w:sz w:val="30"/>
          <w:szCs w:val="30"/>
        </w:rPr>
        <w:t>（</w:t>
      </w:r>
      <w:r>
        <w:rPr>
          <w:rFonts w:ascii="Times New Roman" w:hAnsi="Times New Roman"/>
          <w:b/>
          <w:bCs/>
          <w:color w:val="000000"/>
          <w:sz w:val="30"/>
          <w:szCs w:val="30"/>
        </w:rPr>
        <w:t>2018</w:t>
      </w:r>
      <w:r>
        <w:rPr>
          <w:rFonts w:hint="eastAsia" w:ascii="Times New Roman"/>
          <w:b/>
          <w:bCs/>
          <w:color w:val="000000"/>
          <w:sz w:val="30"/>
          <w:szCs w:val="30"/>
        </w:rPr>
        <w:t>年第</w:t>
      </w:r>
      <w:r>
        <w:rPr>
          <w:rFonts w:ascii="Times New Roman" w:hAnsi="Times New Roman"/>
          <w:b/>
          <w:bCs/>
          <w:color w:val="000000"/>
          <w:sz w:val="30"/>
          <w:szCs w:val="30"/>
        </w:rPr>
        <w:t>3</w:t>
      </w:r>
      <w:r>
        <w:rPr>
          <w:rFonts w:hint="eastAsia" w:ascii="Times New Roman"/>
          <w:b/>
          <w:bCs/>
          <w:color w:val="000000"/>
          <w:sz w:val="30"/>
          <w:szCs w:val="30"/>
        </w:rPr>
        <w:t>次）</w:t>
      </w:r>
    </w:p>
    <w:p>
      <w:pPr>
        <w:spacing w:beforeLines="50" w:line="360"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color w:val="000000"/>
          <w:sz w:val="24"/>
        </w:rPr>
        <w:t xml:space="preserve"> </w:t>
      </w:r>
      <w:r>
        <w:rPr>
          <w:rFonts w:hint="eastAsia"/>
          <w:color w:val="000000"/>
          <w:sz w:val="24"/>
        </w:rPr>
        <w:t>实验室名称：</w:t>
      </w:r>
      <w:r>
        <w:rPr>
          <w:bCs/>
          <w:color w:val="000000"/>
          <w:sz w:val="24"/>
          <w:u w:val="single"/>
        </w:rPr>
        <w:t xml:space="preserve">          </w:t>
      </w:r>
    </w:p>
    <w:p>
      <w:pPr>
        <w:spacing w:line="360" w:lineRule="auto"/>
        <w:rPr>
          <w:color w:val="000000"/>
          <w:sz w:val="24"/>
          <w:u w:val="single"/>
        </w:rPr>
      </w:pPr>
      <w:r>
        <w:rPr>
          <w:rFonts w:hint="eastAsia"/>
          <w:color w:val="000000"/>
          <w:sz w:val="24"/>
        </w:rPr>
        <w:t>测定日期：</w:t>
      </w:r>
      <w:r>
        <w:rPr>
          <w:color w:val="000000"/>
          <w:sz w:val="24"/>
        </w:rPr>
        <w:t xml:space="preserve">    </w:t>
      </w:r>
      <w:r>
        <w:rPr>
          <w:color w:val="000000"/>
          <w:sz w:val="24"/>
          <w:u w:val="single"/>
        </w:rPr>
        <w:t xml:space="preserve">      </w:t>
      </w:r>
      <w:r>
        <w:rPr>
          <w:rFonts w:hint="eastAsia"/>
          <w:color w:val="000000"/>
          <w:sz w:val="24"/>
        </w:rPr>
        <w:t>年</w:t>
      </w:r>
      <w:r>
        <w:rPr>
          <w:color w:val="000000"/>
          <w:sz w:val="24"/>
        </w:rPr>
        <w:t xml:space="preserve"> </w:t>
      </w:r>
      <w:r>
        <w:rPr>
          <w:color w:val="000000"/>
          <w:sz w:val="24"/>
          <w:u w:val="single"/>
        </w:rPr>
        <w:t xml:space="preserve">      </w:t>
      </w:r>
      <w:r>
        <w:rPr>
          <w:color w:val="000000"/>
          <w:sz w:val="24"/>
        </w:rPr>
        <w:t xml:space="preserve"> </w:t>
      </w:r>
      <w:r>
        <w:rPr>
          <w:rFonts w:hint="eastAsia"/>
          <w:color w:val="000000"/>
          <w:sz w:val="24"/>
        </w:rPr>
        <w:t>次</w:t>
      </w:r>
      <w:r>
        <w:rPr>
          <w:color w:val="000000"/>
          <w:sz w:val="24"/>
        </w:rPr>
        <w:t xml:space="preserve">              </w:t>
      </w:r>
      <w:r>
        <w:rPr>
          <w:rFonts w:hint="eastAsia"/>
          <w:color w:val="000000"/>
          <w:sz w:val="24"/>
        </w:rPr>
        <w:t>发出结果日期：</w:t>
      </w:r>
      <w:r>
        <w:rPr>
          <w:color w:val="000000"/>
          <w:sz w:val="24"/>
          <w:u w:val="single"/>
        </w:rPr>
        <w:t xml:space="preserve">         </w:t>
      </w:r>
    </w:p>
    <w:p>
      <w:pPr>
        <w:spacing w:line="360" w:lineRule="auto"/>
        <w:ind w:firstLine="5313" w:firstLineChars="2205"/>
        <w:rPr>
          <w:rFonts w:eastAsia="黑体"/>
          <w:b/>
          <w:bCs/>
          <w:color w:val="000000"/>
          <w:sz w:val="24"/>
        </w:rPr>
      </w:pPr>
    </w:p>
    <w:p>
      <w:pPr>
        <w:spacing w:line="360" w:lineRule="auto"/>
        <w:ind w:firstLine="5313" w:firstLineChars="2205"/>
        <w:rPr>
          <w:rFonts w:ascii="Times New Roman" w:hAnsi="Times New Roman"/>
          <w:b/>
          <w:color w:val="000000"/>
          <w:sz w:val="24"/>
          <w:u w:val="single"/>
        </w:rPr>
      </w:pPr>
      <w:r>
        <w:rPr>
          <w:rFonts w:hint="eastAsia" w:ascii="Times New Roman" w:eastAsia="黑体"/>
          <w:b/>
          <w:bCs/>
          <w:color w:val="000000"/>
          <w:sz w:val="24"/>
        </w:rPr>
        <w:t>回报截止日期：</w:t>
      </w:r>
      <w:r>
        <w:rPr>
          <w:rFonts w:ascii="Times New Roman" w:hAnsi="Times New Roman" w:eastAsia="黑体"/>
          <w:b/>
          <w:bCs/>
          <w:color w:val="000000"/>
          <w:sz w:val="24"/>
        </w:rPr>
        <w:t>9</w:t>
      </w:r>
      <w:r>
        <w:rPr>
          <w:rFonts w:hint="eastAsia" w:ascii="Times New Roman" w:eastAsia="黑体"/>
          <w:b/>
          <w:bCs/>
          <w:color w:val="000000"/>
          <w:sz w:val="24"/>
        </w:rPr>
        <w:t>月</w:t>
      </w:r>
      <w:r>
        <w:rPr>
          <w:rFonts w:ascii="Times New Roman" w:hAnsi="Times New Roman" w:eastAsia="黑体"/>
          <w:b/>
          <w:bCs/>
          <w:color w:val="000000"/>
          <w:sz w:val="24"/>
        </w:rPr>
        <w:t>30</w:t>
      </w:r>
      <w:r>
        <w:rPr>
          <w:rFonts w:hint="eastAsia" w:ascii="Times New Roman" w:eastAsia="黑体"/>
          <w:b/>
          <w:bCs/>
          <w:color w:val="000000"/>
          <w:sz w:val="24"/>
        </w:rPr>
        <w:t>日</w:t>
      </w:r>
    </w:p>
    <w:tbl>
      <w:tblPr>
        <w:tblStyle w:val="10"/>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60"/>
        <w:gridCol w:w="856"/>
        <w:gridCol w:w="856"/>
        <w:gridCol w:w="856"/>
        <w:gridCol w:w="858"/>
        <w:gridCol w:w="888"/>
        <w:gridCol w:w="1029"/>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746" w:type="dxa"/>
            <w:vMerge w:val="restart"/>
            <w:vAlign w:val="center"/>
          </w:tcPr>
          <w:p>
            <w:pPr>
              <w:spacing w:line="360" w:lineRule="exact"/>
              <w:jc w:val="center"/>
              <w:rPr>
                <w:rFonts w:ascii="Times New Roman" w:hAnsi="Times New Roman"/>
                <w:color w:val="000000"/>
                <w:szCs w:val="21"/>
              </w:rPr>
            </w:pPr>
          </w:p>
          <w:p>
            <w:pPr>
              <w:spacing w:line="360" w:lineRule="exact"/>
              <w:jc w:val="center"/>
              <w:rPr>
                <w:rFonts w:ascii="Times New Roman" w:hAnsi="Times New Roman"/>
                <w:color w:val="000000"/>
                <w:szCs w:val="21"/>
              </w:rPr>
            </w:pPr>
            <w:r>
              <w:rPr>
                <w:rFonts w:hint="eastAsia" w:ascii="Times New Roman"/>
                <w:color w:val="000000"/>
                <w:szCs w:val="21"/>
              </w:rPr>
              <w:t>项目名称</w:t>
            </w:r>
          </w:p>
        </w:tc>
        <w:tc>
          <w:tcPr>
            <w:tcW w:w="4286" w:type="dxa"/>
            <w:gridSpan w:val="5"/>
            <w:vAlign w:val="center"/>
          </w:tcPr>
          <w:p>
            <w:pPr>
              <w:spacing w:line="360" w:lineRule="exact"/>
              <w:jc w:val="center"/>
              <w:rPr>
                <w:rFonts w:ascii="Times New Roman" w:hAnsi="Times New Roman"/>
                <w:color w:val="000000"/>
                <w:szCs w:val="21"/>
              </w:rPr>
            </w:pPr>
            <w:r>
              <w:rPr>
                <w:rFonts w:hint="eastAsia" w:ascii="Times New Roman"/>
                <w:color w:val="000000"/>
                <w:szCs w:val="21"/>
              </w:rPr>
              <w:t>检测结果</w:t>
            </w:r>
          </w:p>
        </w:tc>
        <w:tc>
          <w:tcPr>
            <w:tcW w:w="2759" w:type="dxa"/>
            <w:gridSpan w:val="3"/>
            <w:vAlign w:val="center"/>
          </w:tcPr>
          <w:p>
            <w:pPr>
              <w:spacing w:line="360" w:lineRule="exact"/>
              <w:jc w:val="center"/>
              <w:rPr>
                <w:rFonts w:ascii="Times New Roman" w:hAnsi="Times New Roman"/>
                <w:color w:val="000000"/>
                <w:szCs w:val="21"/>
              </w:rPr>
            </w:pPr>
            <w:r>
              <w:rPr>
                <w:rFonts w:hint="eastAsia" w:asci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746" w:type="dxa"/>
            <w:vMerge w:val="continue"/>
            <w:vAlign w:val="center"/>
          </w:tcPr>
          <w:p>
            <w:pPr>
              <w:spacing w:line="360" w:lineRule="exact"/>
              <w:jc w:val="center"/>
              <w:rPr>
                <w:rFonts w:ascii="Times New Roman" w:hAnsi="Times New Roman"/>
                <w:color w:val="000000"/>
                <w:szCs w:val="21"/>
              </w:rPr>
            </w:pPr>
          </w:p>
        </w:tc>
        <w:tc>
          <w:tcPr>
            <w:tcW w:w="860"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201831</w:t>
            </w:r>
          </w:p>
        </w:tc>
        <w:tc>
          <w:tcPr>
            <w:tcW w:w="85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201832</w:t>
            </w:r>
          </w:p>
        </w:tc>
        <w:tc>
          <w:tcPr>
            <w:tcW w:w="85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201833</w:t>
            </w:r>
          </w:p>
        </w:tc>
        <w:tc>
          <w:tcPr>
            <w:tcW w:w="85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201834</w:t>
            </w:r>
          </w:p>
        </w:tc>
        <w:tc>
          <w:tcPr>
            <w:tcW w:w="858"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201835</w:t>
            </w:r>
          </w:p>
        </w:tc>
        <w:tc>
          <w:tcPr>
            <w:tcW w:w="888" w:type="dxa"/>
            <w:vAlign w:val="center"/>
          </w:tcPr>
          <w:p>
            <w:pPr>
              <w:spacing w:line="360" w:lineRule="exact"/>
              <w:jc w:val="center"/>
              <w:rPr>
                <w:rFonts w:ascii="Times New Roman" w:hAnsi="Times New Roman"/>
                <w:color w:val="000000"/>
                <w:szCs w:val="21"/>
              </w:rPr>
            </w:pPr>
            <w:r>
              <w:rPr>
                <w:rFonts w:hint="eastAsia" w:ascii="Times New Roman"/>
                <w:color w:val="000000"/>
                <w:szCs w:val="21"/>
              </w:rPr>
              <w:t>方法</w:t>
            </w:r>
          </w:p>
        </w:tc>
        <w:tc>
          <w:tcPr>
            <w:tcW w:w="1029" w:type="dxa"/>
            <w:vAlign w:val="center"/>
          </w:tcPr>
          <w:p>
            <w:pPr>
              <w:spacing w:line="360" w:lineRule="exact"/>
              <w:jc w:val="center"/>
              <w:rPr>
                <w:rFonts w:ascii="Times New Roman" w:hAnsi="Times New Roman"/>
                <w:color w:val="000000"/>
                <w:szCs w:val="21"/>
              </w:rPr>
            </w:pPr>
            <w:r>
              <w:rPr>
                <w:rFonts w:hint="eastAsia" w:ascii="Times New Roman"/>
                <w:color w:val="000000"/>
                <w:szCs w:val="21"/>
              </w:rPr>
              <w:t>仪器</w:t>
            </w:r>
          </w:p>
        </w:tc>
        <w:tc>
          <w:tcPr>
            <w:tcW w:w="842" w:type="dxa"/>
            <w:vAlign w:val="center"/>
          </w:tcPr>
          <w:p>
            <w:pPr>
              <w:spacing w:line="360" w:lineRule="exact"/>
              <w:jc w:val="center"/>
              <w:rPr>
                <w:rFonts w:ascii="Times New Roman" w:hAnsi="Times New Roman"/>
                <w:color w:val="000000"/>
                <w:szCs w:val="21"/>
              </w:rPr>
            </w:pPr>
            <w:r>
              <w:rPr>
                <w:rFonts w:hint="eastAsia" w:ascii="Times New Roman"/>
                <w:color w:val="000000"/>
                <w:szCs w:val="21"/>
              </w:rPr>
              <w:t>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HBsAg</w:t>
            </w:r>
          </w:p>
        </w:tc>
        <w:tc>
          <w:tcPr>
            <w:tcW w:w="860"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8" w:type="dxa"/>
            <w:vAlign w:val="center"/>
          </w:tcPr>
          <w:p>
            <w:pPr>
              <w:spacing w:line="360" w:lineRule="exact"/>
              <w:jc w:val="center"/>
              <w:rPr>
                <w:rFonts w:ascii="Times New Roman" w:hAnsi="Times New Roman"/>
                <w:color w:val="000000"/>
                <w:szCs w:val="21"/>
              </w:rPr>
            </w:pPr>
          </w:p>
        </w:tc>
        <w:tc>
          <w:tcPr>
            <w:tcW w:w="888" w:type="dxa"/>
            <w:vAlign w:val="center"/>
          </w:tcPr>
          <w:p>
            <w:pPr>
              <w:spacing w:line="360" w:lineRule="exact"/>
              <w:jc w:val="center"/>
              <w:rPr>
                <w:rFonts w:ascii="Times New Roman" w:hAnsi="Times New Roman"/>
                <w:color w:val="000000"/>
                <w:szCs w:val="21"/>
              </w:rPr>
            </w:pPr>
          </w:p>
        </w:tc>
        <w:tc>
          <w:tcPr>
            <w:tcW w:w="1029" w:type="dxa"/>
            <w:vAlign w:val="center"/>
          </w:tcPr>
          <w:p>
            <w:pPr>
              <w:spacing w:line="360" w:lineRule="exact"/>
              <w:jc w:val="center"/>
              <w:rPr>
                <w:rFonts w:ascii="Times New Roman" w:hAnsi="Times New Roman"/>
                <w:color w:val="000000"/>
                <w:szCs w:val="21"/>
              </w:rPr>
            </w:pPr>
          </w:p>
        </w:tc>
        <w:tc>
          <w:tcPr>
            <w:tcW w:w="842" w:type="dxa"/>
            <w:vAlign w:val="center"/>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jc w:val="center"/>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-HCV</w:t>
            </w:r>
          </w:p>
        </w:tc>
        <w:tc>
          <w:tcPr>
            <w:tcW w:w="860"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8" w:type="dxa"/>
            <w:vAlign w:val="center"/>
          </w:tcPr>
          <w:p>
            <w:pPr>
              <w:spacing w:line="360" w:lineRule="exact"/>
              <w:jc w:val="center"/>
              <w:rPr>
                <w:rFonts w:ascii="Times New Roman" w:hAnsi="Times New Roman"/>
                <w:color w:val="000000"/>
                <w:szCs w:val="21"/>
              </w:rPr>
            </w:pPr>
          </w:p>
        </w:tc>
        <w:tc>
          <w:tcPr>
            <w:tcW w:w="888" w:type="dxa"/>
            <w:vAlign w:val="center"/>
          </w:tcPr>
          <w:p>
            <w:pPr>
              <w:spacing w:line="360" w:lineRule="exact"/>
              <w:jc w:val="center"/>
              <w:rPr>
                <w:rFonts w:ascii="Times New Roman" w:hAnsi="Times New Roman"/>
                <w:color w:val="000000"/>
                <w:szCs w:val="21"/>
              </w:rPr>
            </w:pPr>
          </w:p>
        </w:tc>
        <w:tc>
          <w:tcPr>
            <w:tcW w:w="1029" w:type="dxa"/>
            <w:vAlign w:val="center"/>
          </w:tcPr>
          <w:p>
            <w:pPr>
              <w:spacing w:line="360" w:lineRule="exact"/>
              <w:jc w:val="center"/>
              <w:rPr>
                <w:rFonts w:ascii="Times New Roman" w:hAnsi="Times New Roman"/>
                <w:color w:val="000000"/>
                <w:szCs w:val="21"/>
              </w:rPr>
            </w:pPr>
          </w:p>
        </w:tc>
        <w:tc>
          <w:tcPr>
            <w:tcW w:w="842" w:type="dxa"/>
            <w:vAlign w:val="center"/>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jc w:val="center"/>
              <w:rPr>
                <w:rFonts w:ascii="Times New Roman" w:hAnsi="Times New Roman"/>
                <w:color w:val="000000"/>
                <w:szCs w:val="21"/>
              </w:rPr>
            </w:pPr>
            <w:r>
              <w:rPr>
                <w:rFonts w:hint="eastAsia" w:ascii="Times New Roman"/>
                <w:color w:val="000000"/>
                <w:szCs w:val="21"/>
              </w:rPr>
              <w:t>抗</w:t>
            </w:r>
            <w:r>
              <w:rPr>
                <w:rFonts w:ascii="Times New Roman" w:hAnsi="Times New Roman"/>
                <w:color w:val="000000"/>
                <w:szCs w:val="21"/>
              </w:rPr>
              <w:t>-HIV</w:t>
            </w:r>
          </w:p>
        </w:tc>
        <w:tc>
          <w:tcPr>
            <w:tcW w:w="860"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8" w:type="dxa"/>
            <w:vAlign w:val="center"/>
          </w:tcPr>
          <w:p>
            <w:pPr>
              <w:spacing w:line="360" w:lineRule="exact"/>
              <w:jc w:val="center"/>
              <w:rPr>
                <w:rFonts w:ascii="Times New Roman" w:hAnsi="Times New Roman"/>
                <w:color w:val="000000"/>
                <w:szCs w:val="21"/>
              </w:rPr>
            </w:pPr>
          </w:p>
        </w:tc>
        <w:tc>
          <w:tcPr>
            <w:tcW w:w="888" w:type="dxa"/>
            <w:vAlign w:val="center"/>
          </w:tcPr>
          <w:p>
            <w:pPr>
              <w:spacing w:line="360" w:lineRule="exact"/>
              <w:jc w:val="center"/>
              <w:rPr>
                <w:rFonts w:ascii="Times New Roman" w:hAnsi="Times New Roman"/>
                <w:color w:val="000000"/>
                <w:szCs w:val="21"/>
              </w:rPr>
            </w:pPr>
          </w:p>
        </w:tc>
        <w:tc>
          <w:tcPr>
            <w:tcW w:w="1029" w:type="dxa"/>
            <w:vAlign w:val="center"/>
          </w:tcPr>
          <w:p>
            <w:pPr>
              <w:spacing w:line="360" w:lineRule="exact"/>
              <w:jc w:val="center"/>
              <w:rPr>
                <w:rFonts w:ascii="Times New Roman" w:hAnsi="Times New Roman"/>
                <w:color w:val="000000"/>
                <w:szCs w:val="21"/>
              </w:rPr>
            </w:pPr>
          </w:p>
        </w:tc>
        <w:tc>
          <w:tcPr>
            <w:tcW w:w="842" w:type="dxa"/>
            <w:vAlign w:val="center"/>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746" w:type="dxa"/>
            <w:vAlign w:val="center"/>
          </w:tcPr>
          <w:p>
            <w:pPr>
              <w:spacing w:line="360" w:lineRule="exact"/>
              <w:jc w:val="center"/>
              <w:rPr>
                <w:rFonts w:ascii="Times New Roman" w:hAnsi="Times New Roman"/>
                <w:color w:val="000000"/>
                <w:szCs w:val="21"/>
              </w:rPr>
            </w:pPr>
            <w:r>
              <w:rPr>
                <w:rFonts w:hint="eastAsia" w:ascii="Times New Roman"/>
                <w:color w:val="000000"/>
                <w:szCs w:val="21"/>
              </w:rPr>
              <w:t>梅毒（特异）</w:t>
            </w:r>
          </w:p>
        </w:tc>
        <w:tc>
          <w:tcPr>
            <w:tcW w:w="860"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6" w:type="dxa"/>
            <w:vAlign w:val="center"/>
          </w:tcPr>
          <w:p>
            <w:pPr>
              <w:spacing w:line="360" w:lineRule="exact"/>
              <w:jc w:val="center"/>
              <w:rPr>
                <w:rFonts w:ascii="Times New Roman" w:hAnsi="Times New Roman"/>
                <w:color w:val="000000"/>
                <w:szCs w:val="21"/>
              </w:rPr>
            </w:pPr>
          </w:p>
        </w:tc>
        <w:tc>
          <w:tcPr>
            <w:tcW w:w="858" w:type="dxa"/>
            <w:vAlign w:val="center"/>
          </w:tcPr>
          <w:p>
            <w:pPr>
              <w:spacing w:line="360" w:lineRule="exact"/>
              <w:jc w:val="center"/>
              <w:rPr>
                <w:rFonts w:ascii="Times New Roman" w:hAnsi="Times New Roman"/>
                <w:color w:val="000000"/>
                <w:szCs w:val="21"/>
              </w:rPr>
            </w:pPr>
          </w:p>
        </w:tc>
        <w:tc>
          <w:tcPr>
            <w:tcW w:w="888" w:type="dxa"/>
            <w:vAlign w:val="center"/>
          </w:tcPr>
          <w:p>
            <w:pPr>
              <w:spacing w:line="360" w:lineRule="exact"/>
              <w:jc w:val="center"/>
              <w:rPr>
                <w:rFonts w:ascii="Times New Roman" w:hAnsi="Times New Roman"/>
                <w:color w:val="000000"/>
                <w:szCs w:val="21"/>
              </w:rPr>
            </w:pPr>
          </w:p>
        </w:tc>
        <w:tc>
          <w:tcPr>
            <w:tcW w:w="1029" w:type="dxa"/>
            <w:vAlign w:val="center"/>
          </w:tcPr>
          <w:p>
            <w:pPr>
              <w:spacing w:line="360" w:lineRule="exact"/>
              <w:jc w:val="center"/>
              <w:rPr>
                <w:rFonts w:ascii="Times New Roman" w:hAnsi="Times New Roman"/>
                <w:color w:val="000000"/>
                <w:szCs w:val="21"/>
              </w:rPr>
            </w:pPr>
          </w:p>
        </w:tc>
        <w:tc>
          <w:tcPr>
            <w:tcW w:w="842" w:type="dxa"/>
            <w:vAlign w:val="center"/>
          </w:tcPr>
          <w:p>
            <w:pPr>
              <w:spacing w:line="360" w:lineRule="exact"/>
              <w:jc w:val="center"/>
              <w:rPr>
                <w:rFonts w:ascii="Times New Roman" w:hAnsi="Times New Roman"/>
                <w:color w:val="000000"/>
                <w:szCs w:val="21"/>
              </w:rPr>
            </w:pPr>
          </w:p>
        </w:tc>
      </w:tr>
    </w:tbl>
    <w:p>
      <w:pPr>
        <w:rPr>
          <w:color w:val="000000"/>
          <w:szCs w:val="21"/>
        </w:rPr>
      </w:pPr>
    </w:p>
    <w:p>
      <w:pPr>
        <w:spacing w:line="360" w:lineRule="exact"/>
        <w:rPr>
          <w:rFonts w:ascii="Times New Roman" w:hAnsi="Times New Roman"/>
          <w:color w:val="000000"/>
          <w:szCs w:val="21"/>
        </w:rPr>
      </w:pPr>
      <w:r>
        <w:rPr>
          <w:rFonts w:hint="eastAsia" w:ascii="Times New Roman"/>
          <w:color w:val="000000"/>
          <w:szCs w:val="21"/>
        </w:rPr>
        <w:t>注：</w:t>
      </w:r>
      <w:r>
        <w:rPr>
          <w:rFonts w:ascii="Times New Roman" w:hAnsi="Times New Roman"/>
          <w:color w:val="000000"/>
          <w:szCs w:val="21"/>
        </w:rPr>
        <w:t>1</w:t>
      </w:r>
      <w:r>
        <w:rPr>
          <w:rFonts w:hint="eastAsia" w:ascii="Times New Roman"/>
          <w:color w:val="000000"/>
          <w:szCs w:val="21"/>
        </w:rPr>
        <w:t>、结果以</w:t>
      </w:r>
      <w:r>
        <w:rPr>
          <w:rFonts w:ascii="Times New Roman" w:hAnsi="Times New Roman"/>
          <w:color w:val="000000"/>
          <w:szCs w:val="21"/>
        </w:rPr>
        <w:t>“-</w:t>
      </w:r>
      <w:r>
        <w:rPr>
          <w:rFonts w:hint="eastAsia" w:ascii="Times New Roman"/>
          <w:color w:val="000000"/>
          <w:szCs w:val="21"/>
        </w:rPr>
        <w:t>、</w:t>
      </w:r>
      <w:r>
        <w:rPr>
          <w:rFonts w:ascii="Times New Roman" w:hAnsi="Times New Roman"/>
          <w:color w:val="000000"/>
          <w:szCs w:val="21"/>
        </w:rPr>
        <w:t>+”</w:t>
      </w:r>
      <w:r>
        <w:rPr>
          <w:rFonts w:hint="eastAsia" w:ascii="Times New Roman"/>
          <w:color w:val="000000"/>
          <w:szCs w:val="21"/>
        </w:rPr>
        <w:t>录入，不能用</w:t>
      </w:r>
      <w:r>
        <w:rPr>
          <w:rFonts w:ascii="Times New Roman" w:hAnsi="Times New Roman"/>
          <w:color w:val="000000"/>
          <w:szCs w:val="21"/>
        </w:rPr>
        <w:t>“</w:t>
      </w:r>
      <w:r>
        <w:rPr>
          <w:rFonts w:hint="eastAsia" w:ascii="Times New Roman"/>
          <w:color w:val="000000"/>
          <w:szCs w:val="21"/>
        </w:rPr>
        <w:t>可疑</w:t>
      </w:r>
      <w:r>
        <w:rPr>
          <w:rFonts w:ascii="Times New Roman" w:hAnsi="Times New Roman"/>
          <w:color w:val="000000"/>
          <w:szCs w:val="21"/>
        </w:rPr>
        <w:t>”</w:t>
      </w:r>
      <w:r>
        <w:rPr>
          <w:rFonts w:hint="eastAsia" w:ascii="Times New Roman"/>
          <w:color w:val="000000"/>
          <w:szCs w:val="21"/>
        </w:rPr>
        <w:t>回报。</w:t>
      </w:r>
    </w:p>
    <w:p>
      <w:pPr>
        <w:spacing w:line="360" w:lineRule="exact"/>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color w:val="000000"/>
          <w:szCs w:val="21"/>
        </w:rPr>
        <w:t>、方法、仪器、试剂编码请参照《</w:t>
      </w:r>
      <w:r>
        <w:rPr>
          <w:rFonts w:ascii="Times New Roman" w:hAnsi="Times New Roman"/>
          <w:color w:val="000000"/>
          <w:szCs w:val="21"/>
        </w:rPr>
        <w:t>2018</w:t>
      </w:r>
      <w:r>
        <w:rPr>
          <w:rFonts w:hint="eastAsia" w:ascii="Times New Roman"/>
          <w:color w:val="000000"/>
          <w:szCs w:val="21"/>
        </w:rPr>
        <w:t>年湖北省能力验证</w:t>
      </w:r>
      <w:r>
        <w:rPr>
          <w:rFonts w:ascii="Times New Roman" w:hAnsi="Times New Roman"/>
          <w:color w:val="000000"/>
          <w:szCs w:val="21"/>
        </w:rPr>
        <w:t>/</w:t>
      </w:r>
      <w:r>
        <w:rPr>
          <w:rFonts w:hint="eastAsia" w:ascii="Times New Roman"/>
          <w:color w:val="000000"/>
          <w:szCs w:val="21"/>
        </w:rPr>
        <w:t>室间质评计划》</w:t>
      </w:r>
      <w:r>
        <w:rPr>
          <w:rFonts w:ascii="Times New Roman" w:hAnsi="Times New Roman"/>
          <w:color w:val="000000"/>
          <w:szCs w:val="21"/>
        </w:rPr>
        <w:t>P147</w:t>
      </w:r>
      <w:r>
        <w:rPr>
          <w:rFonts w:hint="eastAsia" w:ascii="Times New Roman"/>
          <w:color w:val="000000"/>
          <w:szCs w:val="21"/>
        </w:rPr>
        <w:t>～</w:t>
      </w:r>
      <w:r>
        <w:rPr>
          <w:rFonts w:ascii="Times New Roman" w:hAnsi="Times New Roman"/>
          <w:color w:val="000000"/>
          <w:szCs w:val="21"/>
        </w:rPr>
        <w:t>150</w:t>
      </w:r>
      <w:r>
        <w:rPr>
          <w:rFonts w:hint="eastAsia" w:ascii="Times New Roman"/>
          <w:color w:val="000000"/>
          <w:szCs w:val="21"/>
        </w:rPr>
        <w:t>页填写。</w:t>
      </w:r>
    </w:p>
    <w:p>
      <w:pPr>
        <w:spacing w:line="360" w:lineRule="auto"/>
        <w:ind w:firstLine="420" w:firstLineChars="200"/>
        <w:rPr>
          <w:color w:val="000000"/>
          <w:szCs w:val="21"/>
        </w:rPr>
      </w:pPr>
    </w:p>
    <w:p>
      <w:pPr>
        <w:spacing w:line="360" w:lineRule="auto"/>
        <w:ind w:firstLine="420" w:firstLineChars="200"/>
        <w:rPr>
          <w:color w:val="000000"/>
          <w:szCs w:val="21"/>
        </w:rPr>
      </w:pPr>
    </w:p>
    <w:p>
      <w:pPr>
        <w:rPr>
          <w:color w:val="000000"/>
          <w:sz w:val="24"/>
          <w:u w:val="single"/>
        </w:rPr>
      </w:pPr>
      <w:r>
        <w:rPr>
          <w:rFonts w:hint="eastAsia"/>
          <w:color w:val="000000"/>
          <w:sz w:val="24"/>
        </w:rPr>
        <w:t>操作者签字：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ind w:firstLine="5580"/>
        <w:rPr>
          <w:color w:val="000000"/>
          <w:sz w:val="24"/>
        </w:rPr>
      </w:pPr>
    </w:p>
    <w:p>
      <w:pPr>
        <w:spacing w:line="288" w:lineRule="auto"/>
        <w:rPr>
          <w:color w:val="000000"/>
          <w:sz w:val="24"/>
          <w:u w:val="single"/>
        </w:rPr>
      </w:pPr>
      <w:r>
        <w:rPr>
          <w:rFonts w:hint="eastAsia"/>
          <w:color w:val="000000"/>
          <w:sz w:val="24"/>
        </w:rPr>
        <w:t>负责人签字：</w:t>
      </w:r>
      <w:r>
        <w:rPr>
          <w:color w:val="000000"/>
          <w:sz w:val="24"/>
          <w:u w:val="single"/>
        </w:rPr>
        <w:t xml:space="preserve">                </w:t>
      </w:r>
      <w:r>
        <w:rPr>
          <w:rFonts w:hint="eastAsia"/>
          <w:color w:val="000000"/>
          <w:sz w:val="24"/>
        </w:rPr>
        <w:t>日期：</w:t>
      </w:r>
      <w:r>
        <w:rPr>
          <w:color w:val="000000"/>
          <w:sz w:val="24"/>
          <w:u w:val="single"/>
        </w:rPr>
        <w:t xml:space="preserve">            </w:t>
      </w:r>
      <w:r>
        <w:rPr>
          <w:color w:val="000000"/>
          <w:sz w:val="24"/>
        </w:rPr>
        <w:t xml:space="preserve"> </w:t>
      </w:r>
      <w:r>
        <w:rPr>
          <w:rFonts w:hint="eastAsia"/>
          <w:color w:val="000000"/>
          <w:sz w:val="24"/>
        </w:rPr>
        <w:t>联系电话：</w:t>
      </w:r>
      <w:r>
        <w:rPr>
          <w:color w:val="000000"/>
          <w:sz w:val="24"/>
          <w:u w:val="single"/>
        </w:rPr>
        <w:t xml:space="preserve">               </w:t>
      </w:r>
    </w:p>
    <w:p>
      <w:pPr>
        <w:rPr>
          <w:color w:val="000000"/>
          <w:sz w:val="24"/>
          <w:u w:val="single"/>
        </w:rPr>
      </w:pPr>
    </w:p>
    <w:p>
      <w:pPr>
        <w:rPr>
          <w:color w:val="000000"/>
          <w:sz w:val="24"/>
          <w:u w:val="single"/>
        </w:rPr>
      </w:pPr>
    </w:p>
    <w:p>
      <w:pPr>
        <w:rPr>
          <w:color w:val="000000"/>
          <w:sz w:val="24"/>
          <w:u w:val="single"/>
        </w:rPr>
      </w:pPr>
    </w:p>
    <w:p>
      <w:pPr>
        <w:rPr>
          <w:color w:val="000000"/>
          <w:sz w:val="24"/>
          <w:u w:val="single"/>
        </w:rPr>
      </w:pPr>
    </w:p>
    <w:p>
      <w:pPr>
        <w:rPr>
          <w:color w:val="000000"/>
          <w:sz w:val="24"/>
          <w:u w:val="single"/>
        </w:rPr>
      </w:pPr>
    </w:p>
    <w:p>
      <w:pPr>
        <w:tabs>
          <w:tab w:val="left" w:pos="7167"/>
        </w:tabs>
        <w:jc w:val="center"/>
        <w:rPr>
          <w:rFonts w:hAnsi="宋体" w:cs="宋体"/>
          <w:b/>
          <w:bCs/>
          <w:sz w:val="30"/>
          <w:szCs w:val="30"/>
        </w:rPr>
      </w:pPr>
    </w:p>
    <w:p>
      <w:pPr>
        <w:tabs>
          <w:tab w:val="left" w:pos="7167"/>
        </w:tabs>
        <w:jc w:val="center"/>
        <w:rPr>
          <w:rFonts w:hAnsi="宋体" w:cs="宋体"/>
          <w:b/>
          <w:bCs/>
          <w:sz w:val="30"/>
          <w:szCs w:val="30"/>
        </w:rPr>
      </w:pPr>
    </w:p>
    <w:p>
      <w:pPr>
        <w:tabs>
          <w:tab w:val="left" w:pos="7167"/>
        </w:tabs>
        <w:jc w:val="center"/>
        <w:rPr>
          <w:rFonts w:hAnsi="宋体" w:cs="宋体"/>
          <w:b/>
          <w:bCs/>
          <w:sz w:val="30"/>
          <w:szCs w:val="30"/>
        </w:rPr>
      </w:pPr>
    </w:p>
    <w:p>
      <w:pPr>
        <w:tabs>
          <w:tab w:val="left" w:pos="7167"/>
        </w:tabs>
        <w:jc w:val="center"/>
        <w:rPr>
          <w:rFonts w:hAnsi="宋体" w:cs="宋体"/>
          <w:b/>
          <w:bCs/>
          <w:sz w:val="30"/>
          <w:szCs w:val="30"/>
        </w:rPr>
      </w:pPr>
    </w:p>
    <w:p>
      <w:pPr>
        <w:adjustRightInd w:val="0"/>
        <w:snapToGrid w:val="0"/>
        <w:spacing w:line="500" w:lineRule="exact"/>
        <w:jc w:val="center"/>
        <w:rPr>
          <w:rFonts w:ascii="Times New Roman" w:hAnsi="Times New Roman"/>
          <w:b/>
          <w:sz w:val="32"/>
          <w:szCs w:val="32"/>
        </w:rPr>
      </w:pPr>
      <w:r>
        <w:rPr>
          <w:rFonts w:hint="eastAsia" w:ascii="Times New Roman"/>
          <w:b/>
          <w:sz w:val="32"/>
          <w:szCs w:val="32"/>
        </w:rPr>
        <w:t>湖北省临床检验中心</w:t>
      </w:r>
      <w:r>
        <w:rPr>
          <w:rFonts w:ascii="Times New Roman" w:hAnsi="Times New Roman"/>
          <w:b/>
          <w:sz w:val="32"/>
          <w:szCs w:val="32"/>
        </w:rPr>
        <w:t>2018</w:t>
      </w:r>
      <w:r>
        <w:rPr>
          <w:rFonts w:hint="eastAsia" w:ascii="Times New Roman"/>
          <w:b/>
          <w:sz w:val="32"/>
          <w:szCs w:val="32"/>
        </w:rPr>
        <w:t>年第</w:t>
      </w:r>
      <w:r>
        <w:rPr>
          <w:rFonts w:ascii="Times New Roman" w:hAnsi="Times New Roman"/>
          <w:b/>
          <w:sz w:val="32"/>
          <w:szCs w:val="32"/>
        </w:rPr>
        <w:t>1</w:t>
      </w:r>
      <w:r>
        <w:rPr>
          <w:rFonts w:hint="eastAsia" w:ascii="Times New Roman"/>
          <w:b/>
          <w:sz w:val="32"/>
          <w:szCs w:val="32"/>
        </w:rPr>
        <w:t>次采供血机构</w:t>
      </w:r>
    </w:p>
    <w:p>
      <w:pPr>
        <w:adjustRightInd w:val="0"/>
        <w:snapToGrid w:val="0"/>
        <w:spacing w:line="500" w:lineRule="exact"/>
        <w:jc w:val="center"/>
        <w:rPr>
          <w:rFonts w:ascii="Times New Roman" w:hAnsi="Times New Roman"/>
          <w:sz w:val="32"/>
          <w:szCs w:val="32"/>
        </w:rPr>
      </w:pPr>
      <w:r>
        <w:rPr>
          <w:rFonts w:hint="eastAsia" w:ascii="Times New Roman"/>
          <w:b/>
          <w:sz w:val="32"/>
          <w:szCs w:val="32"/>
        </w:rPr>
        <w:t>血型检验能力验证</w:t>
      </w:r>
      <w:r>
        <w:rPr>
          <w:rFonts w:ascii="Times New Roman" w:hAnsi="Times New Roman"/>
          <w:b/>
          <w:sz w:val="32"/>
          <w:szCs w:val="32"/>
        </w:rPr>
        <w:t>/</w:t>
      </w:r>
      <w:r>
        <w:rPr>
          <w:rFonts w:hint="eastAsia" w:ascii="Times New Roman"/>
          <w:b/>
          <w:sz w:val="32"/>
          <w:szCs w:val="32"/>
        </w:rPr>
        <w:t>室间质评活动指导书</w:t>
      </w:r>
    </w:p>
    <w:p>
      <w:pPr>
        <w:adjustRightInd w:val="0"/>
        <w:snapToGrid w:val="0"/>
        <w:spacing w:line="360" w:lineRule="auto"/>
        <w:ind w:left="-4" w:leftChars="-2" w:firstLine="413" w:firstLineChars="196"/>
        <w:rPr>
          <w:rFonts w:cs="宋体"/>
          <w:b/>
          <w:bCs/>
          <w:szCs w:val="21"/>
        </w:rPr>
      </w:pPr>
    </w:p>
    <w:p>
      <w:pPr>
        <w:adjustRightInd w:val="0"/>
        <w:snapToGrid w:val="0"/>
        <w:spacing w:line="360" w:lineRule="exact"/>
        <w:ind w:left="-4" w:leftChars="-2" w:firstLine="413" w:firstLineChars="196"/>
        <w:rPr>
          <w:rFonts w:ascii="Times New Roman" w:hAnsi="Times New Roman"/>
          <w:b/>
          <w:bCs/>
          <w:szCs w:val="21"/>
        </w:rPr>
      </w:pPr>
      <w:r>
        <w:rPr>
          <w:rFonts w:hint="eastAsia" w:ascii="Times New Roman"/>
          <w:b/>
          <w:bCs/>
          <w:szCs w:val="21"/>
        </w:rPr>
        <w:t>一、评价项目与时间表</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本次为</w:t>
      </w:r>
      <w:r>
        <w:rPr>
          <w:rFonts w:ascii="Times New Roman" w:hAnsi="Times New Roman"/>
          <w:szCs w:val="21"/>
        </w:rPr>
        <w:t>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次血型检验能力</w:t>
      </w:r>
      <w:r>
        <w:rPr>
          <w:rFonts w:hint="eastAsia" w:ascii="Times New Roman"/>
          <w:szCs w:val="21"/>
        </w:rPr>
        <w:t>验证</w:t>
      </w:r>
      <w:r>
        <w:rPr>
          <w:rFonts w:ascii="Times New Roman" w:hAnsi="Times New Roman"/>
          <w:szCs w:val="21"/>
        </w:rPr>
        <w:t>/</w:t>
      </w:r>
      <w:r>
        <w:rPr>
          <w:rFonts w:hint="eastAsia" w:ascii="Times New Roman"/>
          <w:szCs w:val="21"/>
        </w:rPr>
        <w:t>室间质评计</w:t>
      </w:r>
      <w:r>
        <w:rPr>
          <w:rFonts w:hint="eastAsia" w:ascii="Times New Roman" w:hAnsi="Times New Roman"/>
          <w:szCs w:val="21"/>
        </w:rPr>
        <w:t>划，</w:t>
      </w:r>
      <w:r>
        <w:rPr>
          <w:rFonts w:hint="eastAsia" w:ascii="Times New Roman"/>
          <w:szCs w:val="21"/>
        </w:rPr>
        <w:t>共发放</w:t>
      </w:r>
      <w:r>
        <w:rPr>
          <w:rFonts w:ascii="Times New Roman" w:hAnsi="Times New Roman"/>
          <w:szCs w:val="21"/>
        </w:rPr>
        <w:t>10</w:t>
      </w:r>
      <w:r>
        <w:rPr>
          <w:rFonts w:hint="eastAsia" w:ascii="Times New Roman"/>
          <w:szCs w:val="21"/>
        </w:rPr>
        <w:t>个批号能力验证物品（待测样本），样本于</w:t>
      </w:r>
      <w:r>
        <w:rPr>
          <w:rFonts w:ascii="Times New Roman" w:hAnsi="Times New Roman"/>
          <w:szCs w:val="21"/>
        </w:rPr>
        <w:t>1</w:t>
      </w:r>
      <w:r>
        <w:rPr>
          <w:rFonts w:hint="eastAsia" w:ascii="Times New Roman"/>
          <w:szCs w:val="21"/>
        </w:rPr>
        <w:t>月上旬通过冷链运输发送给参加实验室。</w:t>
      </w:r>
      <w:r>
        <w:rPr>
          <w:rFonts w:hint="eastAsia" w:ascii="Times New Roman" w:hAnsi="Times New Roman"/>
          <w:szCs w:val="21"/>
        </w:rPr>
        <w:t>检测项目为红细胞</w:t>
      </w:r>
      <w:r>
        <w:rPr>
          <w:rFonts w:ascii="Times New Roman" w:hAnsi="Times New Roman"/>
          <w:szCs w:val="21"/>
        </w:rPr>
        <w:t>ABO</w:t>
      </w:r>
      <w:r>
        <w:rPr>
          <w:rFonts w:hint="eastAsia" w:ascii="Times New Roman" w:hAnsi="Times New Roman"/>
          <w:szCs w:val="21"/>
        </w:rPr>
        <w:t>分型（正、反定型）、</w:t>
      </w:r>
      <w:r>
        <w:rPr>
          <w:rFonts w:ascii="Times New Roman" w:hAnsi="Times New Roman"/>
          <w:szCs w:val="21"/>
        </w:rPr>
        <w:t>Rh</w:t>
      </w:r>
      <w:r>
        <w:rPr>
          <w:rFonts w:hint="eastAsia" w:ascii="Times New Roman" w:hAnsi="Times New Roman"/>
          <w:szCs w:val="21"/>
        </w:rPr>
        <w:t>（</w:t>
      </w:r>
      <w:r>
        <w:rPr>
          <w:rFonts w:ascii="Times New Roman" w:hAnsi="Times New Roman"/>
          <w:szCs w:val="21"/>
        </w:rPr>
        <w:t>D</w:t>
      </w:r>
      <w:r>
        <w:rPr>
          <w:rFonts w:hint="eastAsia" w:ascii="Times New Roman" w:hAnsi="Times New Roman"/>
          <w:szCs w:val="21"/>
        </w:rPr>
        <w:t>）分型。时间安排为：</w:t>
      </w:r>
    </w:p>
    <w:p>
      <w:pPr>
        <w:adjustRightInd w:val="0"/>
        <w:snapToGrid w:val="0"/>
        <w:spacing w:line="360" w:lineRule="exact"/>
        <w:ind w:firstLine="420" w:firstLineChars="200"/>
        <w:jc w:val="center"/>
        <w:rPr>
          <w:rFonts w:ascii="Times New Roman" w:hAnsi="Times New Roman"/>
          <w:szCs w:val="21"/>
        </w:rPr>
      </w:pPr>
      <w:r>
        <w:rPr>
          <w:rFonts w:hint="eastAsia" w:ascii="Times New Roman" w:hAnsi="Times New Roman"/>
          <w:szCs w:val="21"/>
        </w:rPr>
        <w:t>表</w:t>
      </w:r>
      <w:r>
        <w:rPr>
          <w:rFonts w:ascii="Times New Roman" w:hAnsi="Times New Roman"/>
          <w:szCs w:val="21"/>
        </w:rPr>
        <w:t>1  2018</w:t>
      </w:r>
      <w:r>
        <w:rPr>
          <w:rFonts w:hint="eastAsia" w:ascii="Times New Roman" w:hAnsi="Times New Roman"/>
          <w:szCs w:val="21"/>
        </w:rPr>
        <w:t>年第</w:t>
      </w:r>
      <w:r>
        <w:rPr>
          <w:rFonts w:ascii="Times New Roman" w:hAnsi="Times New Roman"/>
          <w:szCs w:val="21"/>
        </w:rPr>
        <w:t>1</w:t>
      </w:r>
      <w:r>
        <w:rPr>
          <w:rFonts w:hint="eastAsia" w:ascii="Times New Roman" w:hAnsi="Times New Roman"/>
          <w:szCs w:val="21"/>
        </w:rPr>
        <w:t>次能力验证</w:t>
      </w:r>
      <w:r>
        <w:rPr>
          <w:rFonts w:ascii="Times New Roman" w:hAnsi="Times New Roman"/>
          <w:szCs w:val="21"/>
        </w:rPr>
        <w:t>/</w:t>
      </w:r>
      <w:r>
        <w:rPr>
          <w:rFonts w:hint="eastAsia" w:ascii="Times New Roman" w:hAnsi="Times New Roman"/>
          <w:szCs w:val="21"/>
        </w:rPr>
        <w:t>室间质评计划时间安排表</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620"/>
        <w:gridCol w:w="198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168" w:type="dxa"/>
            <w:vAlign w:val="center"/>
          </w:tcPr>
          <w:p>
            <w:pPr>
              <w:adjustRightInd w:val="0"/>
              <w:snapToGrid w:val="0"/>
              <w:spacing w:line="360" w:lineRule="exact"/>
              <w:jc w:val="center"/>
              <w:rPr>
                <w:rFonts w:ascii="Times New Roman" w:hAnsi="Times New Roman"/>
                <w:szCs w:val="21"/>
              </w:rPr>
            </w:pPr>
            <w:r>
              <w:rPr>
                <w:rFonts w:hint="eastAsia" w:ascii="Times New Roman" w:hAnsi="Times New Roman"/>
                <w:szCs w:val="21"/>
              </w:rPr>
              <w:t>能力验证物品</w:t>
            </w:r>
            <w:r>
              <w:rPr>
                <w:rFonts w:hint="eastAsia" w:ascii="Times New Roman"/>
                <w:szCs w:val="21"/>
              </w:rPr>
              <w:t>批号</w:t>
            </w:r>
          </w:p>
        </w:tc>
        <w:tc>
          <w:tcPr>
            <w:tcW w:w="1620" w:type="dxa"/>
            <w:vAlign w:val="center"/>
          </w:tcPr>
          <w:p>
            <w:pPr>
              <w:adjustRightInd w:val="0"/>
              <w:snapToGrid w:val="0"/>
              <w:spacing w:line="360" w:lineRule="exact"/>
              <w:jc w:val="center"/>
              <w:rPr>
                <w:rFonts w:ascii="Times New Roman" w:hAnsi="Times New Roman"/>
                <w:szCs w:val="21"/>
              </w:rPr>
            </w:pPr>
            <w:r>
              <w:rPr>
                <w:rFonts w:hint="eastAsia" w:ascii="Times New Roman"/>
                <w:szCs w:val="21"/>
              </w:rPr>
              <w:t>建议测定日期</w:t>
            </w:r>
          </w:p>
        </w:tc>
        <w:tc>
          <w:tcPr>
            <w:tcW w:w="1980" w:type="dxa"/>
            <w:vAlign w:val="center"/>
          </w:tcPr>
          <w:p>
            <w:pPr>
              <w:adjustRightInd w:val="0"/>
              <w:snapToGrid w:val="0"/>
              <w:spacing w:line="360" w:lineRule="exact"/>
              <w:jc w:val="center"/>
              <w:rPr>
                <w:rFonts w:ascii="Times New Roman"/>
                <w:szCs w:val="21"/>
              </w:rPr>
            </w:pPr>
            <w:r>
              <w:rPr>
                <w:rFonts w:hint="eastAsia" w:ascii="Times New Roman"/>
                <w:szCs w:val="21"/>
              </w:rPr>
              <w:t>结果回报</w:t>
            </w:r>
          </w:p>
          <w:p>
            <w:pPr>
              <w:adjustRightInd w:val="0"/>
              <w:snapToGrid w:val="0"/>
              <w:spacing w:line="360" w:lineRule="exact"/>
              <w:jc w:val="center"/>
              <w:rPr>
                <w:rFonts w:ascii="Times New Roman" w:hAnsi="Times New Roman"/>
                <w:szCs w:val="21"/>
              </w:rPr>
            </w:pPr>
            <w:r>
              <w:rPr>
                <w:rFonts w:hint="eastAsia" w:ascii="Times New Roman"/>
                <w:szCs w:val="21"/>
              </w:rPr>
              <w:t>截止日期</w:t>
            </w:r>
          </w:p>
        </w:tc>
        <w:tc>
          <w:tcPr>
            <w:tcW w:w="1760" w:type="dxa"/>
            <w:vAlign w:val="center"/>
          </w:tcPr>
          <w:p>
            <w:pPr>
              <w:adjustRightInd w:val="0"/>
              <w:snapToGrid w:val="0"/>
              <w:spacing w:line="360" w:lineRule="exact"/>
              <w:jc w:val="center"/>
              <w:rPr>
                <w:rFonts w:ascii="Times New Roman"/>
                <w:szCs w:val="21"/>
              </w:rPr>
            </w:pPr>
            <w:r>
              <w:rPr>
                <w:rFonts w:hint="eastAsia" w:ascii="Times New Roman"/>
                <w:szCs w:val="21"/>
              </w:rPr>
              <w:t>结果统计</w:t>
            </w:r>
          </w:p>
          <w:p>
            <w:pPr>
              <w:adjustRightInd w:val="0"/>
              <w:snapToGrid w:val="0"/>
              <w:spacing w:line="360" w:lineRule="exact"/>
              <w:jc w:val="center"/>
              <w:rPr>
                <w:rFonts w:ascii="Times New Roman" w:hAnsi="Times New Roman"/>
                <w:szCs w:val="21"/>
              </w:rPr>
            </w:pPr>
            <w:r>
              <w:rPr>
                <w:rFonts w:hint="eastAsia" w:ascii="Times New Roman"/>
                <w:szCs w:val="21"/>
              </w:rPr>
              <w:t>回报日期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3168" w:type="dxa"/>
            <w:vAlign w:val="center"/>
          </w:tcPr>
          <w:p>
            <w:pPr>
              <w:adjustRightInd w:val="0"/>
              <w:snapToGrid w:val="0"/>
              <w:spacing w:line="360" w:lineRule="exact"/>
              <w:ind w:left="31" w:leftChars="15"/>
              <w:jc w:val="left"/>
              <w:rPr>
                <w:rFonts w:ascii="Times New Roman" w:hAnsi="Times New Roman"/>
                <w:szCs w:val="21"/>
              </w:rPr>
            </w:pPr>
            <w:r>
              <w:rPr>
                <w:rFonts w:ascii="Times New Roman" w:hAnsi="Times New Roman"/>
                <w:szCs w:val="21"/>
              </w:rPr>
              <w:t>2018101</w:t>
            </w:r>
            <w:r>
              <w:rPr>
                <w:rFonts w:hint="eastAsia" w:ascii="Times New Roman"/>
                <w:szCs w:val="21"/>
              </w:rPr>
              <w:t>，</w:t>
            </w:r>
            <w:r>
              <w:rPr>
                <w:rFonts w:ascii="Times New Roman" w:hAnsi="Times New Roman"/>
                <w:szCs w:val="21"/>
              </w:rPr>
              <w:t>2018102</w:t>
            </w:r>
            <w:r>
              <w:rPr>
                <w:rFonts w:hint="eastAsia" w:ascii="Times New Roman"/>
                <w:szCs w:val="21"/>
              </w:rPr>
              <w:t>，</w:t>
            </w:r>
            <w:r>
              <w:rPr>
                <w:rFonts w:ascii="Times New Roman" w:hAnsi="Times New Roman"/>
                <w:szCs w:val="21"/>
              </w:rPr>
              <w:t>2018103</w:t>
            </w:r>
            <w:r>
              <w:rPr>
                <w:rFonts w:hint="eastAsia" w:ascii="Times New Roman"/>
                <w:szCs w:val="21"/>
              </w:rPr>
              <w:t>，</w:t>
            </w:r>
            <w:r>
              <w:rPr>
                <w:rFonts w:ascii="Times New Roman" w:hAnsi="Times New Roman"/>
                <w:szCs w:val="21"/>
              </w:rPr>
              <w:t>2018104</w:t>
            </w:r>
            <w:r>
              <w:rPr>
                <w:rFonts w:hint="eastAsia" w:ascii="Times New Roman"/>
                <w:szCs w:val="21"/>
              </w:rPr>
              <w:t>，</w:t>
            </w:r>
            <w:r>
              <w:rPr>
                <w:rFonts w:ascii="Times New Roman" w:hAnsi="Times New Roman"/>
                <w:szCs w:val="21"/>
              </w:rPr>
              <w:t>2018105</w:t>
            </w:r>
            <w:r>
              <w:rPr>
                <w:rFonts w:hint="eastAsia" w:ascii="Times New Roman"/>
                <w:szCs w:val="21"/>
              </w:rPr>
              <w:t>，</w:t>
            </w:r>
            <w:r>
              <w:rPr>
                <w:rFonts w:ascii="Times New Roman" w:hAnsi="Times New Roman"/>
                <w:szCs w:val="21"/>
              </w:rPr>
              <w:t>2018106,2018107,2018108,</w:t>
            </w:r>
          </w:p>
          <w:p>
            <w:pPr>
              <w:adjustRightInd w:val="0"/>
              <w:snapToGrid w:val="0"/>
              <w:spacing w:line="360" w:lineRule="exact"/>
              <w:ind w:left="31" w:leftChars="15"/>
              <w:jc w:val="left"/>
              <w:rPr>
                <w:rFonts w:ascii="Times New Roman" w:hAnsi="Times New Roman"/>
                <w:szCs w:val="21"/>
              </w:rPr>
            </w:pPr>
            <w:r>
              <w:rPr>
                <w:rFonts w:ascii="Times New Roman" w:hAnsi="Times New Roman"/>
                <w:szCs w:val="21"/>
              </w:rPr>
              <w:t>2018109,2018110</w:t>
            </w:r>
          </w:p>
        </w:tc>
        <w:tc>
          <w:tcPr>
            <w:tcW w:w="1620" w:type="dxa"/>
            <w:vAlign w:val="center"/>
          </w:tcPr>
          <w:p>
            <w:pPr>
              <w:adjustRightInd w:val="0"/>
              <w:snapToGrid w:val="0"/>
              <w:spacing w:line="360" w:lineRule="exact"/>
              <w:jc w:val="center"/>
              <w:rPr>
                <w:rFonts w:ascii="Times New Roman" w:hAnsi="Times New Roman"/>
                <w:color w:val="FF0000"/>
              </w:rPr>
            </w:pPr>
            <w:r>
              <w:rPr>
                <w:rFonts w:ascii="Times New Roman" w:hAnsi="Times New Roman"/>
              </w:rPr>
              <w:t xml:space="preserve"> </w:t>
            </w:r>
            <w:r>
              <w:rPr>
                <w:rFonts w:hint="eastAsia" w:ascii="Times New Roman"/>
              </w:rPr>
              <w:t>收到立即检测</w:t>
            </w:r>
          </w:p>
        </w:tc>
        <w:tc>
          <w:tcPr>
            <w:tcW w:w="1980" w:type="dxa"/>
            <w:vAlign w:val="center"/>
          </w:tcPr>
          <w:p>
            <w:pPr>
              <w:adjustRightInd w:val="0"/>
              <w:snapToGrid w:val="0"/>
              <w:spacing w:line="360" w:lineRule="exact"/>
              <w:jc w:val="center"/>
              <w:rPr>
                <w:rFonts w:ascii="Times New Roman" w:hAnsi="Times New Roman"/>
                <w:szCs w:val="21"/>
                <w:highlight w:val="yellow"/>
              </w:rPr>
            </w:pPr>
            <w:r>
              <w:rPr>
                <w:rFonts w:ascii="Times New Roman" w:hAnsi="Times New Roman"/>
              </w:rPr>
              <w:t>2018</w:t>
            </w:r>
            <w:r>
              <w:rPr>
                <w:rFonts w:hint="eastAsia" w:ascii="Times New Roman"/>
              </w:rPr>
              <w:t>年</w:t>
            </w:r>
            <w:r>
              <w:rPr>
                <w:rFonts w:ascii="Times New Roman" w:hAnsi="Times New Roman"/>
              </w:rPr>
              <w:t>2</w:t>
            </w:r>
            <w:r>
              <w:rPr>
                <w:rFonts w:hint="eastAsia" w:ascii="Times New Roman"/>
              </w:rPr>
              <w:t>月</w:t>
            </w:r>
            <w:r>
              <w:rPr>
                <w:rFonts w:ascii="Times New Roman" w:hAnsi="Times New Roman"/>
              </w:rPr>
              <w:t>28</w:t>
            </w:r>
            <w:r>
              <w:rPr>
                <w:rFonts w:hint="eastAsia" w:ascii="Times New Roman"/>
              </w:rPr>
              <w:t>日</w:t>
            </w:r>
          </w:p>
        </w:tc>
        <w:tc>
          <w:tcPr>
            <w:tcW w:w="1760" w:type="dxa"/>
            <w:vAlign w:val="center"/>
          </w:tcPr>
          <w:p>
            <w:pPr>
              <w:adjustRightInd w:val="0"/>
              <w:snapToGrid w:val="0"/>
              <w:spacing w:line="360" w:lineRule="exact"/>
              <w:jc w:val="center"/>
              <w:rPr>
                <w:rFonts w:ascii="Times New Roman" w:hAnsi="Times New Roman"/>
                <w:szCs w:val="21"/>
                <w:highlight w:val="yellow"/>
              </w:rPr>
            </w:pPr>
            <w:r>
              <w:rPr>
                <w:rFonts w:ascii="Times New Roman" w:hAnsi="Times New Roman"/>
              </w:rPr>
              <w:t>2018</w:t>
            </w:r>
            <w:r>
              <w:rPr>
                <w:rFonts w:hint="eastAsia" w:ascii="Times New Roman"/>
              </w:rPr>
              <w:t>年</w:t>
            </w:r>
            <w:r>
              <w:rPr>
                <w:rFonts w:ascii="Times New Roman" w:hAnsi="Times New Roman"/>
              </w:rPr>
              <w:t>4</w:t>
            </w:r>
            <w:r>
              <w:rPr>
                <w:rFonts w:hint="eastAsia" w:ascii="Times New Roman"/>
              </w:rPr>
              <w:t>月</w:t>
            </w:r>
            <w:r>
              <w:rPr>
                <w:rFonts w:ascii="Times New Roman" w:hAnsi="Times New Roman"/>
              </w:rPr>
              <w:t>9</w:t>
            </w:r>
            <w:r>
              <w:rPr>
                <w:rFonts w:hint="eastAsia" w:ascii="Times New Roman"/>
              </w:rPr>
              <w:t>日</w:t>
            </w:r>
          </w:p>
        </w:tc>
      </w:tr>
    </w:tbl>
    <w:p>
      <w:pPr>
        <w:tabs>
          <w:tab w:val="left" w:pos="180"/>
        </w:tabs>
        <w:adjustRightInd w:val="0"/>
        <w:snapToGrid w:val="0"/>
        <w:spacing w:line="360" w:lineRule="exact"/>
        <w:ind w:firstLine="420" w:firstLineChars="200"/>
        <w:rPr>
          <w:rFonts w:ascii="Times New Roman" w:hAnsi="Times New Roman"/>
          <w:bCs/>
        </w:rPr>
      </w:pPr>
      <w:r>
        <w:rPr>
          <w:rFonts w:hint="eastAsia" w:ascii="Times New Roman"/>
          <w:bCs/>
        </w:rPr>
        <w:t>注</w:t>
      </w:r>
      <w:r>
        <w:rPr>
          <w:rFonts w:ascii="Times New Roman" w:hAnsi="Times New Roman"/>
          <w:bCs/>
        </w:rPr>
        <w:t>:</w:t>
      </w:r>
      <w:r>
        <w:rPr>
          <w:rFonts w:hint="eastAsia" w:ascii="Times New Roman"/>
          <w:bCs/>
        </w:rPr>
        <w:t>为保证及时回报结果</w:t>
      </w:r>
      <w:r>
        <w:rPr>
          <w:rFonts w:ascii="Times New Roman" w:hAnsi="Times New Roman"/>
          <w:bCs/>
        </w:rPr>
        <w:t>,</w:t>
      </w:r>
      <w:r>
        <w:rPr>
          <w:rFonts w:hint="eastAsia" w:ascii="Times New Roman"/>
          <w:bCs/>
        </w:rPr>
        <w:t>截止日期后收到的结果将不予统计分析。</w:t>
      </w:r>
    </w:p>
    <w:p>
      <w:pPr>
        <w:autoSpaceDE w:val="0"/>
        <w:autoSpaceDN w:val="0"/>
        <w:adjustRightInd w:val="0"/>
        <w:snapToGrid w:val="0"/>
        <w:spacing w:line="360" w:lineRule="exact"/>
        <w:ind w:firstLine="413" w:firstLineChars="196"/>
        <w:jc w:val="left"/>
        <w:rPr>
          <w:rFonts w:ascii="Times New Roman" w:hAnsi="Times New Roman"/>
          <w:b/>
          <w:szCs w:val="21"/>
        </w:rPr>
      </w:pPr>
      <w:r>
        <w:rPr>
          <w:rFonts w:hint="eastAsia" w:ascii="Times New Roman"/>
          <w:b/>
          <w:szCs w:val="21"/>
        </w:rPr>
        <w:t>二、样本描述</w:t>
      </w:r>
    </w:p>
    <w:p>
      <w:pPr>
        <w:adjustRightInd w:val="0"/>
        <w:snapToGrid w:val="0"/>
        <w:spacing w:line="360" w:lineRule="exact"/>
        <w:ind w:firstLine="420" w:firstLineChars="200"/>
        <w:rPr>
          <w:rFonts w:ascii="Times New Roman" w:hAnsi="Times New Roman"/>
          <w:szCs w:val="21"/>
        </w:rPr>
      </w:pPr>
      <w:r>
        <w:rPr>
          <w:rFonts w:ascii="Times New Roman" w:hAnsi="Times New Roman"/>
          <w:szCs w:val="21"/>
        </w:rPr>
        <w:t>10</w:t>
      </w:r>
      <w:r>
        <w:rPr>
          <w:rFonts w:hint="eastAsia" w:ascii="Times New Roman" w:hAnsi="Times New Roman"/>
          <w:szCs w:val="21"/>
        </w:rPr>
        <w:t>个样本为中心统一购买的商品质控品，将能力验证物品密封</w:t>
      </w:r>
      <w:r>
        <w:rPr>
          <w:rFonts w:hint="eastAsia" w:ascii="Times New Roman"/>
        </w:rPr>
        <w:t>保存</w:t>
      </w:r>
      <w:r>
        <w:rPr>
          <w:rFonts w:hint="eastAsia" w:ascii="Times New Roman" w:hAnsi="Times New Roman"/>
          <w:szCs w:val="21"/>
        </w:rPr>
        <w:t>于</w:t>
      </w:r>
      <w:r>
        <w:rPr>
          <w:rFonts w:ascii="Times New Roman" w:hAnsi="Times New Roman"/>
        </w:rPr>
        <w:t>2-8</w:t>
      </w:r>
      <w:r>
        <w:rPr>
          <w:rFonts w:hint="eastAsia" w:ascii="宋体" w:hAnsi="宋体" w:cs="宋体"/>
        </w:rPr>
        <w:t>℃</w:t>
      </w:r>
      <w:r>
        <w:rPr>
          <w:rFonts w:hint="eastAsia" w:ascii="Times New Roman"/>
        </w:rPr>
        <w:t>条件下，以患者样本对待，并视为具有潜在传染性。</w:t>
      </w:r>
    </w:p>
    <w:p>
      <w:pPr>
        <w:autoSpaceDE w:val="0"/>
        <w:autoSpaceDN w:val="0"/>
        <w:adjustRightInd w:val="0"/>
        <w:snapToGrid w:val="0"/>
        <w:spacing w:line="360" w:lineRule="exact"/>
        <w:ind w:firstLine="411" w:firstLineChars="196"/>
        <w:jc w:val="left"/>
        <w:rPr>
          <w:rFonts w:ascii="Times New Roman" w:hAnsi="Times New Roman"/>
          <w:szCs w:val="21"/>
        </w:rPr>
      </w:pPr>
      <w:r>
        <w:rPr>
          <w:rFonts w:hint="eastAsia" w:ascii="Times New Roman"/>
          <w:szCs w:val="21"/>
        </w:rPr>
        <w:t>样</w:t>
      </w:r>
      <w:r>
        <w:rPr>
          <w:rFonts w:hint="eastAsia" w:ascii="Times New Roman" w:hAnsi="Times New Roman"/>
          <w:szCs w:val="21"/>
        </w:rPr>
        <w:t>本在到达后，在分发给各参加实验室同时，进行样本的均匀性、稳定性检验，本工作分包给武汉亚洲心脏病医院检验医学中心。</w:t>
      </w:r>
    </w:p>
    <w:p>
      <w:pPr>
        <w:autoSpaceDE w:val="0"/>
        <w:autoSpaceDN w:val="0"/>
        <w:adjustRightInd w:val="0"/>
        <w:snapToGrid w:val="0"/>
        <w:spacing w:line="360" w:lineRule="exact"/>
        <w:ind w:firstLine="413" w:firstLineChars="196"/>
        <w:jc w:val="left"/>
        <w:rPr>
          <w:rFonts w:ascii="Times New Roman" w:hAnsi="Times New Roman"/>
          <w:b/>
          <w:szCs w:val="21"/>
        </w:rPr>
      </w:pPr>
      <w:r>
        <w:rPr>
          <w:rFonts w:hint="eastAsia" w:ascii="Times New Roman"/>
          <w:b/>
          <w:szCs w:val="21"/>
        </w:rPr>
        <w:t>三、样本处理、检测方法及结果回报</w:t>
      </w:r>
    </w:p>
    <w:p>
      <w:pPr>
        <w:adjustRightInd w:val="0"/>
        <w:snapToGrid w:val="0"/>
        <w:spacing w:line="360" w:lineRule="exact"/>
        <w:ind w:firstLine="420" w:firstLineChars="200"/>
        <w:rPr>
          <w:rFonts w:ascii="Times New Roman" w:hAnsi="Times New Roman"/>
        </w:rPr>
      </w:pPr>
      <w:r>
        <w:rPr>
          <w:rFonts w:hint="eastAsia" w:ascii="Times New Roman"/>
        </w:rPr>
        <w:t>样本的处理与检测过程应该和病人标本相同，本品涉及的生物来源材料均经生物安全性检测合格，但使用时仍应视作</w:t>
      </w:r>
      <w:r>
        <w:rPr>
          <w:rFonts w:hint="eastAsia" w:ascii="Times New Roman"/>
          <w:szCs w:val="21"/>
        </w:rPr>
        <w:t>潜在传染源，遵照生物制品处理注意事项，</w:t>
      </w:r>
      <w:r>
        <w:rPr>
          <w:rFonts w:hint="eastAsia" w:ascii="Times New Roman"/>
        </w:rPr>
        <w:t>检测过程要遵循所使用的仪器、试剂盒或其他试剂的操作指导。加样前使质控物放至室温平衡</w:t>
      </w:r>
      <w:r>
        <w:rPr>
          <w:rFonts w:ascii="Times New Roman" w:hAnsi="Times New Roman"/>
        </w:rPr>
        <w:t>15</w:t>
      </w:r>
      <w:r>
        <w:rPr>
          <w:rFonts w:hint="eastAsia" w:ascii="Times New Roman"/>
        </w:rPr>
        <w:t>分钟。样本检测一次，记录结果。在丢弃废弃物时，要按医疗废弃物相关规定进行处理。</w:t>
      </w:r>
    </w:p>
    <w:p>
      <w:pPr>
        <w:adjustRightInd w:val="0"/>
        <w:snapToGrid w:val="0"/>
        <w:spacing w:line="360" w:lineRule="exact"/>
        <w:ind w:firstLine="420" w:firstLineChars="200"/>
        <w:jc w:val="left"/>
        <w:rPr>
          <w:rFonts w:ascii="Times New Roman" w:hAnsi="Times New Roman"/>
        </w:rPr>
      </w:pPr>
      <w:r>
        <w:rPr>
          <w:rFonts w:hint="eastAsia" w:ascii="Times New Roman" w:hAnsi="Times New Roman"/>
          <w:szCs w:val="21"/>
        </w:rPr>
        <w:t>能力验证物品按你</w:t>
      </w:r>
      <w:r>
        <w:rPr>
          <w:rFonts w:hint="eastAsia" w:ascii="Times New Roman"/>
        </w:rPr>
        <w:t>室常规方法对每个批号进行单次检测并按时回报结果。</w:t>
      </w:r>
    </w:p>
    <w:p>
      <w:pPr>
        <w:adjustRightInd w:val="0"/>
        <w:snapToGrid w:val="0"/>
        <w:spacing w:line="360" w:lineRule="exact"/>
        <w:ind w:firstLine="420" w:firstLineChars="200"/>
        <w:jc w:val="left"/>
        <w:rPr>
          <w:rFonts w:ascii="Times New Roman" w:hAnsi="Times New Roman"/>
        </w:rPr>
      </w:pPr>
      <w:r>
        <w:rPr>
          <w:rFonts w:hint="eastAsia" w:ascii="Times New Roman" w:hAnsi="Times New Roman"/>
          <w:szCs w:val="21"/>
        </w:rPr>
        <w:t>（三）</w:t>
      </w:r>
      <w:r>
        <w:rPr>
          <w:rFonts w:hint="eastAsia" w:ascii="Times New Roman"/>
        </w:rPr>
        <w:t>结果回报方法</w:t>
      </w:r>
    </w:p>
    <w:p>
      <w:pPr>
        <w:adjustRightInd w:val="0"/>
        <w:snapToGrid w:val="0"/>
        <w:spacing w:line="360" w:lineRule="exact"/>
        <w:ind w:firstLine="420" w:firstLineChars="200"/>
        <w:jc w:val="left"/>
        <w:rPr>
          <w:rFonts w:ascii="Times New Roman" w:hAnsi="Times New Roman"/>
          <w:szCs w:val="21"/>
        </w:rPr>
      </w:pPr>
      <w:r>
        <w:rPr>
          <w:rFonts w:hint="eastAsia" w:ascii="Times New Roman"/>
          <w:szCs w:val="21"/>
        </w:rPr>
        <w:t>请</w:t>
      </w:r>
      <w:r>
        <w:rPr>
          <w:rFonts w:hint="eastAsia" w:ascii="Times New Roman"/>
        </w:rPr>
        <w:t>逐项填写回表中的各项内容，</w:t>
      </w:r>
      <w:r>
        <w:rPr>
          <w:rFonts w:hint="eastAsia" w:ascii="Times New Roman"/>
          <w:bCs/>
          <w:spacing w:val="10"/>
          <w:szCs w:val="21"/>
        </w:rPr>
        <w:t>参照</w:t>
      </w:r>
      <w:r>
        <w:rPr>
          <w:rFonts w:hint="eastAsia" w:ascii="Times New Roman"/>
          <w:spacing w:val="10"/>
          <w:szCs w:val="21"/>
        </w:rPr>
        <w:t>《</w:t>
      </w:r>
      <w:r>
        <w:rPr>
          <w:rFonts w:ascii="Times New Roman" w:hAnsi="Times New Roman"/>
          <w:spacing w:val="10"/>
          <w:szCs w:val="21"/>
        </w:rPr>
        <w:t>2018</w:t>
      </w:r>
      <w:r>
        <w:rPr>
          <w:rFonts w:hint="eastAsia" w:ascii="Times New Roman"/>
          <w:spacing w:val="10"/>
          <w:szCs w:val="21"/>
        </w:rPr>
        <w:t>年湖北省医学检验能力验证</w:t>
      </w:r>
      <w:r>
        <w:rPr>
          <w:rFonts w:ascii="Times New Roman" w:hAnsi="Times New Roman"/>
          <w:spacing w:val="10"/>
          <w:szCs w:val="21"/>
        </w:rPr>
        <w:t>/</w:t>
      </w:r>
      <w:r>
        <w:rPr>
          <w:rFonts w:hint="eastAsia" w:ascii="Times New Roman"/>
          <w:spacing w:val="10"/>
          <w:szCs w:val="21"/>
        </w:rPr>
        <w:t>室间质评计划》</w:t>
      </w:r>
      <w:r>
        <w:rPr>
          <w:rFonts w:ascii="Times New Roman" w:hAnsi="Times New Roman"/>
          <w:spacing w:val="10"/>
          <w:szCs w:val="21"/>
        </w:rPr>
        <w:t>P191~192</w:t>
      </w:r>
      <w:r>
        <w:rPr>
          <w:rFonts w:hint="eastAsia" w:ascii="Times New Roman"/>
          <w:spacing w:val="10"/>
          <w:szCs w:val="21"/>
        </w:rPr>
        <w:t>页填写</w:t>
      </w:r>
      <w:r>
        <w:rPr>
          <w:rFonts w:hint="eastAsia" w:ascii="Times New Roman"/>
          <w:bCs/>
          <w:spacing w:val="10"/>
          <w:szCs w:val="21"/>
        </w:rPr>
        <w:t>仪器、试剂、方法</w:t>
      </w:r>
      <w:r>
        <w:rPr>
          <w:rFonts w:hint="eastAsia" w:ascii="Times New Roman"/>
          <w:spacing w:val="10"/>
          <w:szCs w:val="21"/>
        </w:rPr>
        <w:t>编码，亦可登陆湖北省临床检验中心网站</w:t>
      </w:r>
      <w:r>
        <w:rPr>
          <w:rFonts w:hint="eastAsia" w:ascii="Times New Roman"/>
          <w:szCs w:val="21"/>
        </w:rPr>
        <w:t>（</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）查询编码，</w:t>
      </w:r>
      <w:r>
        <w:rPr>
          <w:rFonts w:hint="eastAsia" w:ascii="Times New Roman" w:hAnsi="Times New Roman"/>
          <w:szCs w:val="21"/>
        </w:rPr>
        <w:t>如你室所用之仪器、试剂为</w:t>
      </w:r>
      <w:r>
        <w:rPr>
          <w:rFonts w:ascii="Times New Roman" w:hAnsi="Times New Roman"/>
          <w:szCs w:val="21"/>
        </w:rPr>
        <w:t>“</w:t>
      </w:r>
      <w:r>
        <w:rPr>
          <w:rFonts w:hint="eastAsia" w:ascii="Times New Roman" w:hAnsi="Times New Roman"/>
          <w:szCs w:val="21"/>
        </w:rPr>
        <w:t>其他</w:t>
      </w:r>
      <w:r>
        <w:rPr>
          <w:rFonts w:ascii="Times New Roman" w:hAnsi="Times New Roman"/>
          <w:szCs w:val="21"/>
        </w:rPr>
        <w:t>”</w:t>
      </w:r>
      <w:r>
        <w:rPr>
          <w:rFonts w:hint="eastAsia" w:ascii="Times New Roman" w:hAnsi="Times New Roman"/>
          <w:szCs w:val="21"/>
        </w:rPr>
        <w:t>，请详细列出名称。</w:t>
      </w:r>
      <w:r>
        <w:rPr>
          <w:rFonts w:hint="eastAsia" w:ascii="Times New Roman"/>
          <w:szCs w:val="21"/>
        </w:rPr>
        <w:t>结果回报登陆该网站进入</w:t>
      </w:r>
      <w:r>
        <w:rPr>
          <w:rFonts w:ascii="Times New Roman" w:hAnsi="Times New Roman"/>
          <w:szCs w:val="21"/>
        </w:rPr>
        <w:t>“PT/EQA</w:t>
      </w:r>
      <w:r>
        <w:rPr>
          <w:rFonts w:hint="eastAsia" w:ascii="Times New Roman"/>
          <w:szCs w:val="21"/>
        </w:rPr>
        <w:t>会员登录</w:t>
      </w:r>
      <w:r>
        <w:rPr>
          <w:rFonts w:ascii="Times New Roman" w:hAnsi="Times New Roman"/>
          <w:szCs w:val="21"/>
        </w:rPr>
        <w:t>”</w:t>
      </w:r>
      <w:r>
        <w:rPr>
          <w:rFonts w:hint="eastAsia" w:ascii="Times New Roman"/>
          <w:szCs w:val="21"/>
        </w:rPr>
        <w:t>回报。</w:t>
      </w:r>
    </w:p>
    <w:p>
      <w:pPr>
        <w:adjustRightInd w:val="0"/>
        <w:snapToGrid w:val="0"/>
        <w:spacing w:line="360" w:lineRule="exact"/>
        <w:ind w:firstLine="413" w:firstLineChars="196"/>
        <w:rPr>
          <w:rFonts w:ascii="Times New Roman" w:hAnsi="Times New Roman"/>
        </w:rPr>
      </w:pPr>
      <w:r>
        <w:rPr>
          <w:rFonts w:hint="eastAsia" w:ascii="Times New Roman"/>
          <w:b/>
          <w:szCs w:val="21"/>
        </w:rPr>
        <w:t>四、注意事项</w:t>
      </w:r>
    </w:p>
    <w:p>
      <w:pPr>
        <w:adjustRightInd w:val="0"/>
        <w:snapToGrid w:val="0"/>
        <w:spacing w:line="360" w:lineRule="exact"/>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各参加者收到能力验证物品后检查数量、批号是否符合，检查包装是否破损、渗漏，如有问题请立即填写《能力验证物品接收状态确认表》（如收到样品完好，无需填写此表）反馈至湖北省临床检验中心质量评价科。</w:t>
      </w:r>
    </w:p>
    <w:p>
      <w:pPr>
        <w:autoSpaceDE w:val="0"/>
        <w:autoSpaceDN w:val="0"/>
        <w:adjustRightInd w:val="0"/>
        <w:snapToGrid w:val="0"/>
        <w:spacing w:line="360" w:lineRule="exact"/>
        <w:ind w:firstLine="420" w:firstLineChars="200"/>
        <w:jc w:val="left"/>
        <w:rPr>
          <w:rFonts w:ascii="Times New Roman" w:hAnsi="Times New Roman"/>
        </w:rPr>
      </w:pPr>
      <w:r>
        <w:rPr>
          <w:rFonts w:ascii="Times New Roman" w:hAnsi="Times New Roman"/>
          <w:szCs w:val="21"/>
        </w:rPr>
        <w:t>2</w:t>
      </w:r>
      <w:r>
        <w:rPr>
          <w:rFonts w:ascii="Times New Roman"/>
          <w:szCs w:val="21"/>
        </w:rPr>
        <w:t>.</w:t>
      </w:r>
      <w:r>
        <w:rPr>
          <w:rFonts w:hint="eastAsia" w:ascii="Times New Roman"/>
          <w:bCs/>
        </w:rPr>
        <w:t>本指导书中所涉及到的各类表格都可登陆</w:t>
      </w:r>
      <w:r>
        <w:rPr>
          <w:rFonts w:hint="eastAsia" w:ascii="Times New Roman"/>
          <w:szCs w:val="21"/>
        </w:rPr>
        <w:t>省临床检验中心网站（</w:t>
      </w:r>
      <w:r>
        <w:fldChar w:fldCharType="begin"/>
      </w:r>
      <w:r>
        <w:instrText xml:space="preserve"> HYPERLINK "http://www.hbccl.cn" </w:instrText>
      </w:r>
      <w:r>
        <w:fldChar w:fldCharType="separate"/>
      </w:r>
      <w:r>
        <w:rPr>
          <w:rStyle w:val="9"/>
          <w:rFonts w:ascii="Times New Roman" w:hAnsi="Times New Roman"/>
          <w:color w:val="auto"/>
          <w:szCs w:val="21"/>
        </w:rPr>
        <w:t>http://www.hbccl.cn</w:t>
      </w:r>
      <w:r>
        <w:rPr>
          <w:rStyle w:val="9"/>
          <w:rFonts w:ascii="Times New Roman" w:hAnsi="Times New Roman"/>
          <w:color w:val="auto"/>
          <w:szCs w:val="21"/>
        </w:rPr>
        <w:fldChar w:fldCharType="end"/>
      </w:r>
      <w:r>
        <w:rPr>
          <w:rFonts w:hint="eastAsia" w:ascii="Times New Roman"/>
          <w:szCs w:val="21"/>
        </w:rPr>
        <w:t>）</w:t>
      </w:r>
      <w:r>
        <w:rPr>
          <w:rFonts w:hint="eastAsia" w:ascii="Times New Roman"/>
        </w:rPr>
        <w:t>下载。</w:t>
      </w:r>
    </w:p>
    <w:p>
      <w:pPr>
        <w:adjustRightInd w:val="0"/>
        <w:snapToGrid w:val="0"/>
        <w:spacing w:line="360" w:lineRule="exact"/>
        <w:ind w:firstLine="435"/>
        <w:rPr>
          <w:rFonts w:ascii="Times New Roman" w:hAnsi="Times New Roman"/>
        </w:rPr>
      </w:pPr>
      <w:r>
        <w:rPr>
          <w:rFonts w:ascii="Times New Roman" w:hAnsi="Times New Roman"/>
        </w:rPr>
        <w:t>3</w:t>
      </w:r>
      <w:r>
        <w:rPr>
          <w:rFonts w:ascii="Times New Roman"/>
        </w:rPr>
        <w:t>.</w:t>
      </w:r>
      <w:r>
        <w:rPr>
          <w:rFonts w:hint="eastAsia" w:ascii="Times New Roman"/>
        </w:rPr>
        <w:t>请保留填写完整的《测定结果回报表》复印件，以备复查。</w:t>
      </w:r>
    </w:p>
    <w:p>
      <w:pPr>
        <w:adjustRightInd w:val="0"/>
        <w:snapToGrid w:val="0"/>
        <w:spacing w:line="360" w:lineRule="exact"/>
        <w:ind w:firstLine="435"/>
        <w:rPr>
          <w:rFonts w:ascii="Times New Roman" w:hAnsi="Times New Roman"/>
          <w:szCs w:val="21"/>
        </w:rPr>
      </w:pPr>
      <w:r>
        <w:rPr>
          <w:rFonts w:ascii="Times New Roman" w:hAnsi="Times New Roman"/>
        </w:rPr>
        <w:t>4</w:t>
      </w:r>
      <w:r>
        <w:rPr>
          <w:rFonts w:ascii="Times New Roman"/>
        </w:rPr>
        <w:t>.</w:t>
      </w:r>
      <w:r>
        <w:rPr>
          <w:rFonts w:hint="eastAsia" w:ascii="Times New Roman" w:hAnsi="Times New Roman"/>
          <w:szCs w:val="21"/>
        </w:rPr>
        <w:t>实验室将能力验证物品视为临床样本检测，独立完成，不能串通或伪造结果，如经调查确系有串通或伪造的结果将取消该实验室本次能力验证计划结果及评价。</w:t>
      </w:r>
    </w:p>
    <w:p>
      <w:pPr>
        <w:adjustRightInd w:val="0"/>
        <w:snapToGrid w:val="0"/>
        <w:spacing w:line="360" w:lineRule="exact"/>
        <w:ind w:firstLine="435"/>
        <w:rPr>
          <w:rFonts w:ascii="Times New Roman" w:hAnsi="Times New Roman"/>
          <w:szCs w:val="21"/>
        </w:rPr>
      </w:pPr>
      <w:r>
        <w:rPr>
          <w:rFonts w:ascii="Times New Roman" w:hAnsi="Times New Roman"/>
        </w:rPr>
        <w:t>5</w:t>
      </w:r>
      <w:r>
        <w:rPr>
          <w:rFonts w:ascii="Times New Roman"/>
        </w:rPr>
        <w:t>.</w:t>
      </w:r>
      <w:r>
        <w:rPr>
          <w:rFonts w:hint="eastAsia" w:ascii="Times New Roman"/>
          <w:szCs w:val="21"/>
        </w:rPr>
        <w:t>在规定的能力验证报告下发</w:t>
      </w:r>
      <w:r>
        <w:rPr>
          <w:rFonts w:ascii="Times New Roman" w:hAnsi="Times New Roman"/>
          <w:szCs w:val="21"/>
        </w:rPr>
        <w:t>10</w:t>
      </w:r>
      <w:r>
        <w:rPr>
          <w:rFonts w:hint="eastAsia" w:ascii="Times New Roman"/>
          <w:szCs w:val="21"/>
        </w:rPr>
        <w:t>日后，仍未收到报告的实验室，请及时和血液管理科联系，以便我们安排补发。</w:t>
      </w:r>
    </w:p>
    <w:p>
      <w:pPr>
        <w:adjustRightInd w:val="0"/>
        <w:snapToGrid w:val="0"/>
        <w:spacing w:line="360" w:lineRule="exact"/>
        <w:ind w:firstLine="435"/>
        <w:rPr>
          <w:rFonts w:ascii="Times New Roman" w:hAnsi="Times New Roman"/>
          <w:szCs w:val="21"/>
        </w:rPr>
      </w:pPr>
      <w:r>
        <w:rPr>
          <w:rFonts w:ascii="Times New Roman" w:hAnsi="Times New Roman"/>
          <w:szCs w:val="21"/>
        </w:rPr>
        <w:t>6</w:t>
      </w:r>
      <w:r>
        <w:rPr>
          <w:rFonts w:ascii="Times New Roman"/>
          <w:szCs w:val="21"/>
        </w:rPr>
        <w:t>.</w:t>
      </w:r>
      <w:r>
        <w:rPr>
          <w:rFonts w:hint="eastAsia" w:ascii="Times New Roman"/>
        </w:rPr>
        <w:t>参加者如有</w:t>
      </w:r>
      <w:r>
        <w:rPr>
          <w:rFonts w:hint="eastAsia" w:ascii="Times New Roman" w:hAnsi="Times New Roman"/>
          <w:szCs w:val="21"/>
        </w:rPr>
        <w:t>能力验证计划中的任何问题，可与</w:t>
      </w:r>
      <w:r>
        <w:rPr>
          <w:rFonts w:hint="eastAsia" w:ascii="Times New Roman"/>
          <w:szCs w:val="21"/>
        </w:rPr>
        <w:t>湖北省临床检验中心血液管理科联系。</w:t>
      </w:r>
    </w:p>
    <w:p>
      <w:pPr>
        <w:adjustRightInd w:val="0"/>
        <w:snapToGrid w:val="0"/>
        <w:spacing w:line="360" w:lineRule="exact"/>
        <w:ind w:firstLine="435"/>
        <w:rPr>
          <w:rFonts w:ascii="Times New Roman"/>
          <w:szCs w:val="21"/>
        </w:rPr>
      </w:pPr>
    </w:p>
    <w:p>
      <w:pPr>
        <w:adjustRightInd w:val="0"/>
        <w:snapToGrid w:val="0"/>
        <w:spacing w:line="360" w:lineRule="exact"/>
        <w:ind w:firstLine="435"/>
        <w:rPr>
          <w:rFonts w:ascii="Times New Roman" w:hAnsi="Times New Roman"/>
          <w:szCs w:val="21"/>
        </w:rPr>
      </w:pPr>
      <w:r>
        <w:rPr>
          <w:rFonts w:hint="eastAsia" w:ascii="Times New Roman"/>
          <w:szCs w:val="21"/>
        </w:rPr>
        <w:t>联系电话：</w:t>
      </w:r>
      <w:r>
        <w:rPr>
          <w:rFonts w:hint="eastAsia" w:ascii="Times New Roman" w:hAnsi="Times New Roman"/>
          <w:szCs w:val="21"/>
        </w:rPr>
        <w:t>（</w:t>
      </w:r>
      <w:r>
        <w:rPr>
          <w:rFonts w:ascii="Times New Roman" w:hAnsi="Times New Roman"/>
          <w:szCs w:val="21"/>
        </w:rPr>
        <w:t>027</w:t>
      </w:r>
      <w:r>
        <w:rPr>
          <w:rFonts w:hint="eastAsia" w:ascii="Times New Roman" w:hAnsi="Times New Roman"/>
          <w:szCs w:val="21"/>
        </w:rPr>
        <w:t>）</w:t>
      </w:r>
      <w:r>
        <w:rPr>
          <w:rFonts w:ascii="Times New Roman" w:hAnsi="Times New Roman"/>
          <w:szCs w:val="21"/>
        </w:rPr>
        <w:t xml:space="preserve">87277958                    </w:t>
      </w:r>
      <w:r>
        <w:rPr>
          <w:rFonts w:hint="eastAsia" w:ascii="Times New Roman" w:hAnsi="Times New Roman"/>
          <w:szCs w:val="21"/>
        </w:rPr>
        <w:t>传</w:t>
      </w:r>
      <w:r>
        <w:rPr>
          <w:rFonts w:ascii="Times New Roman" w:hAnsi="Times New Roman"/>
          <w:szCs w:val="21"/>
        </w:rPr>
        <w:t xml:space="preserve">    </w:t>
      </w:r>
      <w:r>
        <w:rPr>
          <w:rFonts w:hint="eastAsia" w:ascii="Times New Roman" w:hAnsi="Times New Roman"/>
          <w:szCs w:val="21"/>
        </w:rPr>
        <w:t>真：（</w:t>
      </w:r>
      <w:r>
        <w:rPr>
          <w:rFonts w:ascii="Times New Roman" w:hAnsi="Times New Roman"/>
          <w:szCs w:val="21"/>
        </w:rPr>
        <w:t>027</w:t>
      </w:r>
      <w:r>
        <w:rPr>
          <w:rFonts w:hint="eastAsia" w:ascii="Times New Roman" w:hAnsi="Times New Roman"/>
          <w:szCs w:val="21"/>
        </w:rPr>
        <w:t>）</w:t>
      </w:r>
      <w:r>
        <w:rPr>
          <w:rFonts w:ascii="Times New Roman" w:hAnsi="Times New Roman"/>
          <w:szCs w:val="21"/>
        </w:rPr>
        <w:t>87273189</w:t>
      </w:r>
    </w:p>
    <w:p>
      <w:pPr>
        <w:adjustRightInd w:val="0"/>
        <w:snapToGrid w:val="0"/>
        <w:spacing w:line="360" w:lineRule="exact"/>
        <w:ind w:firstLine="420" w:firstLineChars="200"/>
        <w:rPr>
          <w:rFonts w:ascii="Times New Roman" w:hAnsi="Times New Roman"/>
          <w:sz w:val="24"/>
        </w:rPr>
      </w:pPr>
      <w:r>
        <w:rPr>
          <w:rFonts w:hint="eastAsia" w:ascii="Times New Roman" w:hAnsi="Times New Roman"/>
          <w:szCs w:val="21"/>
        </w:rPr>
        <w:t>详细地址：武汉市武昌区丁字桥路</w:t>
      </w:r>
      <w:r>
        <w:rPr>
          <w:rFonts w:ascii="Times New Roman" w:hAnsi="Times New Roman"/>
          <w:szCs w:val="21"/>
        </w:rPr>
        <w:t>60</w:t>
      </w:r>
      <w:r>
        <w:rPr>
          <w:rFonts w:hint="eastAsia" w:ascii="Times New Roman" w:hAnsi="Times New Roman"/>
          <w:szCs w:val="21"/>
        </w:rPr>
        <w:t>号</w:t>
      </w:r>
      <w:r>
        <w:rPr>
          <w:rFonts w:ascii="Times New Roman" w:hAnsi="Times New Roman"/>
          <w:szCs w:val="21"/>
        </w:rPr>
        <w:t xml:space="preserve">         </w:t>
      </w:r>
      <w:r>
        <w:rPr>
          <w:rFonts w:hint="eastAsia" w:ascii="Times New Roman" w:hAnsi="Times New Roman"/>
          <w:szCs w:val="21"/>
        </w:rPr>
        <w:t>邮政编码：</w:t>
      </w:r>
      <w:r>
        <w:rPr>
          <w:rFonts w:ascii="Times New Roman" w:hAnsi="Times New Roman"/>
          <w:szCs w:val="21"/>
        </w:rPr>
        <w:t>430064</w:t>
      </w:r>
    </w:p>
    <w:p>
      <w:pPr>
        <w:adjustRightInd w:val="0"/>
        <w:snapToGrid w:val="0"/>
        <w:spacing w:line="360" w:lineRule="exact"/>
        <w:ind w:firstLine="420" w:firstLineChars="200"/>
        <w:rPr>
          <w:rFonts w:ascii="Times New Roman" w:hAnsi="Times New Roman"/>
          <w:szCs w:val="21"/>
        </w:rPr>
      </w:pPr>
      <w:r>
        <w:rPr>
          <w:rFonts w:hint="eastAsia" w:ascii="Times New Roman"/>
          <w:szCs w:val="21"/>
        </w:rPr>
        <w:t>联</w:t>
      </w:r>
      <w:r>
        <w:rPr>
          <w:rFonts w:ascii="Times New Roman" w:hAnsi="Times New Roman"/>
          <w:szCs w:val="21"/>
        </w:rPr>
        <w:t xml:space="preserve"> </w:t>
      </w:r>
      <w:r>
        <w:rPr>
          <w:rFonts w:hint="eastAsia" w:ascii="Times New Roman"/>
          <w:szCs w:val="21"/>
        </w:rPr>
        <w:t>系</w:t>
      </w:r>
      <w:r>
        <w:rPr>
          <w:rFonts w:ascii="Times New Roman" w:hAnsi="Times New Roman"/>
          <w:szCs w:val="21"/>
        </w:rPr>
        <w:t xml:space="preserve"> </w:t>
      </w:r>
      <w:r>
        <w:rPr>
          <w:rFonts w:hint="eastAsia" w:ascii="Times New Roman"/>
          <w:szCs w:val="21"/>
        </w:rPr>
        <w:t>人：邓盼</w:t>
      </w:r>
      <w:r>
        <w:rPr>
          <w:rFonts w:ascii="Times New Roman" w:hAnsi="Times New Roman"/>
          <w:szCs w:val="21"/>
        </w:rPr>
        <w:t xml:space="preserve">                              </w:t>
      </w:r>
      <w:r>
        <w:rPr>
          <w:rFonts w:hint="eastAsia" w:ascii="Times New Roman" w:hAnsi="Times New Roman"/>
          <w:szCs w:val="21"/>
        </w:rPr>
        <w:t>电子邮箱：</w:t>
      </w:r>
      <w:r>
        <w:fldChar w:fldCharType="begin"/>
      </w:r>
      <w:r>
        <w:instrText xml:space="preserve"> HYPERLINK "mailto:hbxyccl@163.com" </w:instrText>
      </w:r>
      <w:r>
        <w:fldChar w:fldCharType="separate"/>
      </w:r>
      <w:r>
        <w:rPr>
          <w:rStyle w:val="9"/>
          <w:rFonts w:ascii="Times New Roman" w:hAnsi="Times New Roman"/>
          <w:color w:val="auto"/>
          <w:szCs w:val="21"/>
        </w:rPr>
        <w:t>hbxyccl@163.com</w:t>
      </w:r>
      <w:r>
        <w:rPr>
          <w:rStyle w:val="9"/>
          <w:rFonts w:ascii="Times New Roman" w:hAnsi="Times New Roman"/>
          <w:color w:val="auto"/>
          <w:szCs w:val="21"/>
        </w:rPr>
        <w:fldChar w:fldCharType="end"/>
      </w:r>
    </w:p>
    <w:p>
      <w:pPr>
        <w:autoSpaceDE w:val="0"/>
        <w:autoSpaceDN w:val="0"/>
        <w:adjustRightInd w:val="0"/>
        <w:snapToGrid w:val="0"/>
        <w:spacing w:line="360" w:lineRule="exact"/>
        <w:ind w:firstLine="420" w:firstLineChars="200"/>
        <w:jc w:val="left"/>
        <w:rPr>
          <w:rFonts w:ascii="Times New Roman" w:hAnsi="Times New Roman"/>
          <w:szCs w:val="21"/>
        </w:rPr>
      </w:pPr>
    </w:p>
    <w:p>
      <w:pPr>
        <w:adjustRightInd w:val="0"/>
        <w:snapToGrid w:val="0"/>
        <w:spacing w:line="360" w:lineRule="exact"/>
        <w:rPr>
          <w:rFonts w:ascii="Times New Roman" w:hAnsi="Times New Roman"/>
          <w:b/>
          <w:bCs/>
          <w:szCs w:val="21"/>
        </w:rPr>
      </w:pPr>
    </w:p>
    <w:p>
      <w:pPr>
        <w:adjustRightInd w:val="0"/>
        <w:snapToGrid w:val="0"/>
        <w:spacing w:line="360" w:lineRule="exact"/>
        <w:ind w:firstLine="5067" w:firstLineChars="2413"/>
        <w:rPr>
          <w:rFonts w:ascii="Times New Roman" w:hAnsi="Times New Roman"/>
          <w:bCs/>
          <w:szCs w:val="21"/>
        </w:rPr>
      </w:pPr>
      <w:r>
        <w:rPr>
          <w:rFonts w:hint="eastAsia" w:ascii="Times New Roman"/>
          <w:bCs/>
          <w:szCs w:val="21"/>
        </w:rPr>
        <w:t>湖北省临床检验中心</w:t>
      </w:r>
      <w:r>
        <w:rPr>
          <w:rFonts w:ascii="Times New Roman" w:hAnsi="Times New Roman"/>
          <w:bCs/>
          <w:szCs w:val="21"/>
        </w:rPr>
        <w:t xml:space="preserve">   </w:t>
      </w:r>
    </w:p>
    <w:p>
      <w:pPr>
        <w:adjustRightInd w:val="0"/>
        <w:snapToGrid w:val="0"/>
        <w:spacing w:line="360" w:lineRule="exact"/>
        <w:ind w:firstLine="5493" w:firstLineChars="2616"/>
        <w:rPr>
          <w:rFonts w:ascii="Times New Roman" w:hAnsi="Times New Roman"/>
          <w:bCs/>
          <w:szCs w:val="21"/>
        </w:rPr>
      </w:pPr>
      <w:r>
        <w:rPr>
          <w:rFonts w:ascii="Times New Roman" w:hAnsi="Times New Roman"/>
          <w:bCs/>
          <w:szCs w:val="21"/>
        </w:rPr>
        <w:t>2018</w:t>
      </w:r>
      <w:r>
        <w:rPr>
          <w:rFonts w:hint="eastAsia" w:ascii="Times New Roman"/>
          <w:bCs/>
          <w:szCs w:val="21"/>
        </w:rPr>
        <w:t>年</w:t>
      </w:r>
      <w:r>
        <w:rPr>
          <w:rFonts w:ascii="Times New Roman" w:hAnsi="Times New Roman"/>
          <w:bCs/>
          <w:szCs w:val="21"/>
        </w:rPr>
        <w:t>1</w:t>
      </w:r>
      <w:r>
        <w:rPr>
          <w:rFonts w:hint="eastAsia" w:ascii="Times New Roman"/>
          <w:bCs/>
          <w:szCs w:val="21"/>
        </w:rPr>
        <w:t>月</w:t>
      </w:r>
    </w:p>
    <w:p>
      <w:pPr>
        <w:adjustRightInd w:val="0"/>
        <w:snapToGrid w:val="0"/>
        <w:spacing w:line="360" w:lineRule="auto"/>
        <w:rPr>
          <w:sz w:val="24"/>
        </w:rPr>
      </w:pPr>
    </w:p>
    <w:p>
      <w:pPr>
        <w:adjustRightInd w:val="0"/>
        <w:snapToGrid w:val="0"/>
        <w:spacing w:line="360" w:lineRule="auto"/>
        <w:jc w:val="center"/>
        <w:rPr>
          <w:b/>
          <w:sz w:val="30"/>
          <w:szCs w:val="30"/>
        </w:rPr>
      </w:pPr>
    </w:p>
    <w:p>
      <w:pPr>
        <w:adjustRightInd w:val="0"/>
        <w:snapToGrid w:val="0"/>
        <w:spacing w:line="360" w:lineRule="auto"/>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widowControl/>
        <w:jc w:val="left"/>
        <w:rPr>
          <w:rFonts w:ascii="Times New Roman" w:hAnsi="Times New Roman"/>
          <w:b/>
          <w:sz w:val="30"/>
          <w:szCs w:val="30"/>
        </w:rPr>
      </w:pPr>
    </w:p>
    <w:p>
      <w:pPr>
        <w:widowControl/>
        <w:jc w:val="left"/>
        <w:rPr>
          <w:rFonts w:ascii="Times New Roman" w:hAnsi="Times New Roman"/>
          <w:b/>
          <w:sz w:val="30"/>
          <w:szCs w:val="30"/>
        </w:rPr>
      </w:pPr>
    </w:p>
    <w:p>
      <w:pPr>
        <w:widowControl/>
        <w:jc w:val="left"/>
        <w:rPr>
          <w:rFonts w:ascii="Times New Roman" w:hAnsi="Times New Roman"/>
          <w:b/>
          <w:sz w:val="30"/>
          <w:szCs w:val="30"/>
        </w:rPr>
      </w:pPr>
    </w:p>
    <w:p>
      <w:pPr>
        <w:widowControl/>
        <w:jc w:val="left"/>
        <w:rPr>
          <w:rFonts w:ascii="Times New Roman" w:hAnsi="Times New Roman"/>
          <w:b/>
          <w:sz w:val="30"/>
          <w:szCs w:val="30"/>
        </w:rPr>
      </w:pPr>
    </w:p>
    <w:p>
      <w:pPr>
        <w:widowControl/>
        <w:jc w:val="left"/>
        <w:rPr>
          <w:rFonts w:ascii="Times New Roman" w:hAnsi="Times New Roman"/>
          <w:b/>
          <w:sz w:val="30"/>
          <w:szCs w:val="30"/>
        </w:rPr>
      </w:pP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5"/>
        <w:gridCol w:w="2269"/>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3935" w:type="dxa"/>
            <w:tcBorders>
              <w:top w:val="single" w:color="auto" w:sz="4" w:space="0"/>
              <w:bottom w:val="single" w:color="auto" w:sz="4" w:space="0"/>
              <w:right w:val="single" w:color="auto" w:sz="4" w:space="0"/>
            </w:tcBorders>
            <w:vAlign w:val="center"/>
          </w:tcPr>
          <w:p>
            <w:pPr>
              <w:pStyle w:val="6"/>
              <w:pBdr>
                <w:bottom w:val="none" w:color="auto" w:sz="0" w:space="0"/>
              </w:pBdr>
              <w:rPr>
                <w:rFonts w:ascii="Times New Roman" w:hAnsi="Times New Roman"/>
                <w:sz w:val="30"/>
                <w:szCs w:val="30"/>
              </w:rPr>
            </w:pPr>
            <w:r>
              <w:rPr>
                <w:rFonts w:hint="eastAsia" w:ascii="Times New Roman" w:hAnsi="Times New Roman" w:eastAsia="楷体_GB2312"/>
                <w:b/>
                <w:sz w:val="30"/>
                <w:szCs w:val="30"/>
              </w:rPr>
              <w:t>记录表格</w:t>
            </w:r>
          </w:p>
        </w:tc>
        <w:tc>
          <w:tcPr>
            <w:tcW w:w="4587" w:type="dxa"/>
            <w:gridSpan w:val="2"/>
            <w:tcBorders>
              <w:top w:val="single" w:color="auto" w:sz="4" w:space="0"/>
              <w:left w:val="single" w:color="auto" w:sz="4" w:space="0"/>
              <w:bottom w:val="single" w:color="auto" w:sz="4" w:space="0"/>
            </w:tcBorders>
            <w:vAlign w:val="center"/>
          </w:tcPr>
          <w:p>
            <w:pPr>
              <w:pStyle w:val="3"/>
              <w:rPr>
                <w:rFonts w:ascii="Times New Roman" w:hAnsi="Times New Roman" w:eastAsia="楷体_GB2312"/>
                <w:b/>
                <w:bCs/>
                <w:sz w:val="30"/>
                <w:szCs w:val="30"/>
              </w:rPr>
            </w:pPr>
            <w:r>
              <w:rPr>
                <w:rFonts w:hint="eastAsia" w:ascii="Times New Roman" w:hAnsi="Times New Roman" w:eastAsia="楷体_GB2312"/>
                <w:b/>
                <w:bCs/>
                <w:sz w:val="30"/>
                <w:szCs w:val="30"/>
              </w:rPr>
              <w:t>文件编码：</w:t>
            </w:r>
            <w:r>
              <w:rPr>
                <w:rFonts w:ascii="Times New Roman" w:hAnsi="Times New Roman" w:eastAsia="楷体_GB2312"/>
                <w:b/>
                <w:bCs/>
                <w:sz w:val="30"/>
                <w:szCs w:val="30"/>
              </w:rPr>
              <w:t>HBCCL-D-049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3935" w:type="dxa"/>
            <w:vMerge w:val="restart"/>
            <w:tcBorders>
              <w:top w:val="single" w:color="auto" w:sz="4" w:space="0"/>
              <w:right w:val="single" w:color="auto" w:sz="4" w:space="0"/>
            </w:tcBorders>
            <w:vAlign w:val="center"/>
          </w:tcPr>
          <w:p>
            <w:pPr>
              <w:pStyle w:val="6"/>
              <w:pBdr>
                <w:bottom w:val="none" w:color="auto" w:sz="0" w:space="0"/>
              </w:pBdr>
              <w:rPr>
                <w:rFonts w:ascii="Times New Roman" w:hAnsi="Times New Roman" w:eastAsia="楷体_GB2312"/>
                <w:b/>
                <w:sz w:val="30"/>
                <w:szCs w:val="30"/>
              </w:rPr>
            </w:pPr>
            <w:r>
              <w:rPr>
                <w:rFonts w:hint="eastAsia" w:ascii="Times New Roman" w:hAnsi="Times New Roman" w:eastAsia="楷体_GB2312"/>
                <w:b/>
                <w:sz w:val="30"/>
                <w:szCs w:val="30"/>
              </w:rPr>
              <w:t>能力验证结果回报表（定性）</w:t>
            </w: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5</w:t>
            </w:r>
            <w:r>
              <w:rPr>
                <w:rFonts w:hint="eastAsia" w:ascii="Times New Roman" w:hAnsi="Times New Roman" w:eastAsia="楷体_GB2312"/>
                <w:bCs/>
                <w:szCs w:val="21"/>
              </w:rPr>
              <w:t>版</w:t>
            </w:r>
            <w:r>
              <w:rPr>
                <w:rFonts w:ascii="Times New Roman" w:hAnsi="Times New Roman" w:eastAsia="楷体_GB2312"/>
                <w:bCs/>
                <w:szCs w:val="21"/>
              </w:rPr>
              <w:t xml:space="preserve">   </w:t>
            </w:r>
            <w:r>
              <w:rPr>
                <w:rFonts w:hint="eastAsia" w:ascii="Times New Roman" w:hAnsi="Times New Roman" w:eastAsia="楷体_GB2312"/>
                <w:bCs/>
                <w:szCs w:val="21"/>
              </w:rPr>
              <w:t>第</w:t>
            </w:r>
            <w:r>
              <w:rPr>
                <w:rFonts w:ascii="Times New Roman" w:hAnsi="Times New Roman" w:eastAsia="楷体_GB2312"/>
                <w:bCs/>
                <w:szCs w:val="21"/>
              </w:rPr>
              <w:t>0</w:t>
            </w:r>
            <w:r>
              <w:rPr>
                <w:rFonts w:hint="eastAsia" w:ascii="Times New Roman" w:hAnsi="Times New Roman" w:eastAsia="楷体_GB2312"/>
                <w:bCs/>
                <w:szCs w:val="21"/>
              </w:rPr>
              <w:t>次修改</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hint="eastAsia" w:ascii="Times New Roman" w:hAnsi="Times New Roman" w:eastAsia="楷体_GB2312"/>
                <w:bCs/>
                <w:szCs w:val="21"/>
              </w:rPr>
              <w:t>第</w:t>
            </w:r>
            <w:r>
              <w:rPr>
                <w:rFonts w:ascii="Times New Roman" w:hAnsi="Times New Roman" w:eastAsia="楷体_GB2312"/>
                <w:bCs/>
                <w:szCs w:val="21"/>
              </w:rPr>
              <w:t>1</w:t>
            </w:r>
            <w:r>
              <w:rPr>
                <w:rFonts w:hint="eastAsia" w:ascii="Times New Roman" w:hAnsi="Times New Roman" w:eastAsia="楷体_GB2312"/>
                <w:bCs/>
                <w:szCs w:val="21"/>
              </w:rPr>
              <w:t>页</w:t>
            </w:r>
            <w:r>
              <w:rPr>
                <w:rFonts w:ascii="Times New Roman" w:hAnsi="Times New Roman" w:eastAsia="楷体_GB2312"/>
                <w:bCs/>
                <w:szCs w:val="21"/>
              </w:rPr>
              <w:t xml:space="preserve">   </w:t>
            </w:r>
            <w:r>
              <w:rPr>
                <w:rFonts w:hint="eastAsia" w:ascii="Times New Roman" w:hAnsi="Times New Roman" w:eastAsia="楷体_GB2312"/>
                <w:bCs/>
                <w:szCs w:val="21"/>
              </w:rPr>
              <w:t>共</w:t>
            </w:r>
            <w:r>
              <w:rPr>
                <w:rFonts w:ascii="Times New Roman" w:hAnsi="Times New Roman" w:eastAsia="楷体_GB2312"/>
                <w:bCs/>
                <w:szCs w:val="21"/>
              </w:rPr>
              <w:t>1</w:t>
            </w:r>
            <w:r>
              <w:rPr>
                <w:rFonts w:hint="eastAsia" w:ascii="Times New Roman" w:hAnsi="Times New Roman" w:eastAsia="楷体_GB2312"/>
                <w:bCs/>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5" w:type="dxa"/>
            <w:vMerge w:val="continue"/>
            <w:tcBorders>
              <w:bottom w:val="single" w:color="auto" w:sz="4" w:space="0"/>
              <w:right w:val="single" w:color="auto" w:sz="4" w:space="0"/>
            </w:tcBorders>
            <w:vAlign w:val="center"/>
          </w:tcPr>
          <w:p>
            <w:pPr>
              <w:pStyle w:val="6"/>
              <w:pBdr>
                <w:bottom w:val="none" w:color="auto" w:sz="0" w:space="0"/>
              </w:pBdr>
              <w:rPr>
                <w:rFonts w:ascii="Times New Roman" w:hAnsi="Times New Roman"/>
                <w:sz w:val="28"/>
              </w:rPr>
            </w:pPr>
          </w:p>
        </w:tc>
        <w:tc>
          <w:tcPr>
            <w:tcW w:w="22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日颁布</w:t>
            </w:r>
          </w:p>
        </w:tc>
        <w:tc>
          <w:tcPr>
            <w:tcW w:w="2318" w:type="dxa"/>
            <w:tcBorders>
              <w:top w:val="single" w:color="auto" w:sz="4" w:space="0"/>
              <w:left w:val="single" w:color="auto" w:sz="4" w:space="0"/>
              <w:bottom w:val="single" w:color="auto" w:sz="4" w:space="0"/>
            </w:tcBorders>
            <w:vAlign w:val="center"/>
          </w:tcPr>
          <w:p>
            <w:pPr>
              <w:rPr>
                <w:rFonts w:ascii="Times New Roman" w:hAnsi="Times New Roman" w:eastAsia="楷体_GB2312"/>
                <w:bCs/>
                <w:szCs w:val="21"/>
              </w:rPr>
            </w:pPr>
            <w:r>
              <w:rPr>
                <w:rFonts w:ascii="Times New Roman" w:hAnsi="Times New Roman" w:eastAsia="楷体_GB2312"/>
                <w:szCs w:val="21"/>
              </w:rPr>
              <w:t>2017</w:t>
            </w:r>
            <w:r>
              <w:rPr>
                <w:rFonts w:hint="eastAsia" w:ascii="Times New Roman" w:hAnsi="Times New Roman" w:eastAsia="楷体_GB2312"/>
                <w:szCs w:val="21"/>
              </w:rPr>
              <w:t>年</w:t>
            </w:r>
            <w:r>
              <w:rPr>
                <w:rFonts w:ascii="Times New Roman" w:hAnsi="Times New Roman" w:eastAsia="楷体_GB2312"/>
                <w:szCs w:val="21"/>
              </w:rPr>
              <w:t>2</w:t>
            </w:r>
            <w:r>
              <w:rPr>
                <w:rFonts w:hint="eastAsia" w:ascii="Times New Roman" w:hAnsi="Times New Roman" w:eastAsia="楷体_GB2312"/>
                <w:szCs w:val="21"/>
              </w:rPr>
              <w:t>月</w:t>
            </w:r>
            <w:r>
              <w:rPr>
                <w:rFonts w:ascii="Times New Roman" w:hAnsi="Times New Roman" w:eastAsia="楷体_GB2312"/>
                <w:szCs w:val="21"/>
              </w:rPr>
              <w:t>3</w:t>
            </w:r>
            <w:r>
              <w:rPr>
                <w:rFonts w:hint="eastAsia" w:ascii="Times New Roman" w:hAnsi="Times New Roman" w:eastAsia="楷体_GB2312"/>
                <w:szCs w:val="21"/>
              </w:rPr>
              <w:t>日实施</w:t>
            </w:r>
          </w:p>
        </w:tc>
      </w:tr>
    </w:tbl>
    <w:p>
      <w:pPr>
        <w:spacing w:line="288" w:lineRule="auto"/>
        <w:rPr>
          <w:rFonts w:ascii="隶书" w:eastAsia="隶书"/>
          <w:color w:val="FF0000"/>
          <w:sz w:val="32"/>
          <w:szCs w:val="32"/>
        </w:rPr>
      </w:pPr>
    </w:p>
    <w:p>
      <w:pPr>
        <w:autoSpaceDE w:val="0"/>
        <w:autoSpaceDN w:val="0"/>
        <w:adjustRightInd w:val="0"/>
        <w:spacing w:line="500" w:lineRule="exact"/>
        <w:jc w:val="center"/>
        <w:rPr>
          <w:rFonts w:ascii="Times New Roman" w:hAnsi="Times New Roman"/>
          <w:b/>
          <w:color w:val="000000"/>
          <w:sz w:val="30"/>
          <w:szCs w:val="30"/>
        </w:rPr>
      </w:pPr>
      <w:r>
        <w:rPr>
          <w:rFonts w:hint="eastAsia" w:ascii="Times New Roman" w:hAnsi="宋体"/>
          <w:b/>
          <w:color w:val="000000"/>
          <w:sz w:val="30"/>
          <w:szCs w:val="30"/>
        </w:rPr>
        <w:t>湖北省临床检验中心</w:t>
      </w:r>
    </w:p>
    <w:p>
      <w:pPr>
        <w:autoSpaceDE w:val="0"/>
        <w:autoSpaceDN w:val="0"/>
        <w:adjustRightInd w:val="0"/>
        <w:spacing w:line="500" w:lineRule="exact"/>
        <w:jc w:val="center"/>
        <w:rPr>
          <w:rFonts w:ascii="Times New Roman" w:hAnsi="Times New Roman"/>
          <w:b/>
          <w:color w:val="000000"/>
          <w:sz w:val="30"/>
          <w:szCs w:val="30"/>
        </w:rPr>
      </w:pPr>
      <w:r>
        <w:rPr>
          <w:rFonts w:ascii="Times New Roman" w:hAnsi="Times New Roman"/>
          <w:b/>
          <w:color w:val="000000"/>
          <w:sz w:val="30"/>
          <w:szCs w:val="30"/>
        </w:rPr>
        <w:t>2018</w:t>
      </w:r>
      <w:r>
        <w:rPr>
          <w:rFonts w:hint="eastAsia" w:ascii="Times New Roman" w:hAnsi="宋体"/>
          <w:b/>
          <w:color w:val="000000"/>
          <w:sz w:val="30"/>
          <w:szCs w:val="30"/>
        </w:rPr>
        <w:t>年第</w:t>
      </w:r>
      <w:r>
        <w:rPr>
          <w:rFonts w:ascii="Times New Roman" w:hAnsi="Times New Roman"/>
          <w:b/>
          <w:color w:val="000000"/>
          <w:sz w:val="30"/>
          <w:szCs w:val="30"/>
        </w:rPr>
        <w:t>1</w:t>
      </w:r>
      <w:r>
        <w:rPr>
          <w:rFonts w:hint="eastAsia" w:ascii="Times New Roman" w:hAnsi="宋体"/>
          <w:b/>
          <w:color w:val="000000"/>
          <w:sz w:val="30"/>
          <w:szCs w:val="30"/>
        </w:rPr>
        <w:t>次血型检验能力验证结果回报表</w:t>
      </w:r>
    </w:p>
    <w:p>
      <w:pPr>
        <w:autoSpaceDE w:val="0"/>
        <w:autoSpaceDN w:val="0"/>
        <w:adjustRightInd w:val="0"/>
        <w:spacing w:line="500" w:lineRule="exact"/>
        <w:jc w:val="center"/>
        <w:rPr>
          <w:rFonts w:ascii="Times New Roman" w:hAnsi="Times New Roman"/>
          <w:b/>
          <w:color w:val="000000"/>
          <w:sz w:val="30"/>
          <w:szCs w:val="30"/>
          <w:u w:val="single"/>
        </w:rPr>
      </w:pPr>
      <w:r>
        <w:rPr>
          <w:rFonts w:hint="eastAsia" w:ascii="Times New Roman" w:hAnsi="宋体"/>
          <w:b/>
          <w:color w:val="000000"/>
          <w:sz w:val="30"/>
          <w:szCs w:val="30"/>
        </w:rPr>
        <w:t>（定性测定项目）</w:t>
      </w:r>
    </w:p>
    <w:p>
      <w:pPr>
        <w:spacing w:beforeLines="50" w:line="360" w:lineRule="auto"/>
        <w:rPr>
          <w:color w:val="000000"/>
          <w:sz w:val="24"/>
        </w:rPr>
      </w:pPr>
    </w:p>
    <w:p>
      <w:pPr>
        <w:spacing w:beforeLines="50" w:line="360" w:lineRule="auto"/>
        <w:rPr>
          <w:color w:val="000000"/>
          <w:sz w:val="24"/>
        </w:rPr>
      </w:pPr>
      <w:r>
        <w:rPr>
          <w:rFonts w:hint="eastAsia"/>
          <w:color w:val="000000"/>
          <w:sz w:val="24"/>
        </w:rPr>
        <w:t>实验室编码：</w:t>
      </w:r>
      <w:r>
        <w:rPr>
          <w:color w:val="000000"/>
          <w:sz w:val="24"/>
          <w:u w:val="single"/>
        </w:rPr>
        <w:t xml:space="preserve">         </w:t>
      </w:r>
      <w:r>
        <w:rPr>
          <w:color w:val="000000"/>
          <w:sz w:val="24"/>
        </w:rPr>
        <w:t xml:space="preserve">  </w:t>
      </w:r>
      <w:r>
        <w:rPr>
          <w:rFonts w:hint="eastAsia"/>
          <w:color w:val="000000"/>
          <w:sz w:val="24"/>
        </w:rPr>
        <w:t>单位名称：</w:t>
      </w:r>
      <w:r>
        <w:rPr>
          <w:color w:val="000000"/>
          <w:sz w:val="24"/>
          <w:u w:val="single"/>
        </w:rPr>
        <w:t xml:space="preserve">            </w:t>
      </w:r>
      <w:r>
        <w:rPr>
          <w:rFonts w:hint="eastAsia"/>
          <w:color w:val="000000"/>
          <w:sz w:val="24"/>
        </w:rPr>
        <w:t>实验室名称：</w:t>
      </w:r>
      <w:r>
        <w:rPr>
          <w:bCs/>
          <w:color w:val="000000"/>
          <w:sz w:val="24"/>
          <w:u w:val="single"/>
        </w:rPr>
        <w:t xml:space="preserve">          </w:t>
      </w:r>
      <w:r>
        <w:rPr>
          <w:color w:val="000000"/>
          <w:sz w:val="24"/>
          <w:u w:val="single"/>
        </w:rPr>
        <w:t xml:space="preserve">  </w:t>
      </w:r>
      <w:r>
        <w:rPr>
          <w:bCs/>
          <w:color w:val="000000"/>
          <w:sz w:val="24"/>
          <w:u w:val="single"/>
        </w:rPr>
        <w:t xml:space="preserve"> </w:t>
      </w:r>
    </w:p>
    <w:p>
      <w:pPr>
        <w:spacing w:beforeLines="50" w:afterLines="20" w:line="360" w:lineRule="auto"/>
        <w:rPr>
          <w:sz w:val="24"/>
          <w:u w:val="single"/>
        </w:rPr>
      </w:pPr>
      <w:r>
        <w:rPr>
          <w:rFonts w:hint="eastAsia"/>
          <w:sz w:val="24"/>
        </w:rPr>
        <w:t>测定日期：</w:t>
      </w:r>
      <w:r>
        <w:rPr>
          <w:sz w:val="24"/>
        </w:rPr>
        <w:t xml:space="preserve">  </w:t>
      </w:r>
      <w:r>
        <w:rPr>
          <w:sz w:val="24"/>
          <w:u w:val="single"/>
        </w:rPr>
        <w:t xml:space="preserve">        </w:t>
      </w:r>
      <w:r>
        <w:rPr>
          <w:rFonts w:hint="eastAsia"/>
          <w:sz w:val="24"/>
        </w:rPr>
        <w:t>年</w:t>
      </w:r>
      <w:r>
        <w:rPr>
          <w:sz w:val="24"/>
        </w:rPr>
        <w:t xml:space="preserve"> </w:t>
      </w:r>
      <w:r>
        <w:rPr>
          <w:sz w:val="24"/>
          <w:u w:val="single"/>
        </w:rPr>
        <w:t xml:space="preserve">        </w:t>
      </w:r>
      <w:r>
        <w:rPr>
          <w:rFonts w:hint="eastAsia"/>
          <w:sz w:val="24"/>
        </w:rPr>
        <w:t>次</w:t>
      </w:r>
      <w:r>
        <w:rPr>
          <w:sz w:val="24"/>
        </w:rPr>
        <w:t xml:space="preserve">           </w:t>
      </w:r>
      <w:r>
        <w:rPr>
          <w:rFonts w:hint="eastAsia"/>
          <w:sz w:val="24"/>
        </w:rPr>
        <w:t>发出结果日期：</w:t>
      </w:r>
      <w:r>
        <w:rPr>
          <w:sz w:val="24"/>
          <w:u w:val="single"/>
        </w:rPr>
        <w:t xml:space="preserve">             </w:t>
      </w:r>
      <w:r>
        <w:rPr>
          <w:sz w:val="24"/>
        </w:rPr>
        <w:t xml:space="preserve">           </w:t>
      </w:r>
    </w:p>
    <w:tbl>
      <w:tblPr>
        <w:tblStyle w:val="1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079"/>
        <w:gridCol w:w="1083"/>
        <w:gridCol w:w="1080"/>
        <w:gridCol w:w="1080"/>
        <w:gridCol w:w="1083"/>
        <w:gridCol w:w="541"/>
        <w:gridCol w:w="546"/>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1362" w:type="dxa"/>
            <w:vMerge w:val="restart"/>
            <w:vAlign w:val="center"/>
          </w:tcPr>
          <w:p>
            <w:pPr>
              <w:spacing w:line="240" w:lineRule="exact"/>
              <w:jc w:val="center"/>
              <w:rPr>
                <w:rFonts w:ascii="Times New Roman" w:hAnsi="Times New Roman"/>
                <w:color w:val="000000"/>
                <w:szCs w:val="21"/>
              </w:rPr>
            </w:pPr>
            <w:r>
              <w:rPr>
                <w:rFonts w:hint="eastAsia" w:ascii="Times New Roman"/>
                <w:color w:val="000000"/>
                <w:szCs w:val="21"/>
              </w:rPr>
              <w:t>项目名称</w:t>
            </w:r>
          </w:p>
        </w:tc>
        <w:tc>
          <w:tcPr>
            <w:tcW w:w="5405" w:type="dxa"/>
            <w:gridSpan w:val="5"/>
            <w:vAlign w:val="center"/>
          </w:tcPr>
          <w:p>
            <w:pPr>
              <w:spacing w:line="240" w:lineRule="exact"/>
              <w:jc w:val="center"/>
              <w:rPr>
                <w:rFonts w:ascii="Times New Roman" w:hAnsi="Times New Roman"/>
                <w:color w:val="000000"/>
                <w:szCs w:val="21"/>
              </w:rPr>
            </w:pPr>
            <w:r>
              <w:rPr>
                <w:rFonts w:hint="eastAsia" w:ascii="Times New Roman"/>
                <w:color w:val="000000"/>
                <w:szCs w:val="21"/>
              </w:rPr>
              <w:t>测试结果</w:t>
            </w:r>
          </w:p>
        </w:tc>
        <w:tc>
          <w:tcPr>
            <w:tcW w:w="1761" w:type="dxa"/>
            <w:gridSpan w:val="3"/>
            <w:vAlign w:val="center"/>
          </w:tcPr>
          <w:p>
            <w:pPr>
              <w:spacing w:line="240" w:lineRule="exact"/>
              <w:jc w:val="center"/>
              <w:rPr>
                <w:rFonts w:ascii="Times New Roman" w:hAnsi="Times New Roman"/>
                <w:color w:val="000000"/>
                <w:szCs w:val="21"/>
              </w:rPr>
            </w:pPr>
            <w:r>
              <w:rPr>
                <w:rFonts w:hint="eastAsia" w:asci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362" w:type="dxa"/>
            <w:vMerge w:val="continue"/>
            <w:vAlign w:val="center"/>
          </w:tcPr>
          <w:p>
            <w:pPr>
              <w:spacing w:line="240" w:lineRule="exact"/>
              <w:jc w:val="center"/>
              <w:rPr>
                <w:rFonts w:ascii="Times New Roman" w:hAnsi="Times New Roman"/>
                <w:color w:val="000000"/>
                <w:szCs w:val="21"/>
              </w:rPr>
            </w:pPr>
          </w:p>
        </w:tc>
        <w:tc>
          <w:tcPr>
            <w:tcW w:w="1079" w:type="dxa"/>
            <w:vAlign w:val="center"/>
          </w:tcPr>
          <w:p>
            <w:pPr>
              <w:spacing w:line="240" w:lineRule="exact"/>
              <w:jc w:val="center"/>
              <w:rPr>
                <w:rFonts w:ascii="Times New Roman" w:hAnsi="Times New Roman"/>
                <w:color w:val="000000"/>
                <w:szCs w:val="21"/>
              </w:rPr>
            </w:pPr>
            <w:r>
              <w:rPr>
                <w:rFonts w:ascii="Times New Roman" w:hAnsi="Times New Roman"/>
                <w:color w:val="000000"/>
                <w:szCs w:val="21"/>
              </w:rPr>
              <w:t>2018101</w:t>
            </w:r>
          </w:p>
        </w:tc>
        <w:tc>
          <w:tcPr>
            <w:tcW w:w="1083" w:type="dxa"/>
            <w:vAlign w:val="center"/>
          </w:tcPr>
          <w:p>
            <w:pPr>
              <w:spacing w:line="240" w:lineRule="exact"/>
              <w:jc w:val="center"/>
              <w:rPr>
                <w:rFonts w:ascii="Times New Roman" w:hAnsi="Times New Roman"/>
                <w:color w:val="000000"/>
                <w:szCs w:val="21"/>
              </w:rPr>
            </w:pPr>
            <w:r>
              <w:rPr>
                <w:rFonts w:ascii="Times New Roman" w:hAnsi="Times New Roman"/>
                <w:color w:val="000000"/>
                <w:szCs w:val="21"/>
              </w:rPr>
              <w:t>2018102</w:t>
            </w:r>
          </w:p>
        </w:tc>
        <w:tc>
          <w:tcPr>
            <w:tcW w:w="1080" w:type="dxa"/>
            <w:vAlign w:val="center"/>
          </w:tcPr>
          <w:p>
            <w:pPr>
              <w:spacing w:line="240" w:lineRule="exact"/>
              <w:jc w:val="center"/>
              <w:rPr>
                <w:rFonts w:ascii="Times New Roman" w:hAnsi="Times New Roman"/>
                <w:color w:val="000000"/>
                <w:szCs w:val="21"/>
              </w:rPr>
            </w:pPr>
            <w:r>
              <w:rPr>
                <w:rFonts w:ascii="Times New Roman" w:hAnsi="Times New Roman"/>
                <w:color w:val="000000"/>
                <w:szCs w:val="21"/>
              </w:rPr>
              <w:t>2018103</w:t>
            </w:r>
          </w:p>
        </w:tc>
        <w:tc>
          <w:tcPr>
            <w:tcW w:w="1080" w:type="dxa"/>
            <w:vAlign w:val="center"/>
          </w:tcPr>
          <w:p>
            <w:pPr>
              <w:spacing w:line="240" w:lineRule="exact"/>
              <w:jc w:val="center"/>
              <w:rPr>
                <w:rFonts w:ascii="Times New Roman" w:hAnsi="Times New Roman"/>
                <w:color w:val="000000"/>
                <w:szCs w:val="21"/>
              </w:rPr>
            </w:pPr>
            <w:r>
              <w:rPr>
                <w:rFonts w:ascii="Times New Roman" w:hAnsi="Times New Roman"/>
                <w:color w:val="000000"/>
                <w:szCs w:val="21"/>
              </w:rPr>
              <w:t>2018104</w:t>
            </w:r>
          </w:p>
        </w:tc>
        <w:tc>
          <w:tcPr>
            <w:tcW w:w="1083" w:type="dxa"/>
            <w:vAlign w:val="center"/>
          </w:tcPr>
          <w:p>
            <w:pPr>
              <w:spacing w:line="240" w:lineRule="exact"/>
              <w:jc w:val="center"/>
              <w:rPr>
                <w:rFonts w:ascii="Times New Roman" w:hAnsi="Times New Roman"/>
                <w:color w:val="000000"/>
                <w:szCs w:val="21"/>
              </w:rPr>
            </w:pPr>
            <w:r>
              <w:rPr>
                <w:rFonts w:ascii="Times New Roman" w:hAnsi="Times New Roman"/>
                <w:color w:val="000000"/>
                <w:szCs w:val="21"/>
              </w:rPr>
              <w:t>2018105</w:t>
            </w:r>
          </w:p>
        </w:tc>
        <w:tc>
          <w:tcPr>
            <w:tcW w:w="541" w:type="dxa"/>
            <w:vAlign w:val="center"/>
          </w:tcPr>
          <w:p>
            <w:pPr>
              <w:spacing w:line="240" w:lineRule="exact"/>
              <w:jc w:val="center"/>
              <w:rPr>
                <w:rFonts w:ascii="Times New Roman"/>
                <w:color w:val="000000"/>
                <w:szCs w:val="21"/>
              </w:rPr>
            </w:pPr>
            <w:r>
              <w:rPr>
                <w:rFonts w:hint="eastAsia" w:ascii="Times New Roman"/>
                <w:color w:val="000000"/>
                <w:szCs w:val="21"/>
              </w:rPr>
              <w:t>方</w:t>
            </w:r>
          </w:p>
          <w:p>
            <w:pPr>
              <w:spacing w:line="240" w:lineRule="exact"/>
              <w:jc w:val="center"/>
              <w:rPr>
                <w:rFonts w:ascii="Times New Roman" w:hAnsi="Times New Roman"/>
                <w:color w:val="000000"/>
                <w:szCs w:val="21"/>
              </w:rPr>
            </w:pPr>
            <w:r>
              <w:rPr>
                <w:rFonts w:hint="eastAsia" w:ascii="Times New Roman"/>
                <w:color w:val="000000"/>
                <w:szCs w:val="21"/>
              </w:rPr>
              <w:t>法</w:t>
            </w:r>
          </w:p>
        </w:tc>
        <w:tc>
          <w:tcPr>
            <w:tcW w:w="546" w:type="dxa"/>
            <w:vAlign w:val="center"/>
          </w:tcPr>
          <w:p>
            <w:pPr>
              <w:spacing w:line="240" w:lineRule="exact"/>
              <w:jc w:val="center"/>
              <w:rPr>
                <w:rFonts w:ascii="Times New Roman"/>
                <w:color w:val="000000"/>
                <w:szCs w:val="21"/>
              </w:rPr>
            </w:pPr>
            <w:r>
              <w:rPr>
                <w:rFonts w:hint="eastAsia" w:ascii="Times New Roman"/>
                <w:color w:val="000000"/>
                <w:szCs w:val="21"/>
              </w:rPr>
              <w:t>仪</w:t>
            </w:r>
          </w:p>
          <w:p>
            <w:pPr>
              <w:spacing w:line="240" w:lineRule="exact"/>
              <w:jc w:val="center"/>
              <w:rPr>
                <w:rFonts w:ascii="Times New Roman" w:hAnsi="Times New Roman"/>
                <w:color w:val="000000"/>
                <w:szCs w:val="21"/>
              </w:rPr>
            </w:pPr>
            <w:r>
              <w:rPr>
                <w:rFonts w:hint="eastAsia" w:ascii="Times New Roman"/>
                <w:color w:val="000000"/>
                <w:szCs w:val="21"/>
              </w:rPr>
              <w:t>器</w:t>
            </w:r>
          </w:p>
        </w:tc>
        <w:tc>
          <w:tcPr>
            <w:tcW w:w="674" w:type="dxa"/>
            <w:vAlign w:val="center"/>
          </w:tcPr>
          <w:p>
            <w:pPr>
              <w:spacing w:line="240" w:lineRule="exact"/>
              <w:jc w:val="center"/>
              <w:rPr>
                <w:rFonts w:ascii="Times New Roman"/>
                <w:color w:val="000000"/>
                <w:szCs w:val="21"/>
              </w:rPr>
            </w:pPr>
            <w:r>
              <w:rPr>
                <w:rFonts w:hint="eastAsia" w:ascii="Times New Roman"/>
                <w:color w:val="000000"/>
                <w:szCs w:val="21"/>
              </w:rPr>
              <w:t>试</w:t>
            </w:r>
          </w:p>
          <w:p>
            <w:pPr>
              <w:spacing w:line="240" w:lineRule="exact"/>
              <w:jc w:val="center"/>
              <w:rPr>
                <w:rFonts w:ascii="Times New Roman" w:hAnsi="Times New Roman"/>
                <w:color w:val="000000"/>
                <w:szCs w:val="21"/>
              </w:rPr>
            </w:pPr>
            <w:r>
              <w:rPr>
                <w:rFonts w:hint="eastAsia" w:ascii="Times New Roman"/>
                <w:color w:val="000000"/>
                <w:szCs w:val="21"/>
              </w:rPr>
              <w:t>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jc w:val="center"/>
        </w:trPr>
        <w:tc>
          <w:tcPr>
            <w:tcW w:w="1362" w:type="dxa"/>
            <w:vAlign w:val="center"/>
          </w:tcPr>
          <w:p>
            <w:pPr>
              <w:snapToGrid w:val="0"/>
              <w:spacing w:line="240" w:lineRule="exact"/>
              <w:jc w:val="center"/>
              <w:rPr>
                <w:rFonts w:ascii="Times New Roman" w:hAnsi="Times New Roman"/>
                <w:szCs w:val="21"/>
              </w:rPr>
            </w:pPr>
            <w:r>
              <w:rPr>
                <w:rFonts w:ascii="Times New Roman" w:hAnsi="Times New Roman"/>
                <w:szCs w:val="21"/>
              </w:rPr>
              <w:t>ABO</w:t>
            </w:r>
            <w:r>
              <w:rPr>
                <w:rFonts w:hint="eastAsia" w:ascii="Times New Roman" w:hAnsi="Times New Roman"/>
                <w:szCs w:val="21"/>
              </w:rPr>
              <w:t>血型</w:t>
            </w:r>
          </w:p>
          <w:p>
            <w:pPr>
              <w:snapToGrid w:val="0"/>
              <w:spacing w:line="240" w:lineRule="exact"/>
              <w:jc w:val="center"/>
              <w:rPr>
                <w:rFonts w:ascii="Times New Roman" w:hAnsi="Times New Roman"/>
                <w:szCs w:val="21"/>
              </w:rPr>
            </w:pPr>
            <w:r>
              <w:rPr>
                <w:rFonts w:hint="eastAsia" w:ascii="Times New Roman" w:hAnsi="Times New Roman"/>
                <w:szCs w:val="21"/>
              </w:rPr>
              <w:t>（正定）</w:t>
            </w:r>
          </w:p>
        </w:tc>
        <w:tc>
          <w:tcPr>
            <w:tcW w:w="1079" w:type="dxa"/>
            <w:vAlign w:val="center"/>
          </w:tcPr>
          <w:p>
            <w:pPr>
              <w:spacing w:line="240" w:lineRule="exact"/>
              <w:jc w:val="center"/>
              <w:rPr>
                <w:rFonts w:ascii="Times New Roman" w:hAnsi="Times New Roman"/>
                <w:color w:val="000000"/>
                <w:szCs w:val="21"/>
              </w:rPr>
            </w:pPr>
          </w:p>
        </w:tc>
        <w:tc>
          <w:tcPr>
            <w:tcW w:w="1083" w:type="dxa"/>
            <w:vAlign w:val="center"/>
          </w:tcPr>
          <w:p>
            <w:pPr>
              <w:spacing w:line="240" w:lineRule="exact"/>
              <w:jc w:val="center"/>
              <w:rPr>
                <w:rFonts w:ascii="Times New Roman" w:hAnsi="Times New Roman"/>
                <w:color w:val="000000"/>
                <w:szCs w:val="21"/>
              </w:rPr>
            </w:pPr>
          </w:p>
        </w:tc>
        <w:tc>
          <w:tcPr>
            <w:tcW w:w="1080" w:type="dxa"/>
            <w:vAlign w:val="center"/>
          </w:tcPr>
          <w:p>
            <w:pPr>
              <w:spacing w:line="240" w:lineRule="exact"/>
              <w:jc w:val="center"/>
              <w:rPr>
                <w:rFonts w:ascii="Times New Roman" w:hAnsi="Times New Roman"/>
                <w:color w:val="000000"/>
                <w:szCs w:val="21"/>
              </w:rPr>
            </w:pPr>
          </w:p>
        </w:tc>
        <w:tc>
          <w:tcPr>
            <w:tcW w:w="1080" w:type="dxa"/>
            <w:vAlign w:val="center"/>
          </w:tcPr>
          <w:p>
            <w:pPr>
              <w:spacing w:line="240" w:lineRule="exact"/>
              <w:jc w:val="center"/>
              <w:rPr>
                <w:rFonts w:ascii="Times New Roman" w:hAnsi="Times New Roman"/>
                <w:color w:val="000000"/>
                <w:szCs w:val="21"/>
              </w:rPr>
            </w:pPr>
          </w:p>
        </w:tc>
        <w:tc>
          <w:tcPr>
            <w:tcW w:w="1083" w:type="dxa"/>
            <w:vAlign w:val="center"/>
          </w:tcPr>
          <w:p>
            <w:pPr>
              <w:spacing w:line="240" w:lineRule="exact"/>
              <w:jc w:val="center"/>
              <w:rPr>
                <w:rFonts w:ascii="Times New Roman" w:hAnsi="Times New Roman"/>
                <w:color w:val="000000"/>
                <w:szCs w:val="21"/>
              </w:rPr>
            </w:pPr>
          </w:p>
        </w:tc>
        <w:tc>
          <w:tcPr>
            <w:tcW w:w="541" w:type="dxa"/>
            <w:vAlign w:val="center"/>
          </w:tcPr>
          <w:p>
            <w:pPr>
              <w:spacing w:line="240" w:lineRule="exact"/>
              <w:jc w:val="center"/>
              <w:rPr>
                <w:rFonts w:ascii="Times New Roman" w:hAnsi="Times New Roman"/>
                <w:color w:val="000000"/>
                <w:szCs w:val="21"/>
              </w:rPr>
            </w:pPr>
          </w:p>
        </w:tc>
        <w:tc>
          <w:tcPr>
            <w:tcW w:w="546" w:type="dxa"/>
            <w:vAlign w:val="center"/>
          </w:tcPr>
          <w:p>
            <w:pPr>
              <w:spacing w:line="240" w:lineRule="exact"/>
              <w:jc w:val="center"/>
              <w:rPr>
                <w:rFonts w:ascii="Times New Roman" w:hAnsi="Times New Roman"/>
                <w:color w:val="000000"/>
                <w:szCs w:val="21"/>
              </w:rPr>
            </w:pPr>
          </w:p>
        </w:tc>
        <w:tc>
          <w:tcPr>
            <w:tcW w:w="674" w:type="dxa"/>
            <w:vAlign w:val="center"/>
          </w:tcPr>
          <w:p>
            <w:pPr>
              <w:spacing w:line="24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2" w:type="dxa"/>
            <w:vAlign w:val="center"/>
          </w:tcPr>
          <w:p>
            <w:pPr>
              <w:snapToGrid w:val="0"/>
              <w:spacing w:line="240" w:lineRule="exact"/>
              <w:jc w:val="center"/>
              <w:rPr>
                <w:rFonts w:ascii="Times New Roman" w:hAnsi="Times New Roman"/>
                <w:szCs w:val="21"/>
              </w:rPr>
            </w:pPr>
            <w:r>
              <w:rPr>
                <w:rFonts w:ascii="Times New Roman" w:hAnsi="Times New Roman"/>
                <w:szCs w:val="21"/>
              </w:rPr>
              <w:t>Rh(D)</w:t>
            </w:r>
            <w:r>
              <w:rPr>
                <w:rFonts w:hint="eastAsia" w:ascii="Times New Roman" w:hAnsi="Times New Roman"/>
                <w:szCs w:val="21"/>
              </w:rPr>
              <w:t>血型</w:t>
            </w:r>
          </w:p>
        </w:tc>
        <w:tc>
          <w:tcPr>
            <w:tcW w:w="1079" w:type="dxa"/>
            <w:vAlign w:val="center"/>
          </w:tcPr>
          <w:p>
            <w:pPr>
              <w:spacing w:line="240" w:lineRule="exact"/>
              <w:jc w:val="center"/>
              <w:rPr>
                <w:rFonts w:ascii="Times New Roman" w:hAnsi="Times New Roman"/>
                <w:color w:val="000000"/>
                <w:szCs w:val="21"/>
              </w:rPr>
            </w:pPr>
          </w:p>
        </w:tc>
        <w:tc>
          <w:tcPr>
            <w:tcW w:w="1083" w:type="dxa"/>
            <w:vAlign w:val="center"/>
          </w:tcPr>
          <w:p>
            <w:pPr>
              <w:spacing w:line="240" w:lineRule="exact"/>
              <w:jc w:val="center"/>
              <w:rPr>
                <w:rFonts w:ascii="Times New Roman" w:hAnsi="Times New Roman"/>
                <w:color w:val="000000"/>
                <w:szCs w:val="21"/>
              </w:rPr>
            </w:pPr>
          </w:p>
        </w:tc>
        <w:tc>
          <w:tcPr>
            <w:tcW w:w="1080" w:type="dxa"/>
            <w:vAlign w:val="center"/>
          </w:tcPr>
          <w:p>
            <w:pPr>
              <w:spacing w:line="240" w:lineRule="exact"/>
              <w:jc w:val="center"/>
              <w:rPr>
                <w:rFonts w:ascii="Times New Roman" w:hAnsi="Times New Roman"/>
                <w:color w:val="000000"/>
                <w:szCs w:val="21"/>
              </w:rPr>
            </w:pPr>
          </w:p>
        </w:tc>
        <w:tc>
          <w:tcPr>
            <w:tcW w:w="1080" w:type="dxa"/>
            <w:vAlign w:val="center"/>
          </w:tcPr>
          <w:p>
            <w:pPr>
              <w:spacing w:line="240" w:lineRule="exact"/>
              <w:jc w:val="center"/>
              <w:rPr>
                <w:rFonts w:ascii="Times New Roman" w:hAnsi="Times New Roman"/>
                <w:color w:val="000000"/>
                <w:szCs w:val="21"/>
              </w:rPr>
            </w:pPr>
          </w:p>
        </w:tc>
        <w:tc>
          <w:tcPr>
            <w:tcW w:w="1083" w:type="dxa"/>
            <w:vAlign w:val="center"/>
          </w:tcPr>
          <w:p>
            <w:pPr>
              <w:spacing w:line="240" w:lineRule="exact"/>
              <w:jc w:val="center"/>
              <w:rPr>
                <w:rFonts w:ascii="Times New Roman" w:hAnsi="Times New Roman"/>
                <w:color w:val="000000"/>
                <w:szCs w:val="21"/>
              </w:rPr>
            </w:pPr>
          </w:p>
        </w:tc>
        <w:tc>
          <w:tcPr>
            <w:tcW w:w="541" w:type="dxa"/>
            <w:vAlign w:val="center"/>
          </w:tcPr>
          <w:p>
            <w:pPr>
              <w:spacing w:line="240" w:lineRule="exact"/>
              <w:jc w:val="center"/>
              <w:rPr>
                <w:rFonts w:ascii="Times New Roman" w:hAnsi="Times New Roman"/>
                <w:color w:val="000000"/>
                <w:szCs w:val="21"/>
              </w:rPr>
            </w:pPr>
          </w:p>
        </w:tc>
        <w:tc>
          <w:tcPr>
            <w:tcW w:w="546" w:type="dxa"/>
            <w:vAlign w:val="center"/>
          </w:tcPr>
          <w:p>
            <w:pPr>
              <w:spacing w:line="240" w:lineRule="exact"/>
              <w:jc w:val="center"/>
              <w:rPr>
                <w:rFonts w:ascii="Times New Roman" w:hAnsi="Times New Roman"/>
                <w:color w:val="000000"/>
                <w:szCs w:val="21"/>
              </w:rPr>
            </w:pPr>
          </w:p>
        </w:tc>
        <w:tc>
          <w:tcPr>
            <w:tcW w:w="674" w:type="dxa"/>
            <w:vAlign w:val="center"/>
          </w:tcPr>
          <w:p>
            <w:pPr>
              <w:spacing w:line="240" w:lineRule="exact"/>
              <w:jc w:val="center"/>
              <w:rPr>
                <w:rFonts w:ascii="Times New Roman" w:hAnsi="Times New Roman"/>
                <w:color w:val="000000"/>
                <w:szCs w:val="21"/>
              </w:rPr>
            </w:pPr>
          </w:p>
        </w:tc>
      </w:tr>
    </w:tbl>
    <w:p>
      <w:pPr>
        <w:rPr>
          <w:color w:val="000000"/>
          <w:sz w:val="18"/>
        </w:rPr>
      </w:pPr>
      <w:r>
        <w:rPr>
          <w:color w:val="000000"/>
          <w:sz w:val="18"/>
        </w:rPr>
        <w:t xml:space="preserve"> </w:t>
      </w:r>
    </w:p>
    <w:tbl>
      <w:tblPr>
        <w:tblStyle w:val="10"/>
        <w:tblW w:w="8477" w:type="dxa"/>
        <w:jc w:val="center"/>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080"/>
        <w:gridCol w:w="966"/>
        <w:gridCol w:w="1080"/>
        <w:gridCol w:w="1080"/>
        <w:gridCol w:w="1080"/>
        <w:gridCol w:w="474"/>
        <w:gridCol w:w="72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457" w:type="dxa"/>
            <w:vMerge w:val="restart"/>
            <w:vAlign w:val="center"/>
          </w:tcPr>
          <w:p>
            <w:pPr>
              <w:jc w:val="center"/>
              <w:rPr>
                <w:rFonts w:ascii="Times New Roman" w:hAnsi="Times New Roman"/>
                <w:color w:val="000000"/>
                <w:szCs w:val="21"/>
              </w:rPr>
            </w:pPr>
            <w:r>
              <w:rPr>
                <w:rFonts w:hint="eastAsia" w:ascii="Times New Roman"/>
                <w:color w:val="000000"/>
                <w:szCs w:val="21"/>
              </w:rPr>
              <w:t>项目名称</w:t>
            </w:r>
          </w:p>
        </w:tc>
        <w:tc>
          <w:tcPr>
            <w:tcW w:w="5286" w:type="dxa"/>
            <w:gridSpan w:val="5"/>
            <w:vAlign w:val="center"/>
          </w:tcPr>
          <w:p>
            <w:pPr>
              <w:jc w:val="center"/>
              <w:rPr>
                <w:rFonts w:ascii="Times New Roman" w:hAnsi="Times New Roman"/>
                <w:color w:val="000000"/>
                <w:szCs w:val="21"/>
              </w:rPr>
            </w:pPr>
            <w:r>
              <w:rPr>
                <w:rFonts w:hint="eastAsia" w:ascii="Times New Roman"/>
                <w:color w:val="000000"/>
                <w:szCs w:val="21"/>
              </w:rPr>
              <w:t>测试结果</w:t>
            </w:r>
          </w:p>
        </w:tc>
        <w:tc>
          <w:tcPr>
            <w:tcW w:w="1734" w:type="dxa"/>
            <w:gridSpan w:val="3"/>
            <w:vAlign w:val="center"/>
          </w:tcPr>
          <w:p>
            <w:pPr>
              <w:jc w:val="center"/>
              <w:rPr>
                <w:rFonts w:ascii="Times New Roman" w:hAnsi="Times New Roman"/>
                <w:color w:val="000000"/>
                <w:szCs w:val="21"/>
              </w:rPr>
            </w:pPr>
            <w:r>
              <w:rPr>
                <w:rFonts w:hint="eastAsia" w:ascii="Times New Roman"/>
                <w:color w:val="00000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457" w:type="dxa"/>
            <w:vMerge w:val="continue"/>
            <w:vAlign w:val="center"/>
          </w:tcPr>
          <w:p>
            <w:pPr>
              <w:jc w:val="center"/>
              <w:rPr>
                <w:rFonts w:ascii="Times New Roman" w:hAnsi="Times New Roman"/>
                <w:color w:val="000000"/>
                <w:szCs w:val="21"/>
              </w:rPr>
            </w:pPr>
          </w:p>
        </w:tc>
        <w:tc>
          <w:tcPr>
            <w:tcW w:w="1080" w:type="dxa"/>
            <w:vAlign w:val="center"/>
          </w:tcPr>
          <w:p>
            <w:pPr>
              <w:jc w:val="center"/>
              <w:rPr>
                <w:rFonts w:ascii="Times New Roman" w:hAnsi="Times New Roman"/>
                <w:color w:val="000000"/>
                <w:szCs w:val="21"/>
              </w:rPr>
            </w:pPr>
            <w:r>
              <w:rPr>
                <w:rFonts w:ascii="Times New Roman" w:hAnsi="Times New Roman"/>
                <w:color w:val="000000"/>
                <w:szCs w:val="21"/>
              </w:rPr>
              <w:t>2018106</w:t>
            </w:r>
          </w:p>
        </w:tc>
        <w:tc>
          <w:tcPr>
            <w:tcW w:w="966" w:type="dxa"/>
            <w:vAlign w:val="center"/>
          </w:tcPr>
          <w:p>
            <w:pPr>
              <w:jc w:val="center"/>
              <w:rPr>
                <w:rFonts w:ascii="Times New Roman" w:hAnsi="Times New Roman"/>
                <w:color w:val="000000"/>
                <w:szCs w:val="21"/>
              </w:rPr>
            </w:pPr>
            <w:r>
              <w:rPr>
                <w:rFonts w:ascii="Times New Roman" w:hAnsi="Times New Roman"/>
                <w:color w:val="000000"/>
                <w:szCs w:val="21"/>
              </w:rPr>
              <w:t>2018107</w:t>
            </w:r>
          </w:p>
        </w:tc>
        <w:tc>
          <w:tcPr>
            <w:tcW w:w="1080" w:type="dxa"/>
            <w:vAlign w:val="center"/>
          </w:tcPr>
          <w:p>
            <w:pPr>
              <w:jc w:val="center"/>
              <w:rPr>
                <w:rFonts w:ascii="Times New Roman" w:hAnsi="Times New Roman"/>
                <w:color w:val="000000"/>
                <w:szCs w:val="21"/>
              </w:rPr>
            </w:pPr>
            <w:r>
              <w:rPr>
                <w:rFonts w:ascii="Times New Roman" w:hAnsi="Times New Roman"/>
                <w:color w:val="000000"/>
                <w:szCs w:val="21"/>
              </w:rPr>
              <w:t>2018108</w:t>
            </w:r>
          </w:p>
        </w:tc>
        <w:tc>
          <w:tcPr>
            <w:tcW w:w="1080" w:type="dxa"/>
            <w:vAlign w:val="center"/>
          </w:tcPr>
          <w:p>
            <w:pPr>
              <w:jc w:val="center"/>
              <w:rPr>
                <w:rFonts w:ascii="Times New Roman" w:hAnsi="Times New Roman"/>
                <w:color w:val="000000"/>
                <w:szCs w:val="21"/>
              </w:rPr>
            </w:pPr>
            <w:r>
              <w:rPr>
                <w:rFonts w:ascii="Times New Roman" w:hAnsi="Times New Roman"/>
                <w:color w:val="000000"/>
                <w:szCs w:val="21"/>
              </w:rPr>
              <w:t>2018109</w:t>
            </w:r>
          </w:p>
        </w:tc>
        <w:tc>
          <w:tcPr>
            <w:tcW w:w="1080" w:type="dxa"/>
            <w:vAlign w:val="center"/>
          </w:tcPr>
          <w:p>
            <w:pPr>
              <w:jc w:val="center"/>
              <w:rPr>
                <w:rFonts w:ascii="Times New Roman" w:hAnsi="Times New Roman"/>
                <w:color w:val="000000"/>
                <w:szCs w:val="21"/>
              </w:rPr>
            </w:pPr>
            <w:r>
              <w:rPr>
                <w:rFonts w:ascii="Times New Roman" w:hAnsi="Times New Roman"/>
                <w:color w:val="000000"/>
                <w:szCs w:val="21"/>
              </w:rPr>
              <w:t>2018110</w:t>
            </w:r>
          </w:p>
        </w:tc>
        <w:tc>
          <w:tcPr>
            <w:tcW w:w="474" w:type="dxa"/>
            <w:vAlign w:val="center"/>
          </w:tcPr>
          <w:p>
            <w:pPr>
              <w:rPr>
                <w:rFonts w:ascii="Times New Roman" w:hAnsi="Times New Roman"/>
                <w:color w:val="000000"/>
                <w:szCs w:val="21"/>
              </w:rPr>
            </w:pPr>
            <w:r>
              <w:rPr>
                <w:rFonts w:hint="eastAsia" w:ascii="Times New Roman"/>
                <w:color w:val="000000"/>
                <w:szCs w:val="21"/>
              </w:rPr>
              <w:t>方</w:t>
            </w:r>
          </w:p>
          <w:p>
            <w:pPr>
              <w:rPr>
                <w:rFonts w:ascii="Times New Roman" w:hAnsi="Times New Roman"/>
                <w:color w:val="000000"/>
                <w:szCs w:val="21"/>
              </w:rPr>
            </w:pPr>
            <w:r>
              <w:rPr>
                <w:rFonts w:hint="eastAsia" w:ascii="Times New Roman"/>
                <w:color w:val="000000"/>
                <w:szCs w:val="21"/>
              </w:rPr>
              <w:t>法</w:t>
            </w:r>
          </w:p>
        </w:tc>
        <w:tc>
          <w:tcPr>
            <w:tcW w:w="720" w:type="dxa"/>
            <w:vAlign w:val="center"/>
          </w:tcPr>
          <w:p>
            <w:pPr>
              <w:jc w:val="center"/>
              <w:rPr>
                <w:rFonts w:ascii="Times New Roman" w:hAnsi="Times New Roman"/>
                <w:color w:val="000000"/>
                <w:szCs w:val="21"/>
              </w:rPr>
            </w:pPr>
            <w:r>
              <w:rPr>
                <w:rFonts w:hint="eastAsia" w:ascii="Times New Roman"/>
                <w:color w:val="000000"/>
                <w:szCs w:val="21"/>
              </w:rPr>
              <w:t>仪</w:t>
            </w:r>
          </w:p>
          <w:p>
            <w:pPr>
              <w:jc w:val="center"/>
              <w:rPr>
                <w:rFonts w:ascii="Times New Roman" w:hAnsi="Times New Roman"/>
                <w:color w:val="000000"/>
                <w:szCs w:val="21"/>
              </w:rPr>
            </w:pPr>
            <w:r>
              <w:rPr>
                <w:rFonts w:hint="eastAsia" w:ascii="Times New Roman"/>
                <w:color w:val="000000"/>
                <w:szCs w:val="21"/>
              </w:rPr>
              <w:t>器</w:t>
            </w:r>
          </w:p>
        </w:tc>
        <w:tc>
          <w:tcPr>
            <w:tcW w:w="540" w:type="dxa"/>
            <w:vAlign w:val="center"/>
          </w:tcPr>
          <w:p>
            <w:pPr>
              <w:jc w:val="center"/>
              <w:rPr>
                <w:rFonts w:ascii="Times New Roman" w:hAnsi="Times New Roman"/>
                <w:color w:val="000000"/>
                <w:szCs w:val="21"/>
              </w:rPr>
            </w:pPr>
            <w:r>
              <w:rPr>
                <w:rFonts w:hint="eastAsia" w:ascii="Times New Roman"/>
                <w:color w:val="000000"/>
                <w:szCs w:val="21"/>
              </w:rPr>
              <w:t>试</w:t>
            </w:r>
          </w:p>
          <w:p>
            <w:pPr>
              <w:jc w:val="center"/>
              <w:rPr>
                <w:rFonts w:ascii="Times New Roman" w:hAnsi="Times New Roman"/>
                <w:color w:val="000000"/>
                <w:szCs w:val="21"/>
              </w:rPr>
            </w:pPr>
            <w:r>
              <w:rPr>
                <w:rFonts w:hint="eastAsia" w:ascii="Times New Roman"/>
                <w:color w:val="000000"/>
                <w:szCs w:val="21"/>
              </w:rPr>
              <w:t>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457" w:type="dxa"/>
            <w:vAlign w:val="bottom"/>
          </w:tcPr>
          <w:p>
            <w:pPr>
              <w:snapToGrid w:val="0"/>
              <w:jc w:val="center"/>
              <w:rPr>
                <w:rFonts w:ascii="Times New Roman" w:hAnsi="Times New Roman"/>
                <w:szCs w:val="21"/>
              </w:rPr>
            </w:pPr>
            <w:r>
              <w:rPr>
                <w:rFonts w:ascii="Times New Roman" w:hAnsi="Times New Roman"/>
                <w:szCs w:val="21"/>
              </w:rPr>
              <w:t>ABO</w:t>
            </w:r>
            <w:r>
              <w:rPr>
                <w:rFonts w:hint="eastAsia" w:ascii="Times New Roman" w:hAnsi="Times New Roman"/>
                <w:szCs w:val="21"/>
              </w:rPr>
              <w:t>血型</w:t>
            </w:r>
          </w:p>
          <w:p>
            <w:pPr>
              <w:snapToGrid w:val="0"/>
              <w:jc w:val="center"/>
              <w:rPr>
                <w:rFonts w:ascii="Times New Roman" w:hAnsi="Times New Roman"/>
                <w:szCs w:val="21"/>
              </w:rPr>
            </w:pPr>
            <w:r>
              <w:rPr>
                <w:rFonts w:hint="eastAsia" w:ascii="Times New Roman" w:hAnsi="Times New Roman"/>
                <w:szCs w:val="21"/>
              </w:rPr>
              <w:t>（反定）</w:t>
            </w:r>
          </w:p>
        </w:tc>
        <w:tc>
          <w:tcPr>
            <w:tcW w:w="1080" w:type="dxa"/>
            <w:vAlign w:val="center"/>
          </w:tcPr>
          <w:p>
            <w:pPr>
              <w:rPr>
                <w:rFonts w:ascii="Times New Roman" w:hAnsi="Times New Roman"/>
                <w:color w:val="000000"/>
                <w:szCs w:val="21"/>
              </w:rPr>
            </w:pPr>
          </w:p>
        </w:tc>
        <w:tc>
          <w:tcPr>
            <w:tcW w:w="966" w:type="dxa"/>
            <w:vAlign w:val="center"/>
          </w:tcPr>
          <w:p>
            <w:pPr>
              <w:rPr>
                <w:rFonts w:ascii="Times New Roman" w:hAnsi="Times New Roman"/>
                <w:color w:val="000000"/>
                <w:szCs w:val="21"/>
              </w:rPr>
            </w:pPr>
          </w:p>
        </w:tc>
        <w:tc>
          <w:tcPr>
            <w:tcW w:w="1080" w:type="dxa"/>
            <w:vAlign w:val="center"/>
          </w:tcPr>
          <w:p>
            <w:pPr>
              <w:rPr>
                <w:rFonts w:ascii="Times New Roman" w:hAnsi="Times New Roman"/>
                <w:color w:val="000000"/>
                <w:szCs w:val="21"/>
              </w:rPr>
            </w:pPr>
          </w:p>
        </w:tc>
        <w:tc>
          <w:tcPr>
            <w:tcW w:w="1080" w:type="dxa"/>
            <w:vAlign w:val="center"/>
          </w:tcPr>
          <w:p>
            <w:pPr>
              <w:rPr>
                <w:rFonts w:ascii="Times New Roman" w:hAnsi="Times New Roman"/>
                <w:color w:val="000000"/>
                <w:szCs w:val="21"/>
              </w:rPr>
            </w:pPr>
          </w:p>
        </w:tc>
        <w:tc>
          <w:tcPr>
            <w:tcW w:w="1080" w:type="dxa"/>
            <w:vAlign w:val="center"/>
          </w:tcPr>
          <w:p>
            <w:pPr>
              <w:rPr>
                <w:rFonts w:ascii="Times New Roman" w:hAnsi="Times New Roman"/>
                <w:color w:val="000000"/>
                <w:szCs w:val="21"/>
              </w:rPr>
            </w:pPr>
          </w:p>
        </w:tc>
        <w:tc>
          <w:tcPr>
            <w:tcW w:w="474" w:type="dxa"/>
            <w:vAlign w:val="center"/>
          </w:tcPr>
          <w:p>
            <w:pPr>
              <w:rPr>
                <w:rFonts w:ascii="Times New Roman" w:hAnsi="Times New Roman"/>
                <w:color w:val="000000"/>
                <w:szCs w:val="21"/>
              </w:rPr>
            </w:pPr>
          </w:p>
        </w:tc>
        <w:tc>
          <w:tcPr>
            <w:tcW w:w="720" w:type="dxa"/>
            <w:vAlign w:val="center"/>
          </w:tcPr>
          <w:p>
            <w:pPr>
              <w:rPr>
                <w:rFonts w:ascii="Times New Roman" w:hAnsi="Times New Roman"/>
                <w:color w:val="000000"/>
                <w:szCs w:val="21"/>
              </w:rPr>
            </w:pPr>
          </w:p>
        </w:tc>
        <w:tc>
          <w:tcPr>
            <w:tcW w:w="540" w:type="dxa"/>
            <w:vAlign w:val="center"/>
          </w:tcPr>
          <w:p>
            <w:pPr>
              <w:rPr>
                <w:rFonts w:ascii="Times New Roman" w:hAnsi="Times New Roman"/>
                <w:color w:val="000000"/>
                <w:szCs w:val="21"/>
              </w:rPr>
            </w:pPr>
          </w:p>
        </w:tc>
      </w:tr>
    </w:tbl>
    <w:p>
      <w:pPr>
        <w:spacing w:line="360" w:lineRule="auto"/>
        <w:rPr>
          <w:color w:val="000000"/>
          <w:u w:val="single"/>
        </w:rPr>
      </w:pPr>
    </w:p>
    <w:p>
      <w:pPr>
        <w:rPr>
          <w:color w:val="000000"/>
          <w:sz w:val="24"/>
          <w:szCs w:val="24"/>
          <w:u w:val="single"/>
        </w:rPr>
      </w:pPr>
      <w:r>
        <w:rPr>
          <w:color w:val="000000"/>
        </w:rPr>
        <w:t xml:space="preserve"> </w:t>
      </w:r>
      <w:r>
        <w:rPr>
          <w:rFonts w:hint="eastAsia"/>
          <w:color w:val="000000"/>
          <w:sz w:val="24"/>
          <w:szCs w:val="24"/>
        </w:rPr>
        <w:t>操作者签字：</w:t>
      </w:r>
      <w:r>
        <w:rPr>
          <w:color w:val="000000"/>
          <w:sz w:val="24"/>
          <w:szCs w:val="24"/>
          <w:u w:val="single"/>
        </w:rPr>
        <w:t xml:space="preserve">           </w:t>
      </w:r>
      <w:r>
        <w:rPr>
          <w:rFonts w:hint="eastAsia"/>
          <w:color w:val="000000"/>
          <w:sz w:val="24"/>
          <w:szCs w:val="24"/>
        </w:rPr>
        <w:t>日期：</w:t>
      </w:r>
      <w:r>
        <w:rPr>
          <w:color w:val="000000"/>
          <w:sz w:val="24"/>
          <w:szCs w:val="24"/>
          <w:u w:val="single"/>
        </w:rPr>
        <w:t xml:space="preserve">            </w:t>
      </w:r>
      <w:r>
        <w:rPr>
          <w:color w:val="000000"/>
          <w:sz w:val="24"/>
          <w:szCs w:val="24"/>
        </w:rPr>
        <w:t xml:space="preserve">   </w:t>
      </w:r>
      <w:r>
        <w:rPr>
          <w:rFonts w:hint="eastAsia"/>
          <w:color w:val="000000"/>
          <w:sz w:val="24"/>
          <w:szCs w:val="24"/>
        </w:rPr>
        <w:t>联系电话：</w:t>
      </w:r>
      <w:r>
        <w:rPr>
          <w:color w:val="000000"/>
          <w:sz w:val="24"/>
          <w:szCs w:val="24"/>
          <w:u w:val="single"/>
        </w:rPr>
        <w:t xml:space="preserve">               </w:t>
      </w:r>
    </w:p>
    <w:p>
      <w:pPr>
        <w:ind w:firstLine="5580"/>
        <w:rPr>
          <w:color w:val="000000"/>
          <w:sz w:val="24"/>
          <w:szCs w:val="24"/>
        </w:rPr>
      </w:pPr>
    </w:p>
    <w:p>
      <w:pPr>
        <w:spacing w:line="288" w:lineRule="auto"/>
        <w:ind w:firstLine="120" w:firstLineChars="50"/>
        <w:rPr>
          <w:color w:val="000000"/>
          <w:sz w:val="24"/>
          <w:szCs w:val="24"/>
          <w:u w:val="single"/>
        </w:rPr>
      </w:pPr>
      <w:r>
        <w:rPr>
          <w:rFonts w:hint="eastAsia"/>
          <w:color w:val="000000"/>
          <w:sz w:val="24"/>
          <w:szCs w:val="24"/>
        </w:rPr>
        <w:t>负责人签字：</w:t>
      </w:r>
      <w:r>
        <w:rPr>
          <w:color w:val="000000"/>
          <w:sz w:val="24"/>
          <w:szCs w:val="24"/>
          <w:u w:val="single"/>
        </w:rPr>
        <w:t xml:space="preserve">           </w:t>
      </w:r>
      <w:r>
        <w:rPr>
          <w:rFonts w:hint="eastAsia"/>
          <w:color w:val="000000"/>
          <w:sz w:val="24"/>
          <w:szCs w:val="24"/>
        </w:rPr>
        <w:t>日期：</w:t>
      </w:r>
      <w:r>
        <w:rPr>
          <w:color w:val="000000"/>
          <w:sz w:val="24"/>
          <w:szCs w:val="24"/>
          <w:u w:val="single"/>
        </w:rPr>
        <w:t xml:space="preserve">            </w:t>
      </w:r>
      <w:r>
        <w:rPr>
          <w:color w:val="000000"/>
          <w:sz w:val="24"/>
          <w:szCs w:val="24"/>
        </w:rPr>
        <w:t xml:space="preserve">   </w:t>
      </w:r>
      <w:r>
        <w:rPr>
          <w:rFonts w:hint="eastAsia"/>
          <w:color w:val="000000"/>
          <w:sz w:val="24"/>
          <w:szCs w:val="24"/>
        </w:rPr>
        <w:t>联系电话：</w:t>
      </w:r>
      <w:r>
        <w:rPr>
          <w:color w:val="000000"/>
          <w:sz w:val="24"/>
          <w:szCs w:val="24"/>
          <w:u w:val="single"/>
        </w:rPr>
        <w:t xml:space="preserve">               </w:t>
      </w:r>
    </w:p>
    <w:p>
      <w:pPr>
        <w:spacing w:line="288" w:lineRule="auto"/>
        <w:ind w:firstLine="120" w:firstLineChars="50"/>
        <w:rPr>
          <w:color w:val="000000"/>
          <w:sz w:val="24"/>
          <w:szCs w:val="24"/>
          <w:u w:val="single"/>
        </w:rPr>
      </w:pPr>
    </w:p>
    <w:p>
      <w:pPr>
        <w:spacing w:line="288" w:lineRule="auto"/>
        <w:ind w:firstLine="120" w:firstLineChars="50"/>
        <w:rPr>
          <w:color w:val="000000"/>
          <w:sz w:val="24"/>
          <w:szCs w:val="24"/>
          <w:u w:val="single"/>
        </w:rPr>
      </w:pPr>
    </w:p>
    <w:p>
      <w:pPr>
        <w:spacing w:line="288" w:lineRule="auto"/>
        <w:ind w:firstLine="120" w:firstLineChars="50"/>
        <w:rPr>
          <w:color w:val="000000"/>
          <w:sz w:val="24"/>
          <w:szCs w:val="24"/>
          <w:u w:val="single"/>
        </w:rPr>
      </w:pPr>
    </w:p>
    <w:p>
      <w:pPr>
        <w:spacing w:line="288" w:lineRule="auto"/>
        <w:ind w:firstLine="120" w:firstLineChars="50"/>
        <w:rPr>
          <w:color w:val="000000"/>
          <w:sz w:val="24"/>
          <w:szCs w:val="24"/>
          <w:u w:val="single"/>
        </w:rPr>
      </w:pPr>
    </w:p>
    <w:p>
      <w:pPr>
        <w:spacing w:line="288" w:lineRule="auto"/>
        <w:ind w:firstLine="120" w:firstLineChars="50"/>
        <w:rPr>
          <w:color w:val="000000"/>
          <w:sz w:val="24"/>
          <w:szCs w:val="24"/>
          <w:u w:val="single"/>
        </w:rPr>
      </w:pPr>
    </w:p>
    <w:p>
      <w:pPr>
        <w:spacing w:line="288" w:lineRule="auto"/>
        <w:ind w:firstLine="120" w:firstLineChars="50"/>
        <w:rPr>
          <w:color w:val="000000"/>
          <w:sz w:val="24"/>
          <w:szCs w:val="24"/>
          <w:u w:val="single"/>
        </w:rPr>
      </w:pPr>
    </w:p>
    <w:p>
      <w:pPr>
        <w:spacing w:line="288" w:lineRule="auto"/>
        <w:ind w:firstLine="120" w:firstLineChars="50"/>
        <w:rPr>
          <w:color w:val="000000"/>
          <w:sz w:val="24"/>
          <w:szCs w:val="24"/>
          <w:u w:val="single"/>
        </w:rPr>
      </w:pPr>
    </w:p>
    <w:p>
      <w:pPr>
        <w:spacing w:line="500" w:lineRule="exact"/>
        <w:jc w:val="center"/>
        <w:rPr>
          <w:rFonts w:ascii="Times New Roman" w:hAnsi="Times New Roman"/>
          <w:b/>
          <w:sz w:val="32"/>
          <w:szCs w:val="32"/>
        </w:rPr>
      </w:pPr>
      <w:r>
        <w:rPr>
          <w:rFonts w:hint="eastAsia" w:ascii="Times New Roman" w:hAnsi="宋体"/>
          <w:b/>
          <w:sz w:val="32"/>
          <w:szCs w:val="32"/>
        </w:rPr>
        <w:t>湖北省临床检验中心</w:t>
      </w:r>
      <w:r>
        <w:rPr>
          <w:rFonts w:ascii="Times New Roman" w:hAnsi="Times New Roman"/>
          <w:b/>
          <w:sz w:val="32"/>
          <w:szCs w:val="32"/>
        </w:rPr>
        <w:t>2018</w:t>
      </w:r>
      <w:r>
        <w:rPr>
          <w:rFonts w:hint="eastAsia" w:ascii="Times New Roman" w:hAnsi="宋体"/>
          <w:b/>
          <w:sz w:val="32"/>
          <w:szCs w:val="32"/>
        </w:rPr>
        <w:t>年采供血机构</w:t>
      </w:r>
    </w:p>
    <w:p>
      <w:pPr>
        <w:spacing w:line="500" w:lineRule="exact"/>
        <w:jc w:val="center"/>
        <w:rPr>
          <w:rFonts w:ascii="Times New Roman" w:hAnsi="Times New Roman"/>
          <w:b/>
          <w:sz w:val="32"/>
          <w:szCs w:val="32"/>
        </w:rPr>
      </w:pPr>
      <w:r>
        <w:rPr>
          <w:rFonts w:hint="eastAsia" w:ascii="Times New Roman" w:hAnsi="宋体"/>
          <w:b/>
          <w:sz w:val="32"/>
          <w:szCs w:val="32"/>
        </w:rPr>
        <w:t>核酸检测能力验证</w:t>
      </w:r>
      <w:r>
        <w:rPr>
          <w:rFonts w:ascii="Times New Roman" w:hAnsi="Times New Roman"/>
          <w:b/>
          <w:sz w:val="32"/>
          <w:szCs w:val="32"/>
        </w:rPr>
        <w:t>/</w:t>
      </w:r>
      <w:r>
        <w:rPr>
          <w:rFonts w:hint="eastAsia" w:ascii="Times New Roman" w:hAnsi="宋体"/>
          <w:b/>
          <w:sz w:val="32"/>
          <w:szCs w:val="32"/>
        </w:rPr>
        <w:t>室间质评活动指导书</w:t>
      </w:r>
    </w:p>
    <w:p>
      <w:pPr>
        <w:autoSpaceDE w:val="0"/>
        <w:autoSpaceDN w:val="0"/>
        <w:adjustRightInd w:val="0"/>
        <w:jc w:val="left"/>
        <w:rPr>
          <w:b/>
          <w:bCs/>
          <w:sz w:val="24"/>
          <w:szCs w:val="24"/>
        </w:rPr>
      </w:pPr>
    </w:p>
    <w:p>
      <w:pPr>
        <w:autoSpaceDE w:val="0"/>
        <w:autoSpaceDN w:val="0"/>
        <w:adjustRightInd w:val="0"/>
        <w:spacing w:line="360" w:lineRule="exact"/>
        <w:ind w:firstLine="413"/>
        <w:jc w:val="left"/>
        <w:rPr>
          <w:rFonts w:ascii="Times New Roman" w:hAnsi="Times New Roman"/>
          <w:b/>
          <w:bCs/>
          <w:szCs w:val="21"/>
        </w:rPr>
      </w:pPr>
      <w:r>
        <w:rPr>
          <w:rFonts w:hint="eastAsia" w:ascii="Times New Roman" w:hAnsi="Times New Roman"/>
          <w:b/>
          <w:bCs/>
          <w:szCs w:val="21"/>
          <w:lang w:val="zh-CN"/>
        </w:rPr>
        <w:t>一、评价项目与时间表</w:t>
      </w:r>
    </w:p>
    <w:p>
      <w:pPr>
        <w:autoSpaceDE w:val="0"/>
        <w:autoSpaceDN w:val="0"/>
        <w:adjustRightInd w:val="0"/>
        <w:spacing w:line="360" w:lineRule="exact"/>
        <w:ind w:firstLine="420"/>
        <w:rPr>
          <w:rFonts w:ascii="Times New Roman" w:hAnsi="Times New Roman"/>
          <w:szCs w:val="21"/>
        </w:rPr>
      </w:pPr>
      <w:r>
        <w:rPr>
          <w:rFonts w:ascii="Times New Roman" w:hAnsi="Times New Roman"/>
          <w:szCs w:val="21"/>
        </w:rPr>
        <w:t>2018</w:t>
      </w:r>
      <w:r>
        <w:rPr>
          <w:rFonts w:hint="eastAsia" w:ascii="Times New Roman" w:hAnsi="Times New Roman"/>
          <w:szCs w:val="21"/>
          <w:lang w:val="zh-CN"/>
        </w:rPr>
        <w:t>年全年开展</w:t>
      </w:r>
      <w:r>
        <w:rPr>
          <w:rFonts w:ascii="Times New Roman" w:hAnsi="Times New Roman"/>
          <w:szCs w:val="21"/>
        </w:rPr>
        <w:t>2</w:t>
      </w:r>
      <w:r>
        <w:rPr>
          <w:rFonts w:hint="eastAsia" w:ascii="Times New Roman" w:hAnsi="Times New Roman"/>
          <w:szCs w:val="21"/>
          <w:lang w:val="zh-CN"/>
        </w:rPr>
        <w:t>次核酸检测能力验证</w:t>
      </w:r>
      <w:r>
        <w:rPr>
          <w:rFonts w:ascii="Times New Roman" w:hAnsi="Times New Roman"/>
          <w:szCs w:val="21"/>
        </w:rPr>
        <w:t>/</w:t>
      </w:r>
      <w:r>
        <w:rPr>
          <w:rFonts w:hint="eastAsia" w:ascii="Times New Roman" w:hAnsi="Times New Roman"/>
          <w:szCs w:val="21"/>
          <w:lang w:val="zh-CN"/>
        </w:rPr>
        <w:t>室间质评活动，共发放</w:t>
      </w:r>
      <w:r>
        <w:rPr>
          <w:rFonts w:ascii="Times New Roman" w:hAnsi="Times New Roman"/>
          <w:szCs w:val="21"/>
        </w:rPr>
        <w:t>20</w:t>
      </w:r>
      <w:r>
        <w:rPr>
          <w:rFonts w:hint="eastAsia" w:ascii="Times New Roman" w:hAnsi="Times New Roman"/>
          <w:szCs w:val="21"/>
          <w:lang w:val="zh-CN"/>
        </w:rPr>
        <w:t>个批号能力验证物品（待测样品），样品于元月中旬通过金域达冷链物流派发给各参加实验室。活动评价项目（</w:t>
      </w:r>
      <w:r>
        <w:rPr>
          <w:rFonts w:ascii="Times New Roman" w:hAnsi="Times New Roman"/>
          <w:szCs w:val="21"/>
        </w:rPr>
        <w:t>3</w:t>
      </w:r>
      <w:r>
        <w:rPr>
          <w:rFonts w:hint="eastAsia" w:ascii="Times New Roman" w:hAnsi="Times New Roman"/>
          <w:szCs w:val="21"/>
          <w:lang w:val="zh-CN"/>
        </w:rPr>
        <w:t>项）为：</w:t>
      </w:r>
      <w:r>
        <w:rPr>
          <w:rFonts w:ascii="Times New Roman" w:hAnsi="Times New Roman"/>
          <w:szCs w:val="21"/>
        </w:rPr>
        <w:t>HBV DNA</w:t>
      </w:r>
      <w:r>
        <w:rPr>
          <w:rFonts w:hint="eastAsia" w:ascii="Times New Roman" w:hAnsi="Times New Roman"/>
          <w:szCs w:val="21"/>
          <w:lang w:val="zh-CN"/>
        </w:rPr>
        <w:t>、</w:t>
      </w:r>
      <w:r>
        <w:rPr>
          <w:rFonts w:ascii="Times New Roman" w:hAnsi="Times New Roman"/>
          <w:szCs w:val="21"/>
        </w:rPr>
        <w:t>HCV RNA</w:t>
      </w:r>
      <w:r>
        <w:rPr>
          <w:rFonts w:hint="eastAsia" w:ascii="Times New Roman" w:hAnsi="Times New Roman"/>
          <w:szCs w:val="21"/>
          <w:lang w:val="zh-CN"/>
        </w:rPr>
        <w:t>、</w:t>
      </w:r>
      <w:r>
        <w:rPr>
          <w:rFonts w:ascii="Times New Roman" w:hAnsi="Times New Roman"/>
          <w:szCs w:val="21"/>
        </w:rPr>
        <w:t>HIV RNA</w:t>
      </w:r>
      <w:r>
        <w:rPr>
          <w:rFonts w:hint="eastAsia" w:ascii="Times New Roman" w:hAnsi="Times New Roman"/>
          <w:szCs w:val="21"/>
          <w:lang w:val="zh-CN"/>
        </w:rPr>
        <w:t>定性检测。时间安排为：</w:t>
      </w:r>
    </w:p>
    <w:tbl>
      <w:tblPr>
        <w:tblStyle w:val="10"/>
        <w:tblW w:w="84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59"/>
        <w:gridCol w:w="850"/>
        <w:gridCol w:w="1843"/>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134" w:type="dxa"/>
            <w:vAlign w:val="center"/>
          </w:tcPr>
          <w:p>
            <w:pPr>
              <w:autoSpaceDE w:val="0"/>
              <w:autoSpaceDN w:val="0"/>
              <w:adjustRightInd w:val="0"/>
              <w:spacing w:line="360" w:lineRule="exact"/>
              <w:jc w:val="center"/>
              <w:rPr>
                <w:rFonts w:ascii="Times New Roman" w:hAnsi="Times New Roman"/>
                <w:szCs w:val="21"/>
                <w:lang w:val="zh-CN"/>
              </w:rPr>
            </w:pPr>
            <w:r>
              <w:rPr>
                <w:rFonts w:hint="eastAsia" w:ascii="Times New Roman" w:hAnsi="Times New Roman"/>
                <w:b/>
                <w:bCs/>
                <w:szCs w:val="21"/>
                <w:lang w:val="zh-CN"/>
              </w:rPr>
              <w:t>活动次数</w:t>
            </w:r>
          </w:p>
        </w:tc>
        <w:tc>
          <w:tcPr>
            <w:tcW w:w="1809" w:type="dxa"/>
            <w:gridSpan w:val="2"/>
            <w:vAlign w:val="center"/>
          </w:tcPr>
          <w:p>
            <w:pPr>
              <w:autoSpaceDE w:val="0"/>
              <w:autoSpaceDN w:val="0"/>
              <w:adjustRightInd w:val="0"/>
              <w:spacing w:line="360" w:lineRule="exact"/>
              <w:ind w:firstLine="542"/>
              <w:jc w:val="center"/>
              <w:rPr>
                <w:rFonts w:ascii="Times New Roman" w:hAnsi="Times New Roman"/>
                <w:szCs w:val="21"/>
                <w:lang w:val="zh-CN"/>
              </w:rPr>
            </w:pPr>
            <w:r>
              <w:rPr>
                <w:rFonts w:hint="eastAsia" w:ascii="Times New Roman" w:hAnsi="Times New Roman"/>
                <w:b/>
                <w:bCs/>
                <w:szCs w:val="21"/>
                <w:lang w:val="zh-CN"/>
              </w:rPr>
              <w:t>样品批号</w:t>
            </w:r>
          </w:p>
        </w:tc>
        <w:tc>
          <w:tcPr>
            <w:tcW w:w="1843" w:type="dxa"/>
            <w:vAlign w:val="center"/>
          </w:tcPr>
          <w:p>
            <w:pPr>
              <w:autoSpaceDE w:val="0"/>
              <w:autoSpaceDN w:val="0"/>
              <w:adjustRightInd w:val="0"/>
              <w:spacing w:line="360" w:lineRule="exact"/>
              <w:jc w:val="center"/>
              <w:rPr>
                <w:rFonts w:ascii="Times New Roman" w:hAnsi="Times New Roman"/>
                <w:b/>
                <w:bCs/>
                <w:szCs w:val="21"/>
                <w:lang w:val="zh-CN"/>
              </w:rPr>
            </w:pPr>
            <w:r>
              <w:rPr>
                <w:rFonts w:hint="eastAsia" w:ascii="Times New Roman" w:hAnsi="Times New Roman"/>
                <w:b/>
                <w:bCs/>
                <w:szCs w:val="21"/>
                <w:lang w:val="zh-CN"/>
              </w:rPr>
              <w:t>样品建议</w:t>
            </w:r>
          </w:p>
          <w:p>
            <w:pPr>
              <w:autoSpaceDE w:val="0"/>
              <w:autoSpaceDN w:val="0"/>
              <w:adjustRightInd w:val="0"/>
              <w:spacing w:line="360" w:lineRule="exact"/>
              <w:jc w:val="center"/>
              <w:rPr>
                <w:rFonts w:ascii="Times New Roman" w:hAnsi="Times New Roman"/>
                <w:szCs w:val="21"/>
                <w:lang w:val="zh-CN"/>
              </w:rPr>
            </w:pPr>
            <w:r>
              <w:rPr>
                <w:rFonts w:hint="eastAsia" w:ascii="Times New Roman" w:hAnsi="Times New Roman"/>
                <w:b/>
                <w:bCs/>
                <w:szCs w:val="21"/>
                <w:lang w:val="zh-CN"/>
              </w:rPr>
              <w:t>测定日期</w:t>
            </w:r>
          </w:p>
        </w:tc>
        <w:tc>
          <w:tcPr>
            <w:tcW w:w="1843" w:type="dxa"/>
            <w:vAlign w:val="center"/>
          </w:tcPr>
          <w:p>
            <w:pPr>
              <w:autoSpaceDE w:val="0"/>
              <w:autoSpaceDN w:val="0"/>
              <w:adjustRightInd w:val="0"/>
              <w:spacing w:line="360" w:lineRule="exact"/>
              <w:jc w:val="center"/>
              <w:rPr>
                <w:rFonts w:ascii="Times New Roman" w:hAnsi="Times New Roman"/>
                <w:b/>
                <w:bCs/>
                <w:szCs w:val="21"/>
                <w:lang w:val="zh-CN"/>
              </w:rPr>
            </w:pPr>
            <w:r>
              <w:rPr>
                <w:rFonts w:hint="eastAsia" w:ascii="Times New Roman" w:hAnsi="Times New Roman"/>
                <w:b/>
                <w:bCs/>
                <w:szCs w:val="21"/>
                <w:lang w:val="zh-CN"/>
              </w:rPr>
              <w:t>结果回报</w:t>
            </w:r>
          </w:p>
          <w:p>
            <w:pPr>
              <w:autoSpaceDE w:val="0"/>
              <w:autoSpaceDN w:val="0"/>
              <w:adjustRightInd w:val="0"/>
              <w:spacing w:line="360" w:lineRule="exact"/>
              <w:jc w:val="center"/>
              <w:rPr>
                <w:rFonts w:ascii="Times New Roman" w:hAnsi="Times New Roman"/>
                <w:szCs w:val="21"/>
                <w:lang w:val="zh-CN"/>
              </w:rPr>
            </w:pPr>
            <w:r>
              <w:rPr>
                <w:rFonts w:hint="eastAsia" w:ascii="Times New Roman" w:hAnsi="Times New Roman"/>
                <w:b/>
                <w:bCs/>
                <w:szCs w:val="21"/>
                <w:lang w:val="zh-CN"/>
              </w:rPr>
              <w:t>截止日期</w:t>
            </w:r>
          </w:p>
        </w:tc>
        <w:tc>
          <w:tcPr>
            <w:tcW w:w="1843" w:type="dxa"/>
            <w:vAlign w:val="center"/>
          </w:tcPr>
          <w:p>
            <w:pPr>
              <w:autoSpaceDE w:val="0"/>
              <w:autoSpaceDN w:val="0"/>
              <w:adjustRightInd w:val="0"/>
              <w:spacing w:line="360" w:lineRule="exact"/>
              <w:jc w:val="center"/>
              <w:rPr>
                <w:rFonts w:ascii="Times New Roman" w:hAnsi="Times New Roman"/>
                <w:b/>
                <w:bCs/>
                <w:szCs w:val="21"/>
                <w:lang w:val="zh-CN"/>
              </w:rPr>
            </w:pPr>
            <w:r>
              <w:rPr>
                <w:rFonts w:hint="eastAsia" w:ascii="Times New Roman" w:hAnsi="Times New Roman"/>
                <w:b/>
                <w:bCs/>
                <w:szCs w:val="21"/>
                <w:lang w:val="zh-CN"/>
              </w:rPr>
              <w:t>活动报告</w:t>
            </w:r>
          </w:p>
          <w:p>
            <w:pPr>
              <w:autoSpaceDE w:val="0"/>
              <w:autoSpaceDN w:val="0"/>
              <w:adjustRightInd w:val="0"/>
              <w:spacing w:line="360" w:lineRule="exact"/>
              <w:jc w:val="center"/>
              <w:rPr>
                <w:rFonts w:ascii="Times New Roman" w:hAnsi="Times New Roman"/>
                <w:szCs w:val="21"/>
                <w:lang w:val="zh-CN"/>
              </w:rPr>
            </w:pPr>
            <w:r>
              <w:rPr>
                <w:rFonts w:hint="eastAsia" w:ascii="Times New Roman" w:hAnsi="Times New Roman"/>
                <w:b/>
                <w:bCs/>
                <w:szCs w:val="21"/>
                <w:lang w:val="zh-CN"/>
              </w:rPr>
              <w:t>下发日期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134" w:type="dxa"/>
            <w:vAlign w:val="center"/>
          </w:tcPr>
          <w:p>
            <w:pPr>
              <w:autoSpaceDE w:val="0"/>
              <w:autoSpaceDN w:val="0"/>
              <w:adjustRightInd w:val="0"/>
              <w:spacing w:line="360" w:lineRule="exact"/>
              <w:ind w:firstLine="88"/>
              <w:jc w:val="center"/>
              <w:rPr>
                <w:rFonts w:ascii="Times New Roman" w:hAnsi="Times New Roman"/>
                <w:szCs w:val="21"/>
                <w:lang w:val="zh-CN"/>
              </w:rPr>
            </w:pPr>
            <w:r>
              <w:rPr>
                <w:rFonts w:hint="eastAsia" w:ascii="Times New Roman" w:hAnsi="Times New Roman"/>
                <w:szCs w:val="21"/>
                <w:lang w:val="zh-CN"/>
              </w:rPr>
              <w:t>第一次</w:t>
            </w:r>
          </w:p>
        </w:tc>
        <w:tc>
          <w:tcPr>
            <w:tcW w:w="959"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201811</w:t>
            </w:r>
          </w:p>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201813</w:t>
            </w:r>
          </w:p>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201815</w:t>
            </w:r>
          </w:p>
        </w:tc>
        <w:tc>
          <w:tcPr>
            <w:tcW w:w="850"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201812</w:t>
            </w:r>
          </w:p>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201814</w:t>
            </w:r>
          </w:p>
        </w:tc>
        <w:tc>
          <w:tcPr>
            <w:tcW w:w="1843" w:type="dxa"/>
            <w:vAlign w:val="center"/>
          </w:tcPr>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2</w:t>
            </w:r>
            <w:r>
              <w:rPr>
                <w:rFonts w:hint="eastAsia" w:ascii="Times New Roman" w:hAnsi="Times New Roman"/>
                <w:szCs w:val="21"/>
                <w:lang w:val="zh-CN"/>
              </w:rPr>
              <w:t>月</w:t>
            </w:r>
            <w:r>
              <w:rPr>
                <w:rFonts w:ascii="Times New Roman" w:hAnsi="Times New Roman"/>
                <w:szCs w:val="21"/>
              </w:rPr>
              <w:t>23</w:t>
            </w:r>
            <w:r>
              <w:rPr>
                <w:rFonts w:hint="eastAsia" w:ascii="Times New Roman" w:hAnsi="Times New Roman"/>
                <w:szCs w:val="21"/>
                <w:lang w:val="zh-CN"/>
              </w:rPr>
              <w:t>日</w:t>
            </w:r>
          </w:p>
        </w:tc>
        <w:tc>
          <w:tcPr>
            <w:tcW w:w="1843" w:type="dxa"/>
            <w:vAlign w:val="center"/>
          </w:tcPr>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2</w:t>
            </w:r>
            <w:r>
              <w:rPr>
                <w:rFonts w:hint="eastAsia" w:ascii="Times New Roman" w:hAnsi="Times New Roman"/>
                <w:szCs w:val="21"/>
                <w:lang w:val="zh-CN"/>
              </w:rPr>
              <w:t>月</w:t>
            </w:r>
            <w:r>
              <w:rPr>
                <w:rFonts w:ascii="Times New Roman" w:hAnsi="Times New Roman"/>
                <w:szCs w:val="21"/>
              </w:rPr>
              <w:t>28</w:t>
            </w:r>
            <w:r>
              <w:rPr>
                <w:rFonts w:hint="eastAsia" w:ascii="Times New Roman" w:hAnsi="Times New Roman"/>
                <w:szCs w:val="21"/>
                <w:lang w:val="zh-CN"/>
              </w:rPr>
              <w:t>日</w:t>
            </w:r>
          </w:p>
        </w:tc>
        <w:tc>
          <w:tcPr>
            <w:tcW w:w="1843" w:type="dxa"/>
            <w:vAlign w:val="center"/>
          </w:tcPr>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4</w:t>
            </w:r>
            <w:r>
              <w:rPr>
                <w:rFonts w:hint="eastAsia" w:ascii="Times New Roman" w:hAnsi="Times New Roman"/>
                <w:szCs w:val="21"/>
                <w:lang w:val="zh-CN"/>
              </w:rPr>
              <w:t>月</w:t>
            </w:r>
            <w:r>
              <w:rPr>
                <w:rFonts w:ascii="Times New Roman" w:hAnsi="Times New Roman"/>
                <w:szCs w:val="21"/>
              </w:rPr>
              <w:t>9</w:t>
            </w:r>
            <w:r>
              <w:rPr>
                <w:rFonts w:hint="eastAsia" w:ascii="Times New Roman" w:hAnsi="Times New Roman"/>
                <w:szCs w:val="21"/>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134" w:type="dxa"/>
            <w:vAlign w:val="center"/>
          </w:tcPr>
          <w:p>
            <w:pPr>
              <w:autoSpaceDE w:val="0"/>
              <w:autoSpaceDN w:val="0"/>
              <w:adjustRightInd w:val="0"/>
              <w:spacing w:line="360" w:lineRule="exact"/>
              <w:ind w:firstLine="88"/>
              <w:jc w:val="center"/>
              <w:rPr>
                <w:rFonts w:ascii="Times New Roman" w:hAnsi="Times New Roman"/>
                <w:szCs w:val="21"/>
                <w:lang w:val="zh-CN"/>
              </w:rPr>
            </w:pPr>
            <w:r>
              <w:rPr>
                <w:rFonts w:hint="eastAsia" w:ascii="Times New Roman" w:hAnsi="Times New Roman"/>
                <w:szCs w:val="21"/>
                <w:lang w:val="zh-CN"/>
              </w:rPr>
              <w:t>第二次</w:t>
            </w:r>
          </w:p>
        </w:tc>
        <w:tc>
          <w:tcPr>
            <w:tcW w:w="959"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201821</w:t>
            </w:r>
          </w:p>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201823</w:t>
            </w:r>
          </w:p>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201825</w:t>
            </w:r>
          </w:p>
        </w:tc>
        <w:tc>
          <w:tcPr>
            <w:tcW w:w="850" w:type="dxa"/>
            <w:vAlign w:val="center"/>
          </w:tcPr>
          <w:p>
            <w:pPr>
              <w:autoSpaceDE w:val="0"/>
              <w:autoSpaceDN w:val="0"/>
              <w:adjustRightInd w:val="0"/>
              <w:spacing w:line="360" w:lineRule="exact"/>
              <w:jc w:val="center"/>
              <w:rPr>
                <w:rFonts w:ascii="Times New Roman" w:hAnsi="Times New Roman"/>
                <w:szCs w:val="21"/>
              </w:rPr>
            </w:pPr>
            <w:r>
              <w:rPr>
                <w:rFonts w:ascii="Times New Roman" w:hAnsi="Times New Roman"/>
                <w:szCs w:val="21"/>
              </w:rPr>
              <w:t>201822</w:t>
            </w:r>
          </w:p>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201824</w:t>
            </w:r>
          </w:p>
        </w:tc>
        <w:tc>
          <w:tcPr>
            <w:tcW w:w="1843" w:type="dxa"/>
            <w:vAlign w:val="center"/>
          </w:tcPr>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6</w:t>
            </w:r>
            <w:r>
              <w:rPr>
                <w:rFonts w:hint="eastAsia" w:ascii="Times New Roman" w:hAnsi="Times New Roman"/>
                <w:szCs w:val="21"/>
                <w:lang w:val="zh-CN"/>
              </w:rPr>
              <w:t>月</w:t>
            </w:r>
            <w:r>
              <w:rPr>
                <w:rFonts w:ascii="Times New Roman" w:hAnsi="Times New Roman"/>
                <w:szCs w:val="21"/>
              </w:rPr>
              <w:t>14</w:t>
            </w:r>
            <w:r>
              <w:rPr>
                <w:rFonts w:hint="eastAsia" w:ascii="Times New Roman" w:hAnsi="Times New Roman"/>
                <w:szCs w:val="21"/>
                <w:lang w:val="zh-CN"/>
              </w:rPr>
              <w:t>日</w:t>
            </w:r>
          </w:p>
        </w:tc>
        <w:tc>
          <w:tcPr>
            <w:tcW w:w="1843" w:type="dxa"/>
            <w:vAlign w:val="center"/>
          </w:tcPr>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6</w:t>
            </w:r>
            <w:r>
              <w:rPr>
                <w:rFonts w:hint="eastAsia" w:ascii="Times New Roman" w:hAnsi="Times New Roman"/>
                <w:szCs w:val="21"/>
                <w:lang w:val="zh-CN"/>
              </w:rPr>
              <w:t>月</w:t>
            </w:r>
            <w:r>
              <w:rPr>
                <w:rFonts w:ascii="Times New Roman" w:hAnsi="Times New Roman"/>
                <w:szCs w:val="21"/>
              </w:rPr>
              <w:t>30</w:t>
            </w:r>
            <w:r>
              <w:rPr>
                <w:rFonts w:hint="eastAsia" w:ascii="Times New Roman" w:hAnsi="Times New Roman"/>
                <w:szCs w:val="21"/>
                <w:lang w:val="zh-CN"/>
              </w:rPr>
              <w:t>日</w:t>
            </w:r>
          </w:p>
        </w:tc>
        <w:tc>
          <w:tcPr>
            <w:tcW w:w="1843" w:type="dxa"/>
            <w:vAlign w:val="center"/>
          </w:tcPr>
          <w:p>
            <w:pPr>
              <w:autoSpaceDE w:val="0"/>
              <w:autoSpaceDN w:val="0"/>
              <w:adjustRightInd w:val="0"/>
              <w:spacing w:line="360" w:lineRule="exact"/>
              <w:jc w:val="center"/>
              <w:rPr>
                <w:rFonts w:ascii="Times New Roman" w:hAnsi="Times New Roman"/>
                <w:szCs w:val="21"/>
                <w:lang w:val="zh-CN"/>
              </w:rPr>
            </w:pPr>
            <w:r>
              <w:rPr>
                <w:rFonts w:ascii="Times New Roman" w:hAnsi="Times New Roman"/>
                <w:szCs w:val="21"/>
              </w:rPr>
              <w:t>8</w:t>
            </w:r>
            <w:r>
              <w:rPr>
                <w:rFonts w:hint="eastAsia" w:ascii="Times New Roman" w:hAnsi="Times New Roman"/>
                <w:szCs w:val="21"/>
                <w:lang w:val="zh-CN"/>
              </w:rPr>
              <w:t>月</w:t>
            </w:r>
            <w:r>
              <w:rPr>
                <w:rFonts w:ascii="Times New Roman" w:hAnsi="Times New Roman"/>
                <w:szCs w:val="21"/>
              </w:rPr>
              <w:t>11</w:t>
            </w:r>
            <w:r>
              <w:rPr>
                <w:rFonts w:hint="eastAsia" w:ascii="Times New Roman" w:hAnsi="Times New Roman"/>
                <w:szCs w:val="21"/>
                <w:lang w:val="zh-CN"/>
              </w:rPr>
              <w:t>日</w:t>
            </w:r>
          </w:p>
        </w:tc>
      </w:tr>
    </w:tbl>
    <w:p>
      <w:pPr>
        <w:autoSpaceDE w:val="0"/>
        <w:autoSpaceDN w:val="0"/>
        <w:adjustRightInd w:val="0"/>
        <w:spacing w:line="360" w:lineRule="exact"/>
        <w:ind w:firstLine="105" w:firstLineChars="50"/>
        <w:jc w:val="left"/>
        <w:rPr>
          <w:rFonts w:ascii="Times New Roman" w:hAnsi="Times New Roman"/>
          <w:szCs w:val="21"/>
        </w:rPr>
      </w:pPr>
      <w:r>
        <w:rPr>
          <w:rFonts w:hint="eastAsia" w:ascii="Times New Roman" w:hAnsi="Times New Roman"/>
          <w:szCs w:val="21"/>
          <w:lang w:val="zh-CN"/>
        </w:rPr>
        <w:t>注</w:t>
      </w:r>
      <w:r>
        <w:rPr>
          <w:rFonts w:ascii="Times New Roman" w:hAnsi="Times New Roman"/>
          <w:b/>
          <w:bCs/>
          <w:szCs w:val="21"/>
        </w:rPr>
        <w:t>:</w:t>
      </w:r>
      <w:r>
        <w:rPr>
          <w:rFonts w:hint="eastAsia" w:ascii="Times New Roman" w:hAnsi="Times New Roman"/>
          <w:szCs w:val="21"/>
          <w:lang w:val="zh-CN"/>
        </w:rPr>
        <w:t>为保证及时回报结果</w:t>
      </w:r>
      <w:r>
        <w:rPr>
          <w:rFonts w:ascii="Times New Roman" w:hAnsi="Times New Roman"/>
          <w:b/>
          <w:bCs/>
          <w:szCs w:val="21"/>
        </w:rPr>
        <w:t>,</w:t>
      </w:r>
      <w:r>
        <w:rPr>
          <w:rFonts w:hint="eastAsia" w:ascii="Times New Roman" w:hAnsi="Times New Roman"/>
          <w:szCs w:val="21"/>
          <w:lang w:val="zh-CN"/>
        </w:rPr>
        <w:t>截止日期后收到的结果将不予统计分析。</w:t>
      </w:r>
    </w:p>
    <w:p>
      <w:pPr>
        <w:autoSpaceDE w:val="0"/>
        <w:autoSpaceDN w:val="0"/>
        <w:adjustRightInd w:val="0"/>
        <w:spacing w:line="360" w:lineRule="exact"/>
        <w:ind w:firstLine="422"/>
        <w:jc w:val="left"/>
        <w:rPr>
          <w:rFonts w:ascii="Times New Roman" w:hAnsi="Times New Roman"/>
          <w:b/>
          <w:bCs/>
          <w:szCs w:val="21"/>
        </w:rPr>
      </w:pPr>
      <w:r>
        <w:rPr>
          <w:rFonts w:hint="eastAsia" w:ascii="Times New Roman" w:hAnsi="Times New Roman"/>
          <w:b/>
          <w:bCs/>
          <w:szCs w:val="21"/>
          <w:lang w:val="zh-CN"/>
        </w:rPr>
        <w:t>二、样品描述</w:t>
      </w:r>
    </w:p>
    <w:p>
      <w:pPr>
        <w:autoSpaceDE w:val="0"/>
        <w:autoSpaceDN w:val="0"/>
        <w:adjustRightInd w:val="0"/>
        <w:spacing w:line="360" w:lineRule="exact"/>
        <w:ind w:firstLine="420"/>
        <w:rPr>
          <w:rFonts w:ascii="Times New Roman" w:hAnsi="Times New Roman"/>
          <w:szCs w:val="21"/>
        </w:rPr>
      </w:pPr>
      <w:r>
        <w:rPr>
          <w:rFonts w:hint="eastAsia" w:ascii="Times New Roman" w:hAnsi="Times New Roman"/>
          <w:szCs w:val="21"/>
          <w:lang w:val="zh-CN"/>
        </w:rPr>
        <w:t>全年开展二次临床基因扩增检验能力验证</w:t>
      </w:r>
      <w:r>
        <w:rPr>
          <w:rFonts w:ascii="Times New Roman" w:hAnsi="Times New Roman"/>
          <w:szCs w:val="21"/>
        </w:rPr>
        <w:t>/</w:t>
      </w:r>
      <w:r>
        <w:rPr>
          <w:rFonts w:hint="eastAsia" w:ascii="Times New Roman" w:hAnsi="Times New Roman"/>
          <w:szCs w:val="21"/>
          <w:lang w:val="zh-CN"/>
        </w:rPr>
        <w:t>室间质评计划，使用的待测样品由北京康彻斯坦技术有限公司制备。样品特性：液体人血清，分装量</w:t>
      </w:r>
      <w:r>
        <w:rPr>
          <w:rFonts w:ascii="Times New Roman" w:hAnsi="Times New Roman"/>
          <w:szCs w:val="21"/>
        </w:rPr>
        <w:t>0.5ml/</w:t>
      </w:r>
      <w:r>
        <w:rPr>
          <w:rFonts w:hint="eastAsia" w:ascii="Times New Roman" w:hAnsi="Times New Roman"/>
          <w:szCs w:val="21"/>
          <w:lang w:val="zh-CN"/>
        </w:rPr>
        <w:t>支。制备要点：制备含量不同的血清，进行无菌抽虑除纤原，加防腐剂，分装，</w:t>
      </w:r>
      <w:r>
        <w:rPr>
          <w:rFonts w:ascii="Times New Roman" w:hAnsi="Times New Roman"/>
          <w:szCs w:val="21"/>
        </w:rPr>
        <w:t>-20C</w:t>
      </w:r>
      <w:r>
        <w:rPr>
          <w:rFonts w:hint="eastAsia" w:ascii="Times New Roman" w:hAnsi="Times New Roman"/>
          <w:szCs w:val="21"/>
          <w:lang w:val="zh-CN"/>
        </w:rPr>
        <w:t>冻存。性状：均匀，澄清。未开启前的冻干产品需保存在</w:t>
      </w:r>
      <w:r>
        <w:rPr>
          <w:rFonts w:ascii="Times New Roman" w:hAnsi="Times New Roman"/>
          <w:szCs w:val="21"/>
        </w:rPr>
        <w:t>-20</w:t>
      </w:r>
      <w:r>
        <w:rPr>
          <w:rFonts w:hint="eastAsia" w:ascii="宋体" w:hAnsi="宋体" w:cs="宋体"/>
          <w:szCs w:val="21"/>
          <w:lang w:val="zh-CN"/>
        </w:rPr>
        <w:t>℃</w:t>
      </w:r>
      <w:r>
        <w:rPr>
          <w:rFonts w:hint="eastAsia" w:ascii="Times New Roman" w:hAnsi="Times New Roman"/>
          <w:szCs w:val="21"/>
          <w:lang w:val="zh-CN"/>
        </w:rPr>
        <w:t>以下，在有效期内可以一直保持稳定。开启的样品保存在</w:t>
      </w:r>
      <w:r>
        <w:rPr>
          <w:rFonts w:ascii="Times New Roman" w:hAnsi="Times New Roman"/>
          <w:szCs w:val="21"/>
        </w:rPr>
        <w:t>2-8</w:t>
      </w:r>
      <w:r>
        <w:rPr>
          <w:rFonts w:hint="eastAsia" w:ascii="宋体" w:hAnsi="宋体" w:cs="宋体"/>
          <w:szCs w:val="21"/>
          <w:lang w:val="zh-CN"/>
        </w:rPr>
        <w:t>℃</w:t>
      </w:r>
      <w:r>
        <w:rPr>
          <w:rFonts w:hint="eastAsia" w:ascii="Times New Roman" w:hAnsi="Times New Roman"/>
          <w:szCs w:val="21"/>
          <w:lang w:val="zh-CN"/>
        </w:rPr>
        <w:t>时，可稳定</w:t>
      </w:r>
      <w:r>
        <w:rPr>
          <w:rFonts w:ascii="Times New Roman" w:hAnsi="Times New Roman"/>
          <w:szCs w:val="21"/>
          <w:lang w:val="zh-CN"/>
        </w:rPr>
        <w:t>8</w:t>
      </w:r>
      <w:r>
        <w:rPr>
          <w:rFonts w:hint="eastAsia" w:ascii="Times New Roman" w:hAnsi="Times New Roman"/>
          <w:szCs w:val="21"/>
          <w:lang w:val="zh-CN"/>
        </w:rPr>
        <w:t>小时。</w:t>
      </w:r>
    </w:p>
    <w:p>
      <w:pPr>
        <w:autoSpaceDE w:val="0"/>
        <w:autoSpaceDN w:val="0"/>
        <w:adjustRightInd w:val="0"/>
        <w:spacing w:line="360" w:lineRule="exact"/>
        <w:ind w:firstLine="422"/>
        <w:jc w:val="left"/>
        <w:rPr>
          <w:rFonts w:ascii="Times New Roman" w:hAnsi="Times New Roman"/>
          <w:b/>
          <w:bCs/>
          <w:szCs w:val="21"/>
        </w:rPr>
      </w:pPr>
      <w:r>
        <w:rPr>
          <w:rFonts w:hint="eastAsia" w:ascii="Times New Roman" w:hAnsi="Times New Roman"/>
          <w:b/>
          <w:bCs/>
          <w:szCs w:val="21"/>
          <w:lang w:val="zh-CN"/>
        </w:rPr>
        <w:t>三、样品处理及检测方法</w:t>
      </w:r>
    </w:p>
    <w:p>
      <w:pPr>
        <w:autoSpaceDE w:val="0"/>
        <w:autoSpaceDN w:val="0"/>
        <w:adjustRightInd w:val="0"/>
        <w:spacing w:line="360" w:lineRule="exact"/>
        <w:ind w:firstLine="420"/>
        <w:rPr>
          <w:rFonts w:ascii="Times New Roman" w:hAnsi="Times New Roman"/>
          <w:szCs w:val="21"/>
        </w:rPr>
      </w:pPr>
      <w:r>
        <w:rPr>
          <w:rFonts w:hint="eastAsia" w:ascii="Times New Roman" w:hAnsi="Times New Roman"/>
          <w:szCs w:val="21"/>
          <w:lang w:val="zh-CN"/>
        </w:rPr>
        <w:t>（一）样品的处理与检测过程应该和病人标本相同，本品涉及的人血清来源材料均经生物安全性检测合格，但使用时仍应视作潜在传染源，遵照生物制品处理注意事项，检测过程要遵循所使用的仪器、试剂盒或其他试剂的操作指导。在丢弃废弃物时，要按医疗废弃物相关规定进行处理。</w:t>
      </w:r>
    </w:p>
    <w:p>
      <w:pPr>
        <w:autoSpaceDE w:val="0"/>
        <w:autoSpaceDN w:val="0"/>
        <w:adjustRightInd w:val="0"/>
        <w:spacing w:line="360" w:lineRule="exact"/>
        <w:ind w:firstLine="412"/>
        <w:rPr>
          <w:rFonts w:ascii="Times New Roman" w:hAnsi="Times New Roman"/>
          <w:szCs w:val="21"/>
        </w:rPr>
      </w:pPr>
      <w:r>
        <w:rPr>
          <w:rFonts w:hint="eastAsia" w:ascii="Times New Roman" w:hAnsi="Times New Roman"/>
          <w:szCs w:val="21"/>
          <w:lang w:val="zh-CN"/>
        </w:rPr>
        <w:t>（二）检测方法的有关说明及结果回报</w:t>
      </w:r>
    </w:p>
    <w:p>
      <w:pPr>
        <w:autoSpaceDE w:val="0"/>
        <w:autoSpaceDN w:val="0"/>
        <w:adjustRightInd w:val="0"/>
        <w:spacing w:line="360" w:lineRule="exact"/>
        <w:ind w:firstLine="420"/>
        <w:rPr>
          <w:rFonts w:ascii="Times New Roman" w:hAnsi="Times New Roman"/>
          <w:szCs w:val="21"/>
        </w:rPr>
      </w:pPr>
      <w:r>
        <w:rPr>
          <w:rFonts w:ascii="Times New Roman" w:hAnsi="Times New Roman"/>
          <w:szCs w:val="21"/>
        </w:rPr>
        <w:t>1</w:t>
      </w:r>
      <w:r>
        <w:rPr>
          <w:rFonts w:ascii="Times New Roman" w:hAnsi="Times New Roman"/>
          <w:szCs w:val="21"/>
          <w:lang w:val="zh-CN"/>
        </w:rPr>
        <w:t>.</w:t>
      </w:r>
      <w:r>
        <w:rPr>
          <w:rFonts w:hint="eastAsia" w:ascii="Times New Roman" w:hAnsi="Times New Roman"/>
          <w:szCs w:val="21"/>
          <w:lang w:val="zh-CN"/>
        </w:rPr>
        <w:t>各参加者在常规工作条件下对能力验证物品进行处理与检测，不得做特殊检测。</w:t>
      </w:r>
    </w:p>
    <w:p>
      <w:pPr>
        <w:autoSpaceDE w:val="0"/>
        <w:autoSpaceDN w:val="0"/>
        <w:adjustRightInd w:val="0"/>
        <w:spacing w:line="360" w:lineRule="exact"/>
        <w:ind w:firstLine="420"/>
        <w:rPr>
          <w:rFonts w:ascii="Times New Roman" w:hAnsi="Times New Roman"/>
          <w:szCs w:val="21"/>
        </w:rPr>
      </w:pPr>
      <w:r>
        <w:rPr>
          <w:rFonts w:ascii="Times New Roman" w:hAnsi="Times New Roman"/>
          <w:szCs w:val="21"/>
        </w:rPr>
        <w:t>2</w:t>
      </w:r>
      <w:r>
        <w:rPr>
          <w:rFonts w:ascii="Times New Roman" w:hAnsi="Times New Roman"/>
          <w:szCs w:val="21"/>
          <w:lang w:val="zh-CN"/>
        </w:rPr>
        <w:t>.</w:t>
      </w:r>
      <w:r>
        <w:rPr>
          <w:rFonts w:hint="eastAsia" w:ascii="Times New Roman" w:hAnsi="Times New Roman"/>
          <w:szCs w:val="21"/>
          <w:lang w:val="zh-CN"/>
        </w:rPr>
        <w:t>检测步骤：从冰箱中取出能力验证物品，在室温条件下放置</w:t>
      </w:r>
      <w:r>
        <w:rPr>
          <w:rFonts w:ascii="Times New Roman" w:hAnsi="Times New Roman"/>
          <w:szCs w:val="21"/>
        </w:rPr>
        <w:t>15</w:t>
      </w:r>
      <w:r>
        <w:rPr>
          <w:rFonts w:hint="eastAsia" w:ascii="Times New Roman" w:hAnsi="Times New Roman"/>
          <w:szCs w:val="21"/>
          <w:lang w:val="zh-CN"/>
        </w:rPr>
        <w:t>分钟，待完全融化后平衡至室温（</w:t>
      </w:r>
      <w:r>
        <w:rPr>
          <w:rFonts w:ascii="Times New Roman" w:hAnsi="Times New Roman"/>
          <w:szCs w:val="21"/>
        </w:rPr>
        <w:t>18-25</w:t>
      </w:r>
      <w:r>
        <w:rPr>
          <w:rFonts w:hint="eastAsia" w:ascii="宋体" w:hAnsi="宋体" w:cs="宋体"/>
          <w:szCs w:val="21"/>
          <w:lang w:val="zh-CN"/>
        </w:rPr>
        <w:t>℃</w:t>
      </w:r>
      <w:r>
        <w:rPr>
          <w:rFonts w:hint="eastAsia" w:ascii="Times New Roman" w:hAnsi="Times New Roman"/>
          <w:szCs w:val="21"/>
          <w:lang w:val="zh-CN"/>
        </w:rPr>
        <w:t>），颠倒</w:t>
      </w:r>
      <w:r>
        <w:rPr>
          <w:rFonts w:ascii="Times New Roman" w:hAnsi="Times New Roman"/>
          <w:szCs w:val="21"/>
        </w:rPr>
        <w:t>5</w:t>
      </w:r>
      <w:r>
        <w:rPr>
          <w:rFonts w:hint="eastAsia" w:ascii="Times New Roman" w:hAnsi="Times New Roman"/>
          <w:szCs w:val="21"/>
          <w:lang w:val="zh-CN"/>
        </w:rPr>
        <w:t>次以上混匀后方可使用。（</w:t>
      </w:r>
      <w:r>
        <w:rPr>
          <w:rFonts w:ascii="Times New Roman" w:hAnsi="Times New Roman"/>
          <w:szCs w:val="21"/>
        </w:rPr>
        <w:t>2</w:t>
      </w:r>
      <w:r>
        <w:rPr>
          <w:rFonts w:hint="eastAsia" w:ascii="Times New Roman" w:hAnsi="Times New Roman"/>
          <w:szCs w:val="21"/>
          <w:lang w:val="zh-CN"/>
        </w:rPr>
        <w:t>）如有絮状沉淀，可先将样品混匀后，</w:t>
      </w:r>
      <w:r>
        <w:rPr>
          <w:rFonts w:ascii="Times New Roman" w:hAnsi="Times New Roman"/>
          <w:szCs w:val="21"/>
        </w:rPr>
        <w:t>3000rpm/min</w:t>
      </w:r>
      <w:r>
        <w:rPr>
          <w:rFonts w:hint="eastAsia" w:ascii="Times New Roman" w:hAnsi="Times New Roman"/>
          <w:szCs w:val="21"/>
          <w:lang w:val="zh-CN"/>
        </w:rPr>
        <w:t>离心</w:t>
      </w:r>
      <w:r>
        <w:rPr>
          <w:rFonts w:ascii="Times New Roman" w:hAnsi="Times New Roman"/>
          <w:szCs w:val="21"/>
        </w:rPr>
        <w:t>5min</w:t>
      </w:r>
      <w:r>
        <w:rPr>
          <w:rFonts w:hint="eastAsia" w:ascii="Times New Roman" w:hAnsi="Times New Roman"/>
          <w:szCs w:val="21"/>
          <w:lang w:val="zh-CN"/>
        </w:rPr>
        <w:t>取上清液检测。（</w:t>
      </w:r>
      <w:r>
        <w:rPr>
          <w:rFonts w:ascii="Times New Roman" w:hAnsi="Times New Roman"/>
          <w:szCs w:val="21"/>
        </w:rPr>
        <w:t>3</w:t>
      </w:r>
      <w:r>
        <w:rPr>
          <w:rFonts w:hint="eastAsia" w:ascii="Times New Roman" w:hAnsi="Times New Roman"/>
          <w:szCs w:val="21"/>
          <w:lang w:val="zh-CN"/>
        </w:rPr>
        <w:t>）如果当日未用完且无污染，可</w:t>
      </w:r>
      <w:r>
        <w:rPr>
          <w:rFonts w:ascii="Times New Roman" w:hAnsi="Times New Roman"/>
          <w:szCs w:val="21"/>
        </w:rPr>
        <w:t>2-8</w:t>
      </w:r>
      <w:r>
        <w:rPr>
          <w:rFonts w:hint="eastAsia" w:ascii="宋体" w:hAnsi="宋体" w:cs="宋体"/>
          <w:szCs w:val="21"/>
          <w:lang w:val="zh-CN"/>
        </w:rPr>
        <w:t>℃</w:t>
      </w:r>
      <w:r>
        <w:rPr>
          <w:rFonts w:hint="eastAsia" w:ascii="Times New Roman" w:hAnsi="Times New Roman"/>
          <w:szCs w:val="21"/>
          <w:lang w:val="zh-CN"/>
        </w:rPr>
        <w:t>保存，须在</w:t>
      </w:r>
      <w:r>
        <w:rPr>
          <w:rFonts w:ascii="Times New Roman" w:hAnsi="Times New Roman"/>
          <w:szCs w:val="21"/>
        </w:rPr>
        <w:t>1</w:t>
      </w:r>
      <w:r>
        <w:rPr>
          <w:rFonts w:hint="eastAsia" w:ascii="Times New Roman" w:hAnsi="Times New Roman"/>
          <w:szCs w:val="21"/>
          <w:lang w:val="zh-CN"/>
        </w:rPr>
        <w:t>周内用完，应避免反复冻融和重新分装。（</w:t>
      </w:r>
      <w:r>
        <w:rPr>
          <w:rFonts w:ascii="Times New Roman" w:hAnsi="Times New Roman"/>
          <w:szCs w:val="21"/>
        </w:rPr>
        <w:t>4</w:t>
      </w:r>
      <w:r>
        <w:rPr>
          <w:rFonts w:hint="eastAsia" w:ascii="Times New Roman" w:hAnsi="Times New Roman"/>
          <w:szCs w:val="21"/>
          <w:lang w:val="zh-CN"/>
        </w:rPr>
        <w:t>）请用你室常规使用的</w:t>
      </w:r>
      <w:r>
        <w:rPr>
          <w:rFonts w:ascii="Times New Roman" w:hAnsi="Times New Roman"/>
          <w:szCs w:val="21"/>
        </w:rPr>
        <w:t>PCR</w:t>
      </w:r>
      <w:r>
        <w:rPr>
          <w:rFonts w:hint="eastAsia" w:ascii="Times New Roman" w:hAnsi="Times New Roman"/>
          <w:szCs w:val="21"/>
          <w:lang w:val="zh-CN"/>
        </w:rPr>
        <w:t>方法对每个批号的能力验证物品进行单次检测，并按时回报结果。</w:t>
      </w:r>
    </w:p>
    <w:p>
      <w:pPr>
        <w:autoSpaceDE w:val="0"/>
        <w:autoSpaceDN w:val="0"/>
        <w:adjustRightInd w:val="0"/>
        <w:spacing w:line="360" w:lineRule="exact"/>
        <w:ind w:firstLine="420"/>
        <w:rPr>
          <w:rFonts w:ascii="Times New Roman" w:hAnsi="Times New Roman"/>
          <w:szCs w:val="21"/>
        </w:rPr>
      </w:pPr>
      <w:r>
        <w:rPr>
          <w:rFonts w:ascii="Times New Roman" w:hAnsi="Times New Roman"/>
          <w:szCs w:val="21"/>
        </w:rPr>
        <w:t>3</w:t>
      </w:r>
      <w:r>
        <w:rPr>
          <w:rFonts w:ascii="Times New Roman" w:hAnsi="Times New Roman"/>
          <w:szCs w:val="21"/>
          <w:lang w:val="zh-CN"/>
        </w:rPr>
        <w:t>.</w:t>
      </w:r>
      <w:r>
        <w:rPr>
          <w:rFonts w:hint="eastAsia" w:ascii="Times New Roman" w:hAnsi="Times New Roman"/>
          <w:szCs w:val="21"/>
          <w:lang w:val="zh-CN"/>
        </w:rPr>
        <w:t>结果回报方法：</w:t>
      </w:r>
    </w:p>
    <w:p>
      <w:pPr>
        <w:autoSpaceDE w:val="0"/>
        <w:autoSpaceDN w:val="0"/>
        <w:adjustRightInd w:val="0"/>
        <w:spacing w:line="360" w:lineRule="exact"/>
        <w:ind w:firstLine="420"/>
        <w:rPr>
          <w:rFonts w:ascii="Times New Roman" w:hAnsi="Times New Roman"/>
          <w:szCs w:val="21"/>
        </w:rPr>
      </w:pPr>
      <w:r>
        <w:rPr>
          <w:rFonts w:hint="eastAsia" w:ascii="Times New Roman" w:hAnsi="Times New Roman"/>
          <w:szCs w:val="21"/>
          <w:lang w:val="zh-CN"/>
        </w:rPr>
        <w:t>（</w:t>
      </w:r>
      <w:r>
        <w:rPr>
          <w:rFonts w:ascii="Times New Roman" w:hAnsi="Times New Roman"/>
          <w:szCs w:val="21"/>
        </w:rPr>
        <w:t>1</w:t>
      </w:r>
      <w:r>
        <w:rPr>
          <w:rFonts w:hint="eastAsia" w:ascii="Times New Roman" w:hAnsi="Times New Roman"/>
          <w:szCs w:val="21"/>
          <w:lang w:val="zh-CN"/>
        </w:rPr>
        <w:t>）认真填写本次回报表诸项内容，请勿空项，否则会影响你室能力验证结果评分。</w:t>
      </w:r>
    </w:p>
    <w:p>
      <w:pPr>
        <w:autoSpaceDE w:val="0"/>
        <w:autoSpaceDN w:val="0"/>
        <w:adjustRightInd w:val="0"/>
        <w:spacing w:line="360" w:lineRule="exact"/>
        <w:ind w:firstLine="420"/>
        <w:rPr>
          <w:rFonts w:ascii="Times New Roman" w:hAnsi="Times New Roman"/>
          <w:szCs w:val="21"/>
        </w:rPr>
      </w:pPr>
      <w:r>
        <w:rPr>
          <w:rFonts w:hint="eastAsia" w:ascii="Times New Roman" w:hAnsi="Times New Roman"/>
          <w:szCs w:val="21"/>
          <w:lang w:val="zh-CN"/>
        </w:rPr>
        <w:t>（</w:t>
      </w:r>
      <w:r>
        <w:rPr>
          <w:rFonts w:ascii="Times New Roman" w:hAnsi="Times New Roman"/>
          <w:szCs w:val="21"/>
        </w:rPr>
        <w:t>2</w:t>
      </w:r>
      <w:r>
        <w:rPr>
          <w:rFonts w:hint="eastAsia" w:ascii="Times New Roman" w:hAnsi="Times New Roman"/>
          <w:szCs w:val="21"/>
          <w:lang w:val="zh-CN"/>
        </w:rPr>
        <w:t>）核酸检测定性结果请按试剂盒要求填写，网上填报阳性（</w:t>
      </w:r>
      <w:r>
        <w:rPr>
          <w:rFonts w:ascii="Times New Roman" w:hAnsi="Times New Roman"/>
          <w:szCs w:val="21"/>
        </w:rPr>
        <w:t>+</w:t>
      </w:r>
      <w:r>
        <w:rPr>
          <w:rFonts w:hint="eastAsia" w:ascii="Times New Roman" w:hAnsi="Times New Roman"/>
          <w:szCs w:val="21"/>
          <w:lang w:val="zh-CN"/>
        </w:rPr>
        <w:t>）、阴性（</w:t>
      </w:r>
      <w:r>
        <w:rPr>
          <w:rFonts w:ascii="Times New Roman" w:hAnsi="Times New Roman"/>
          <w:szCs w:val="21"/>
        </w:rPr>
        <w:t>-</w:t>
      </w:r>
      <w:r>
        <w:rPr>
          <w:rFonts w:hint="eastAsia" w:ascii="Times New Roman" w:hAnsi="Times New Roman"/>
          <w:szCs w:val="21"/>
          <w:lang w:val="zh-CN"/>
        </w:rPr>
        <w:t>）。</w:t>
      </w:r>
    </w:p>
    <w:p>
      <w:pPr>
        <w:autoSpaceDE w:val="0"/>
        <w:autoSpaceDN w:val="0"/>
        <w:adjustRightInd w:val="0"/>
        <w:spacing w:line="360" w:lineRule="exact"/>
        <w:ind w:firstLine="420"/>
        <w:jc w:val="left"/>
        <w:rPr>
          <w:rFonts w:ascii="Times New Roman" w:hAnsi="Times New Roman"/>
          <w:szCs w:val="21"/>
        </w:rPr>
      </w:pPr>
      <w:r>
        <w:rPr>
          <w:rFonts w:hint="eastAsia" w:ascii="Times New Roman" w:hAnsi="Times New Roman"/>
          <w:szCs w:val="21"/>
          <w:lang w:val="zh-CN"/>
        </w:rPr>
        <w:t>（</w:t>
      </w:r>
      <w:r>
        <w:rPr>
          <w:rFonts w:ascii="Times New Roman" w:hAnsi="Times New Roman"/>
          <w:szCs w:val="21"/>
        </w:rPr>
        <w:t>3</w:t>
      </w:r>
      <w:r>
        <w:rPr>
          <w:rFonts w:hint="eastAsia" w:ascii="Times New Roman" w:hAnsi="Times New Roman"/>
          <w:szCs w:val="21"/>
          <w:lang w:val="zh-CN"/>
        </w:rPr>
        <w:t>）使用方法、仪器、试剂请依据《</w:t>
      </w:r>
      <w:r>
        <w:rPr>
          <w:rFonts w:ascii="Times New Roman" w:hAnsi="Times New Roman"/>
          <w:szCs w:val="21"/>
        </w:rPr>
        <w:t>2018</w:t>
      </w:r>
      <w:r>
        <w:rPr>
          <w:rFonts w:hint="eastAsia" w:ascii="Times New Roman" w:hAnsi="Times New Roman"/>
          <w:szCs w:val="21"/>
          <w:lang w:val="zh-CN"/>
        </w:rPr>
        <w:t>年湖北省临床检验能力验证</w:t>
      </w:r>
      <w:r>
        <w:rPr>
          <w:rFonts w:ascii="Times New Roman" w:hAnsi="Times New Roman"/>
          <w:szCs w:val="21"/>
        </w:rPr>
        <w:t>/</w:t>
      </w:r>
      <w:r>
        <w:rPr>
          <w:rFonts w:hint="eastAsia" w:ascii="Times New Roman" w:hAnsi="Times New Roman"/>
          <w:szCs w:val="21"/>
          <w:lang w:val="zh-CN"/>
        </w:rPr>
        <w:t>室间质评计划》临床基因扩增检验室间质评编码表</w:t>
      </w:r>
      <w:r>
        <w:rPr>
          <w:rFonts w:hint="eastAsia" w:ascii="Times" w:hAnsi="Times New Roman"/>
          <w:spacing w:val="10"/>
          <w:szCs w:val="21"/>
          <w:lang w:val="zh-CN"/>
        </w:rPr>
        <w:t>填写相应编码。亦可登陆湖北省临床检验中心网站</w:t>
      </w:r>
      <w:r>
        <w:rPr>
          <w:rFonts w:hint="eastAsia" w:ascii="Times New Roman" w:hAnsi="Times New Roman"/>
          <w:szCs w:val="21"/>
          <w:lang w:val="zh-CN"/>
        </w:rPr>
        <w:t>（</w:t>
      </w:r>
      <w:r>
        <w:fldChar w:fldCharType="begin"/>
      </w:r>
      <w:r>
        <w:instrText xml:space="preserve"> HYPERLINK "http://www.hbccl.cn/" </w:instrText>
      </w:r>
      <w:r>
        <w:fldChar w:fldCharType="separate"/>
      </w:r>
      <w:r>
        <w:rPr>
          <w:rFonts w:ascii="Times New Roman" w:hAnsi="Times New Roman"/>
          <w:szCs w:val="21"/>
          <w:u w:val="single"/>
          <w:lang w:val="zh-CN"/>
        </w:rPr>
        <w:t>http://www.hbccl.cn</w:t>
      </w:r>
      <w:r>
        <w:rPr>
          <w:rFonts w:ascii="Times New Roman" w:hAnsi="Times New Roman"/>
          <w:szCs w:val="21"/>
          <w:u w:val="single"/>
          <w:lang w:val="zh-CN"/>
        </w:rPr>
        <w:fldChar w:fldCharType="end"/>
      </w:r>
      <w:r>
        <w:rPr>
          <w:rFonts w:hint="eastAsia" w:ascii="Times New Roman" w:hAnsi="Times New Roman"/>
          <w:szCs w:val="21"/>
          <w:lang w:val="zh-CN"/>
        </w:rPr>
        <w:t>）查询编码，如你室所用之仪器、试剂为</w:t>
      </w:r>
      <w:r>
        <w:rPr>
          <w:rFonts w:ascii="Times New Roman" w:hAnsi="Times New Roman"/>
          <w:szCs w:val="21"/>
          <w:lang w:val="zh-CN"/>
        </w:rPr>
        <w:t>“</w:t>
      </w:r>
      <w:r>
        <w:rPr>
          <w:rFonts w:hint="eastAsia" w:ascii="Times New Roman" w:hAnsi="Times New Roman"/>
          <w:szCs w:val="21"/>
          <w:lang w:val="zh-CN"/>
        </w:rPr>
        <w:t>其他</w:t>
      </w:r>
      <w:r>
        <w:rPr>
          <w:rFonts w:ascii="Times New Roman" w:hAnsi="Times New Roman"/>
          <w:szCs w:val="21"/>
          <w:lang w:val="zh-CN"/>
        </w:rPr>
        <w:t>”</w:t>
      </w:r>
      <w:r>
        <w:rPr>
          <w:rFonts w:hint="eastAsia" w:ascii="Times New Roman" w:hAnsi="Times New Roman"/>
          <w:szCs w:val="21"/>
          <w:lang w:val="zh-CN"/>
        </w:rPr>
        <w:t>，请详细列出名称。结果回报登陆该网站进入</w:t>
      </w:r>
      <w:r>
        <w:rPr>
          <w:rFonts w:ascii="Times New Roman" w:hAnsi="Times New Roman"/>
          <w:szCs w:val="21"/>
          <w:lang w:val="zh-CN"/>
        </w:rPr>
        <w:t>“</w:t>
      </w:r>
      <w:r>
        <w:rPr>
          <w:rFonts w:ascii="Times New Roman" w:hAnsi="Times New Roman"/>
          <w:szCs w:val="21"/>
        </w:rPr>
        <w:t>PT/EQA</w:t>
      </w:r>
      <w:r>
        <w:rPr>
          <w:rFonts w:hint="eastAsia" w:ascii="Times New Roman" w:hAnsi="Times New Roman"/>
          <w:szCs w:val="21"/>
          <w:lang w:val="zh-CN"/>
        </w:rPr>
        <w:t>会员登陆</w:t>
      </w:r>
      <w:r>
        <w:rPr>
          <w:rFonts w:ascii="Times New Roman" w:hAnsi="Times New Roman"/>
          <w:szCs w:val="21"/>
          <w:lang w:val="zh-CN"/>
        </w:rPr>
        <w:t>”</w:t>
      </w:r>
      <w:r>
        <w:rPr>
          <w:rFonts w:hint="eastAsia" w:ascii="Times New Roman" w:hAnsi="Times New Roman"/>
          <w:szCs w:val="21"/>
          <w:lang w:val="zh-CN"/>
        </w:rPr>
        <w:t>回报。</w:t>
      </w:r>
    </w:p>
    <w:p>
      <w:pPr>
        <w:autoSpaceDE w:val="0"/>
        <w:autoSpaceDN w:val="0"/>
        <w:adjustRightInd w:val="0"/>
        <w:spacing w:line="360" w:lineRule="exact"/>
        <w:ind w:firstLine="413"/>
        <w:rPr>
          <w:rFonts w:ascii="Times New Roman" w:hAnsi="Times New Roman"/>
          <w:b/>
          <w:bCs/>
          <w:szCs w:val="21"/>
        </w:rPr>
      </w:pPr>
      <w:r>
        <w:rPr>
          <w:rFonts w:hint="eastAsia" w:ascii="Times New Roman" w:hAnsi="Times New Roman"/>
          <w:b/>
          <w:bCs/>
          <w:szCs w:val="21"/>
          <w:lang w:val="zh-CN"/>
        </w:rPr>
        <w:t>四、注意事项</w:t>
      </w:r>
    </w:p>
    <w:p>
      <w:pPr>
        <w:autoSpaceDE w:val="0"/>
        <w:autoSpaceDN w:val="0"/>
        <w:adjustRightInd w:val="0"/>
        <w:spacing w:line="360" w:lineRule="exact"/>
        <w:ind w:firstLine="420"/>
        <w:jc w:val="left"/>
        <w:rPr>
          <w:rFonts w:ascii="Times New Roman" w:hAnsi="Times New Roman"/>
          <w:szCs w:val="21"/>
        </w:rPr>
      </w:pPr>
      <w:r>
        <w:rPr>
          <w:rFonts w:hint="eastAsia" w:ascii="Times New Roman" w:hAnsi="Times New Roman"/>
          <w:szCs w:val="21"/>
          <w:lang w:val="zh-CN"/>
        </w:rPr>
        <w:t>（一）收到能力验证物品后，请认真核对和检查，如有破损、缺失或者标号不清的，请填写《样品状态确认表》，通过传真或电子邮件方式发送质量评价科或专业科室，以便我们及时补寄。</w:t>
      </w:r>
    </w:p>
    <w:p>
      <w:pPr>
        <w:autoSpaceDE w:val="0"/>
        <w:autoSpaceDN w:val="0"/>
        <w:adjustRightInd w:val="0"/>
        <w:spacing w:line="360" w:lineRule="exact"/>
        <w:ind w:firstLine="420"/>
        <w:jc w:val="left"/>
        <w:rPr>
          <w:rFonts w:ascii="Times New Roman" w:hAnsi="Times New Roman"/>
          <w:szCs w:val="21"/>
        </w:rPr>
      </w:pPr>
      <w:r>
        <w:rPr>
          <w:rFonts w:hint="eastAsia" w:ascii="Times New Roman" w:hAnsi="Times New Roman"/>
          <w:szCs w:val="21"/>
          <w:lang w:val="zh-CN"/>
        </w:rPr>
        <w:t>（二）请各参评实验室在规定的结果回报日期之前登陆湖北省临床检验中心网站，通过</w:t>
      </w:r>
      <w:r>
        <w:rPr>
          <w:rFonts w:ascii="Times New Roman" w:hAnsi="Times New Roman"/>
          <w:szCs w:val="21"/>
        </w:rPr>
        <w:t>Web</w:t>
      </w:r>
      <w:r>
        <w:rPr>
          <w:rFonts w:hint="eastAsia" w:ascii="Times New Roman" w:hAnsi="Times New Roman"/>
          <w:szCs w:val="21"/>
          <w:lang w:val="zh-CN"/>
        </w:rPr>
        <w:t>方式回报能力验证结果，各参控实验室在网报时，注意正确填写实验室编号；方法学、仪器、试剂和校准物编码，上报数据经过确认后再进行发送。</w:t>
      </w:r>
    </w:p>
    <w:p>
      <w:pPr>
        <w:autoSpaceDE w:val="0"/>
        <w:autoSpaceDN w:val="0"/>
        <w:adjustRightInd w:val="0"/>
        <w:spacing w:line="360" w:lineRule="exact"/>
        <w:ind w:firstLine="420"/>
        <w:jc w:val="left"/>
        <w:rPr>
          <w:rFonts w:ascii="Times New Roman" w:hAnsi="Times New Roman"/>
          <w:szCs w:val="21"/>
        </w:rPr>
      </w:pPr>
      <w:r>
        <w:rPr>
          <w:rFonts w:hint="eastAsia" w:ascii="Times New Roman" w:hAnsi="Times New Roman"/>
          <w:szCs w:val="21"/>
          <w:lang w:val="zh-CN"/>
        </w:rPr>
        <w:t>（三）在规定的能力验证报告下发</w:t>
      </w:r>
      <w:r>
        <w:rPr>
          <w:rFonts w:ascii="Times New Roman" w:hAnsi="Times New Roman"/>
          <w:szCs w:val="21"/>
        </w:rPr>
        <w:t>10</w:t>
      </w:r>
      <w:r>
        <w:rPr>
          <w:rFonts w:hint="eastAsia" w:ascii="Times New Roman" w:hAnsi="Times New Roman"/>
          <w:szCs w:val="21"/>
          <w:lang w:val="zh-CN"/>
        </w:rPr>
        <w:t>日后，仍未收到报告的实验室，请及时和质量评价科联系，以便我们安排补发。</w:t>
      </w:r>
    </w:p>
    <w:p>
      <w:pPr>
        <w:autoSpaceDE w:val="0"/>
        <w:autoSpaceDN w:val="0"/>
        <w:adjustRightInd w:val="0"/>
        <w:spacing w:line="360" w:lineRule="exact"/>
        <w:ind w:firstLine="420"/>
        <w:rPr>
          <w:rFonts w:ascii="Times New Roman" w:hAnsi="Times New Roman"/>
          <w:b/>
          <w:bCs/>
          <w:szCs w:val="21"/>
        </w:rPr>
      </w:pPr>
      <w:r>
        <w:rPr>
          <w:rFonts w:hint="eastAsia" w:ascii="Times New Roman" w:hAnsi="Times New Roman"/>
          <w:szCs w:val="21"/>
          <w:lang w:val="zh-CN"/>
        </w:rPr>
        <w:t>（四）</w:t>
      </w:r>
      <w:r>
        <w:rPr>
          <w:rFonts w:hint="eastAsia" w:ascii="Times New Roman" w:hAnsi="Times New Roman"/>
          <w:b/>
          <w:bCs/>
          <w:szCs w:val="21"/>
          <w:lang w:val="zh-CN"/>
        </w:rPr>
        <w:t>参控实验室必须严肃认真对待每一次能力验证活动，不允许串通或伪造结果，凡发现串通或伪造结果者，一律不予评分并通报批评，对参加者的能力评定给予不合格（不通过）。</w:t>
      </w:r>
    </w:p>
    <w:p>
      <w:pPr>
        <w:autoSpaceDE w:val="0"/>
        <w:autoSpaceDN w:val="0"/>
        <w:adjustRightInd w:val="0"/>
        <w:spacing w:line="360" w:lineRule="exact"/>
        <w:ind w:firstLine="420"/>
        <w:jc w:val="left"/>
        <w:rPr>
          <w:rFonts w:ascii="Times New Roman" w:hAnsi="Times New Roman"/>
          <w:szCs w:val="21"/>
        </w:rPr>
      </w:pPr>
      <w:r>
        <w:rPr>
          <w:rFonts w:hint="eastAsia" w:ascii="Times New Roman" w:hAnsi="Times New Roman"/>
          <w:szCs w:val="21"/>
          <w:lang w:val="zh-CN"/>
        </w:rPr>
        <w:t>（五）参加实验室遇到的与能力验证有关的问题直接与临检中心质量评价科联系。</w:t>
      </w:r>
    </w:p>
    <w:p>
      <w:pPr>
        <w:autoSpaceDE w:val="0"/>
        <w:autoSpaceDN w:val="0"/>
        <w:adjustRightInd w:val="0"/>
        <w:spacing w:line="360" w:lineRule="exact"/>
        <w:rPr>
          <w:rFonts w:ascii="Times New Roman" w:hAnsi="Times New Roman"/>
          <w:szCs w:val="21"/>
          <w:lang w:val="zh-CN"/>
        </w:rPr>
      </w:pPr>
    </w:p>
    <w:p>
      <w:pPr>
        <w:autoSpaceDE w:val="0"/>
        <w:autoSpaceDN w:val="0"/>
        <w:adjustRightInd w:val="0"/>
        <w:spacing w:line="360" w:lineRule="exact"/>
        <w:ind w:firstLine="420" w:firstLineChars="200"/>
        <w:rPr>
          <w:rFonts w:ascii="Times New Roman" w:hAnsi="Times New Roman"/>
          <w:szCs w:val="21"/>
        </w:rPr>
      </w:pPr>
      <w:r>
        <w:rPr>
          <w:rFonts w:hint="eastAsia" w:ascii="Times New Roman" w:hAnsi="Times New Roman"/>
          <w:szCs w:val="21"/>
          <w:lang w:val="zh-CN"/>
        </w:rPr>
        <w:t>详细地址：武汉市武昌区丁字桥路</w:t>
      </w:r>
      <w:r>
        <w:rPr>
          <w:rFonts w:ascii="Times New Roman" w:hAnsi="Times New Roman"/>
          <w:szCs w:val="21"/>
        </w:rPr>
        <w:t>100</w:t>
      </w:r>
      <w:r>
        <w:rPr>
          <w:rFonts w:hint="eastAsia" w:ascii="Times New Roman" w:hAnsi="Times New Roman"/>
          <w:szCs w:val="21"/>
          <w:lang w:val="zh-CN"/>
        </w:rPr>
        <w:t>号</w:t>
      </w:r>
      <w:r>
        <w:rPr>
          <w:rFonts w:ascii="Times New Roman" w:hAnsi="Times New Roman"/>
          <w:szCs w:val="21"/>
        </w:rPr>
        <w:t xml:space="preserve">       </w:t>
      </w:r>
      <w:r>
        <w:rPr>
          <w:rFonts w:hint="eastAsia" w:ascii="Times New Roman" w:hAnsi="Times New Roman"/>
          <w:szCs w:val="21"/>
          <w:lang w:val="zh-CN"/>
        </w:rPr>
        <w:t>邮政编码：</w:t>
      </w:r>
      <w:r>
        <w:rPr>
          <w:rFonts w:ascii="Times New Roman" w:hAnsi="Times New Roman"/>
          <w:szCs w:val="21"/>
        </w:rPr>
        <w:t>430064</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lang w:val="zh-CN"/>
        </w:rPr>
        <w:t>联系电话：（</w:t>
      </w:r>
      <w:r>
        <w:rPr>
          <w:rFonts w:ascii="Times New Roman" w:hAnsi="Times New Roman"/>
          <w:szCs w:val="21"/>
        </w:rPr>
        <w:t>027</w:t>
      </w:r>
      <w:r>
        <w:rPr>
          <w:rFonts w:hint="eastAsia" w:ascii="Times New Roman" w:hAnsi="Times New Roman"/>
          <w:szCs w:val="21"/>
          <w:lang w:val="zh-CN"/>
        </w:rPr>
        <w:t>）</w:t>
      </w:r>
      <w:r>
        <w:rPr>
          <w:rFonts w:ascii="Times New Roman" w:hAnsi="Times New Roman"/>
          <w:szCs w:val="21"/>
        </w:rPr>
        <w:t>87899656</w:t>
      </w:r>
      <w:r>
        <w:rPr>
          <w:rFonts w:hint="eastAsia" w:ascii="Times New Roman" w:hAnsi="Times New Roman"/>
          <w:szCs w:val="21"/>
          <w:lang w:val="zh-CN"/>
        </w:rPr>
        <w:t>；</w:t>
      </w:r>
      <w:r>
        <w:rPr>
          <w:rFonts w:ascii="Times New Roman" w:hAnsi="Times New Roman"/>
          <w:szCs w:val="21"/>
          <w:lang w:val="zh-CN"/>
        </w:rPr>
        <w:t xml:space="preserve">                </w:t>
      </w:r>
      <w:r>
        <w:rPr>
          <w:rFonts w:hint="eastAsia" w:ascii="Times New Roman" w:hAnsi="Times New Roman"/>
          <w:szCs w:val="21"/>
          <w:lang w:val="zh-CN"/>
        </w:rPr>
        <w:t>传</w:t>
      </w:r>
      <w:r>
        <w:rPr>
          <w:rFonts w:ascii="Times New Roman" w:hAnsi="Times New Roman"/>
          <w:szCs w:val="21"/>
        </w:rPr>
        <w:t xml:space="preserve">    </w:t>
      </w:r>
      <w:r>
        <w:rPr>
          <w:rFonts w:hint="eastAsia" w:ascii="Times New Roman" w:hAnsi="Times New Roman"/>
          <w:szCs w:val="21"/>
          <w:lang w:val="zh-CN"/>
        </w:rPr>
        <w:t>真：（</w:t>
      </w:r>
      <w:r>
        <w:rPr>
          <w:rFonts w:ascii="Times New Roman" w:hAnsi="Times New Roman"/>
          <w:szCs w:val="21"/>
        </w:rPr>
        <w:t>027</w:t>
      </w:r>
      <w:r>
        <w:rPr>
          <w:rFonts w:hint="eastAsia" w:ascii="Times New Roman" w:hAnsi="Times New Roman"/>
          <w:szCs w:val="21"/>
          <w:lang w:val="zh-CN"/>
        </w:rPr>
        <w:t>）</w:t>
      </w:r>
      <w:r>
        <w:rPr>
          <w:rFonts w:ascii="Times New Roman" w:hAnsi="Times New Roman"/>
          <w:szCs w:val="21"/>
        </w:rPr>
        <w:t>87273189</w:t>
      </w:r>
    </w:p>
    <w:p>
      <w:pPr>
        <w:autoSpaceDE w:val="0"/>
        <w:autoSpaceDN w:val="0"/>
        <w:adjustRightInd w:val="0"/>
        <w:spacing w:line="360" w:lineRule="exact"/>
        <w:ind w:firstLine="420" w:firstLineChars="200"/>
        <w:jc w:val="left"/>
        <w:rPr>
          <w:rFonts w:ascii="Times New Roman" w:hAnsi="Times New Roman"/>
          <w:szCs w:val="21"/>
        </w:rPr>
      </w:pPr>
      <w:r>
        <w:rPr>
          <w:rFonts w:hint="eastAsia" w:ascii="Times New Roman" w:hAnsi="Times New Roman"/>
          <w:szCs w:val="21"/>
          <w:lang w:val="zh-CN"/>
        </w:rPr>
        <w:t>联</w:t>
      </w:r>
      <w:r>
        <w:rPr>
          <w:rFonts w:ascii="Times New Roman" w:hAnsi="Times New Roman"/>
          <w:szCs w:val="21"/>
          <w:lang w:val="zh-CN"/>
        </w:rPr>
        <w:t xml:space="preserve"> </w:t>
      </w:r>
      <w:r>
        <w:rPr>
          <w:rFonts w:hint="eastAsia" w:ascii="Times New Roman" w:hAnsi="Times New Roman"/>
          <w:szCs w:val="21"/>
          <w:lang w:val="zh-CN"/>
        </w:rPr>
        <w:t>系</w:t>
      </w:r>
      <w:r>
        <w:rPr>
          <w:rFonts w:ascii="Times New Roman" w:hAnsi="Times New Roman"/>
          <w:szCs w:val="21"/>
          <w:lang w:val="zh-CN"/>
        </w:rPr>
        <w:t xml:space="preserve"> </w:t>
      </w:r>
      <w:r>
        <w:rPr>
          <w:rFonts w:hint="eastAsia" w:ascii="Times New Roman" w:hAnsi="Times New Roman"/>
          <w:szCs w:val="21"/>
          <w:lang w:val="zh-CN"/>
        </w:rPr>
        <w:t>人：魏昇</w:t>
      </w:r>
      <w:r>
        <w:rPr>
          <w:rFonts w:ascii="Times New Roman" w:hAnsi="Times New Roman"/>
          <w:szCs w:val="21"/>
        </w:rPr>
        <w:t xml:space="preserve">                            </w:t>
      </w:r>
      <w:r>
        <w:rPr>
          <w:rFonts w:hint="eastAsia" w:ascii="Times New Roman" w:hAnsi="Times New Roman"/>
          <w:szCs w:val="21"/>
          <w:lang w:val="zh-CN"/>
        </w:rPr>
        <w:t>电子邮箱：</w:t>
      </w:r>
      <w:r>
        <w:rPr>
          <w:rFonts w:ascii="Times New Roman" w:hAnsi="Times New Roman"/>
          <w:szCs w:val="21"/>
        </w:rPr>
        <w:t xml:space="preserve"> 1223487592@qq.com</w:t>
      </w:r>
    </w:p>
    <w:p>
      <w:pPr>
        <w:autoSpaceDE w:val="0"/>
        <w:autoSpaceDN w:val="0"/>
        <w:adjustRightInd w:val="0"/>
        <w:spacing w:line="360" w:lineRule="exact"/>
        <w:rPr>
          <w:rFonts w:ascii="Times New Roman" w:hAnsi="Times New Roman"/>
          <w:b/>
          <w:bCs/>
          <w:szCs w:val="21"/>
        </w:rPr>
      </w:pPr>
    </w:p>
    <w:p>
      <w:pPr>
        <w:autoSpaceDE w:val="0"/>
        <w:autoSpaceDN w:val="0"/>
        <w:adjustRightInd w:val="0"/>
        <w:spacing w:line="360" w:lineRule="exact"/>
        <w:rPr>
          <w:rFonts w:ascii="Times New Roman" w:hAnsi="Times New Roman"/>
          <w:b/>
          <w:bCs/>
          <w:szCs w:val="21"/>
        </w:rPr>
      </w:pPr>
    </w:p>
    <w:p>
      <w:pPr>
        <w:autoSpaceDE w:val="0"/>
        <w:autoSpaceDN w:val="0"/>
        <w:adjustRightInd w:val="0"/>
        <w:spacing w:line="360" w:lineRule="exact"/>
        <w:ind w:firstLine="5170"/>
        <w:rPr>
          <w:rFonts w:ascii="Times New Roman" w:hAnsi="Times New Roman"/>
          <w:szCs w:val="21"/>
        </w:rPr>
      </w:pPr>
      <w:r>
        <w:rPr>
          <w:rFonts w:hint="eastAsia" w:ascii="Times New Roman" w:hAnsi="Times New Roman"/>
          <w:szCs w:val="21"/>
          <w:lang w:val="zh-CN"/>
        </w:rPr>
        <w:t>湖北省临床检验中心</w:t>
      </w:r>
      <w:r>
        <w:rPr>
          <w:rFonts w:ascii="Times New Roman" w:hAnsi="Times New Roman"/>
          <w:szCs w:val="21"/>
        </w:rPr>
        <w:t xml:space="preserve">   </w:t>
      </w:r>
    </w:p>
    <w:p>
      <w:pPr>
        <w:autoSpaceDE w:val="0"/>
        <w:autoSpaceDN w:val="0"/>
        <w:adjustRightInd w:val="0"/>
        <w:spacing w:line="360" w:lineRule="exact"/>
        <w:ind w:firstLine="5775" w:firstLineChars="2750"/>
        <w:rPr>
          <w:rFonts w:ascii="Times New Roman" w:hAnsi="Times New Roman"/>
          <w:szCs w:val="21"/>
        </w:rPr>
      </w:pPr>
      <w:r>
        <w:rPr>
          <w:rFonts w:ascii="Times New Roman" w:hAnsi="Times New Roman"/>
          <w:szCs w:val="21"/>
        </w:rPr>
        <w:t>2018</w:t>
      </w:r>
      <w:r>
        <w:rPr>
          <w:rFonts w:hint="eastAsia" w:ascii="Times New Roman" w:hAnsi="Times New Roman"/>
          <w:szCs w:val="21"/>
          <w:lang w:val="zh-CN"/>
        </w:rPr>
        <w:t>年</w:t>
      </w:r>
      <w:r>
        <w:rPr>
          <w:rFonts w:ascii="Times New Roman" w:hAnsi="Times New Roman"/>
          <w:szCs w:val="21"/>
        </w:rPr>
        <w:t>1</w:t>
      </w:r>
      <w:r>
        <w:rPr>
          <w:rFonts w:hint="eastAsia" w:ascii="Times New Roman" w:hAnsi="Times New Roman"/>
          <w:szCs w:val="21"/>
          <w:lang w:val="zh-CN"/>
        </w:rPr>
        <w:t>月</w:t>
      </w: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
    <w:p/>
    <w:p/>
    <w:p/>
    <w:p>
      <w:pPr>
        <w:autoSpaceDE w:val="0"/>
        <w:autoSpaceDN w:val="0"/>
        <w:adjustRightInd w:val="0"/>
        <w:spacing w:line="360" w:lineRule="auto"/>
        <w:rPr>
          <w:rFonts w:ascii="仿宋_GB2312" w:hAnsi="Times New Roman" w:eastAsia="仿宋_GB2312" w:cs="宋体"/>
          <w:b/>
          <w:bCs/>
          <w:szCs w:val="21"/>
          <w:lang w:val="zh-CN"/>
        </w:rPr>
        <w:sectPr>
          <w:pgSz w:w="11906" w:h="16838"/>
          <w:pgMar w:top="1440" w:right="1797" w:bottom="1440" w:left="1797" w:header="851" w:footer="992" w:gutter="0"/>
          <w:cols w:space="425" w:num="1"/>
          <w:docGrid w:linePitch="312" w:charSpace="0"/>
        </w:sectPr>
      </w:pPr>
    </w:p>
    <w:tbl>
      <w:tblPr>
        <w:tblStyle w:val="1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30"/>
        <w:gridCol w:w="2325"/>
        <w:gridCol w:w="2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030" w:type="dxa"/>
            <w:tcBorders>
              <w:top w:val="single" w:color="auto" w:sz="4" w:space="0"/>
              <w:bottom w:val="single" w:color="auto" w:sz="4" w:space="0"/>
              <w:right w:val="single" w:color="auto" w:sz="4" w:space="0"/>
            </w:tcBorders>
            <w:vAlign w:val="center"/>
          </w:tcPr>
          <w:p>
            <w:pPr>
              <w:autoSpaceDE w:val="0"/>
              <w:autoSpaceDN w:val="0"/>
              <w:adjustRightInd w:val="0"/>
              <w:ind w:right="-43" w:firstLine="1205" w:firstLineChars="400"/>
              <w:jc w:val="left"/>
              <w:rPr>
                <w:rFonts w:ascii="Times New Roman" w:hAnsi="Times New Roman" w:eastAsia="楷体_GB2312"/>
                <w:b/>
                <w:color w:val="000000"/>
                <w:sz w:val="30"/>
                <w:szCs w:val="30"/>
              </w:rPr>
            </w:pPr>
            <w:r>
              <w:rPr>
                <w:rFonts w:hint="eastAsia" w:ascii="Times New Roman" w:hAnsi="Times New Roman" w:eastAsia="楷体_GB2312"/>
                <w:b/>
                <w:color w:val="000000"/>
                <w:sz w:val="30"/>
                <w:szCs w:val="30"/>
              </w:rPr>
              <w:t>记录表格</w:t>
            </w:r>
          </w:p>
        </w:tc>
        <w:tc>
          <w:tcPr>
            <w:tcW w:w="4498" w:type="dxa"/>
            <w:gridSpan w:val="2"/>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
                <w:bCs/>
                <w:color w:val="000000"/>
                <w:sz w:val="30"/>
                <w:szCs w:val="30"/>
              </w:rPr>
            </w:pPr>
            <w:r>
              <w:rPr>
                <w:rFonts w:hint="eastAsia" w:ascii="Times New Roman" w:hAnsi="Times New Roman" w:eastAsia="楷体_GB2312"/>
                <w:b/>
                <w:bCs/>
                <w:color w:val="000000"/>
                <w:sz w:val="30"/>
                <w:szCs w:val="30"/>
              </w:rPr>
              <w:t>文件编码：</w:t>
            </w:r>
            <w:r>
              <w:rPr>
                <w:rFonts w:ascii="Times New Roman" w:hAnsi="Times New Roman" w:eastAsia="楷体_GB2312"/>
                <w:b/>
                <w:bCs/>
                <w:color w:val="000000"/>
                <w:sz w:val="30"/>
                <w:szCs w:val="30"/>
              </w:rPr>
              <w:t>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4030" w:type="dxa"/>
            <w:vMerge w:val="restart"/>
            <w:tcBorders>
              <w:top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
                <w:color w:val="000000"/>
                <w:sz w:val="30"/>
                <w:szCs w:val="30"/>
              </w:rPr>
            </w:pPr>
            <w:r>
              <w:rPr>
                <w:rFonts w:hint="eastAsia" w:ascii="Times New Roman" w:hAnsi="Times New Roman" w:eastAsia="楷体_GB2312"/>
                <w:b/>
                <w:color w:val="000000"/>
                <w:sz w:val="30"/>
                <w:szCs w:val="30"/>
              </w:rPr>
              <w:t>能力验证结果回报表（定量）</w:t>
            </w:r>
          </w:p>
        </w:tc>
        <w:tc>
          <w:tcPr>
            <w:tcW w:w="23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hint="eastAsia" w:ascii="Times New Roman" w:hAnsi="Times New Roman" w:eastAsia="楷体_GB2312"/>
                <w:bCs/>
                <w:color w:val="000000"/>
                <w:szCs w:val="21"/>
              </w:rPr>
              <w:t>第</w:t>
            </w:r>
            <w:r>
              <w:rPr>
                <w:rFonts w:ascii="Times New Roman" w:hAnsi="Times New Roman" w:eastAsia="楷体_GB2312"/>
                <w:bCs/>
                <w:color w:val="000000"/>
                <w:szCs w:val="21"/>
              </w:rPr>
              <w:t>5</w:t>
            </w:r>
            <w:r>
              <w:rPr>
                <w:rFonts w:hint="eastAsia" w:ascii="Times New Roman" w:hAnsi="Times New Roman" w:eastAsia="楷体_GB2312"/>
                <w:bCs/>
                <w:color w:val="000000"/>
                <w:szCs w:val="21"/>
              </w:rPr>
              <w:t>版</w:t>
            </w:r>
            <w:r>
              <w:rPr>
                <w:rFonts w:ascii="Times New Roman" w:hAnsi="Times New Roman" w:eastAsia="楷体_GB2312"/>
                <w:bCs/>
                <w:color w:val="000000"/>
                <w:szCs w:val="21"/>
              </w:rPr>
              <w:t xml:space="preserve">   </w:t>
            </w:r>
            <w:r>
              <w:rPr>
                <w:rFonts w:hint="eastAsia" w:ascii="Times New Roman" w:hAnsi="Times New Roman" w:eastAsia="楷体_GB2312"/>
                <w:bCs/>
                <w:color w:val="000000"/>
                <w:szCs w:val="21"/>
              </w:rPr>
              <w:t>第</w:t>
            </w:r>
            <w:r>
              <w:rPr>
                <w:rFonts w:ascii="Times New Roman" w:hAnsi="Times New Roman" w:eastAsia="楷体_GB2312"/>
                <w:bCs/>
                <w:color w:val="000000"/>
                <w:szCs w:val="21"/>
              </w:rPr>
              <w:t>0</w:t>
            </w:r>
            <w:r>
              <w:rPr>
                <w:rFonts w:hint="eastAsia" w:ascii="Times New Roman" w:hAnsi="Times New Roman" w:eastAsia="楷体_GB2312"/>
                <w:bCs/>
                <w:color w:val="000000"/>
                <w:szCs w:val="21"/>
              </w:rPr>
              <w:t>次修改</w:t>
            </w:r>
          </w:p>
        </w:tc>
        <w:tc>
          <w:tcPr>
            <w:tcW w:w="2173" w:type="dxa"/>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hint="eastAsia" w:ascii="Times New Roman" w:hAnsi="Times New Roman" w:eastAsia="楷体_GB2312"/>
                <w:bCs/>
                <w:color w:val="000000"/>
                <w:szCs w:val="21"/>
              </w:rPr>
              <w:t>第</w:t>
            </w:r>
            <w:r>
              <w:rPr>
                <w:rFonts w:ascii="Times New Roman" w:hAnsi="Times New Roman" w:eastAsia="楷体_GB2312"/>
                <w:bCs/>
                <w:color w:val="000000"/>
                <w:szCs w:val="21"/>
              </w:rPr>
              <w:t>1</w:t>
            </w:r>
            <w:r>
              <w:rPr>
                <w:rFonts w:hint="eastAsia" w:ascii="Times New Roman" w:hAnsi="Times New Roman" w:eastAsia="楷体_GB2312"/>
                <w:bCs/>
                <w:color w:val="000000"/>
                <w:szCs w:val="21"/>
              </w:rPr>
              <w:t>页</w:t>
            </w:r>
            <w:r>
              <w:rPr>
                <w:rFonts w:ascii="Times New Roman" w:hAnsi="Times New Roman" w:eastAsia="楷体_GB2312"/>
                <w:bCs/>
                <w:color w:val="000000"/>
                <w:szCs w:val="21"/>
              </w:rPr>
              <w:t xml:space="preserve">   </w:t>
            </w:r>
            <w:r>
              <w:rPr>
                <w:rFonts w:hint="eastAsia" w:ascii="Times New Roman" w:hAnsi="Times New Roman" w:eastAsia="楷体_GB2312"/>
                <w:bCs/>
                <w:color w:val="000000"/>
                <w:szCs w:val="21"/>
              </w:rPr>
              <w:t>共</w:t>
            </w:r>
            <w:r>
              <w:rPr>
                <w:rFonts w:ascii="Times New Roman" w:hAnsi="Times New Roman" w:eastAsia="楷体_GB2312"/>
                <w:bCs/>
                <w:color w:val="000000"/>
                <w:szCs w:val="21"/>
              </w:rPr>
              <w:t>1</w:t>
            </w:r>
            <w:r>
              <w:rPr>
                <w:rFonts w:hint="eastAsia" w:ascii="Times New Roman" w:hAnsi="Times New Roman" w:eastAsia="楷体_GB2312"/>
                <w:bCs/>
                <w:color w:val="000000"/>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4030" w:type="dxa"/>
            <w:vMerge w:val="continue"/>
            <w:tcBorders>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
                <w:color w:val="000000"/>
                <w:sz w:val="30"/>
                <w:szCs w:val="30"/>
              </w:rPr>
            </w:pPr>
          </w:p>
        </w:tc>
        <w:tc>
          <w:tcPr>
            <w:tcW w:w="23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ascii="Times New Roman" w:hAnsi="Times New Roman" w:eastAsia="楷体_GB2312"/>
                <w:color w:val="000000"/>
                <w:szCs w:val="21"/>
              </w:rPr>
              <w:t>2017</w:t>
            </w:r>
            <w:r>
              <w:rPr>
                <w:rFonts w:hint="eastAsia" w:ascii="Times New Roman" w:hAnsi="Times New Roman" w:eastAsia="楷体_GB2312"/>
                <w:color w:val="000000"/>
                <w:szCs w:val="21"/>
              </w:rPr>
              <w:t>年</w:t>
            </w:r>
            <w:r>
              <w:rPr>
                <w:rFonts w:ascii="Times New Roman" w:hAnsi="Times New Roman" w:eastAsia="楷体_GB2312"/>
                <w:color w:val="000000"/>
                <w:szCs w:val="21"/>
              </w:rPr>
              <w:t>2</w:t>
            </w:r>
            <w:r>
              <w:rPr>
                <w:rFonts w:hint="eastAsia" w:ascii="Times New Roman" w:hAnsi="Times New Roman" w:eastAsia="楷体_GB2312"/>
                <w:color w:val="000000"/>
                <w:szCs w:val="21"/>
              </w:rPr>
              <w:t>月</w:t>
            </w:r>
            <w:r>
              <w:rPr>
                <w:rFonts w:ascii="Times New Roman" w:hAnsi="Times New Roman" w:eastAsia="楷体_GB2312"/>
                <w:color w:val="000000"/>
                <w:szCs w:val="21"/>
              </w:rPr>
              <w:t>3</w:t>
            </w:r>
            <w:r>
              <w:rPr>
                <w:rFonts w:hint="eastAsia" w:ascii="Times New Roman" w:hAnsi="Times New Roman" w:eastAsia="楷体_GB2312"/>
                <w:color w:val="000000"/>
                <w:szCs w:val="21"/>
              </w:rPr>
              <w:t>日颁布</w:t>
            </w:r>
          </w:p>
        </w:tc>
        <w:tc>
          <w:tcPr>
            <w:tcW w:w="2173" w:type="dxa"/>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ascii="Times New Roman" w:hAnsi="Times New Roman" w:eastAsia="楷体_GB2312"/>
                <w:color w:val="000000"/>
                <w:szCs w:val="21"/>
              </w:rPr>
              <w:t>2017</w:t>
            </w:r>
            <w:r>
              <w:rPr>
                <w:rFonts w:hint="eastAsia" w:ascii="Times New Roman" w:hAnsi="Times New Roman" w:eastAsia="楷体_GB2312"/>
                <w:color w:val="000000"/>
                <w:szCs w:val="21"/>
              </w:rPr>
              <w:t>年</w:t>
            </w:r>
            <w:r>
              <w:rPr>
                <w:rFonts w:ascii="Times New Roman" w:hAnsi="Times New Roman" w:eastAsia="楷体_GB2312"/>
                <w:color w:val="000000"/>
                <w:szCs w:val="21"/>
              </w:rPr>
              <w:t>2</w:t>
            </w:r>
            <w:r>
              <w:rPr>
                <w:rFonts w:hint="eastAsia" w:ascii="Times New Roman" w:hAnsi="Times New Roman" w:eastAsia="楷体_GB2312"/>
                <w:color w:val="000000"/>
                <w:szCs w:val="21"/>
              </w:rPr>
              <w:t>月</w:t>
            </w:r>
            <w:r>
              <w:rPr>
                <w:rFonts w:ascii="Times New Roman" w:hAnsi="Times New Roman" w:eastAsia="楷体_GB2312"/>
                <w:color w:val="000000"/>
                <w:szCs w:val="21"/>
              </w:rPr>
              <w:t>3</w:t>
            </w:r>
            <w:r>
              <w:rPr>
                <w:rFonts w:hint="eastAsia" w:ascii="Times New Roman" w:hAnsi="Times New Roman" w:eastAsia="楷体_GB2312"/>
                <w:color w:val="000000"/>
                <w:szCs w:val="21"/>
              </w:rPr>
              <w:t>日实施</w:t>
            </w:r>
          </w:p>
        </w:tc>
      </w:tr>
    </w:tbl>
    <w:p>
      <w:pPr>
        <w:autoSpaceDE w:val="0"/>
        <w:autoSpaceDN w:val="0"/>
        <w:adjustRightInd w:val="0"/>
        <w:ind w:right="-43"/>
        <w:rPr>
          <w:rFonts w:hAnsi="Times New Roman" w:cs="宋体"/>
          <w:b/>
          <w:bCs/>
          <w:color w:val="000000"/>
          <w:sz w:val="28"/>
          <w:szCs w:val="28"/>
          <w:lang w:val="zh-CN"/>
        </w:rPr>
      </w:pPr>
      <w:r>
        <w:rPr>
          <w:rFonts w:hAnsi="Times New Roman" w:cs="宋体"/>
          <w:b/>
          <w:bCs/>
          <w:color w:val="000000"/>
          <w:szCs w:val="21"/>
          <w:lang w:val="zh-CN"/>
        </w:rPr>
        <w:t xml:space="preserve">        </w:t>
      </w:r>
      <w:r>
        <w:rPr>
          <w:rFonts w:hAnsi="Times New Roman" w:cs="宋体"/>
          <w:b/>
          <w:bCs/>
          <w:color w:val="000000"/>
          <w:sz w:val="28"/>
          <w:szCs w:val="28"/>
          <w:lang w:val="zh-CN"/>
        </w:rPr>
        <w:t xml:space="preserve"> </w:t>
      </w:r>
    </w:p>
    <w:p>
      <w:pPr>
        <w:autoSpaceDE w:val="0"/>
        <w:autoSpaceDN w:val="0"/>
        <w:adjustRightInd w:val="0"/>
        <w:spacing w:line="500" w:lineRule="exact"/>
        <w:ind w:right="-45"/>
        <w:jc w:val="center"/>
        <w:rPr>
          <w:rFonts w:ascii="Times New Roman" w:hAnsi="Times New Roman"/>
          <w:b/>
          <w:color w:val="000000"/>
          <w:sz w:val="30"/>
          <w:szCs w:val="30"/>
        </w:rPr>
      </w:pPr>
      <w:r>
        <w:rPr>
          <w:rFonts w:hint="eastAsia" w:ascii="Times New Roman" w:hAnsi="宋体"/>
          <w:b/>
          <w:color w:val="000000"/>
          <w:sz w:val="30"/>
          <w:szCs w:val="30"/>
        </w:rPr>
        <w:t>湖北省</w:t>
      </w:r>
      <w:r>
        <w:rPr>
          <w:rFonts w:hint="eastAsia" w:ascii="Times New Roman" w:hAnsi="Times New Roman"/>
          <w:b/>
          <w:bCs/>
          <w:kern w:val="0"/>
          <w:sz w:val="30"/>
          <w:szCs w:val="30"/>
        </w:rPr>
        <w:t>临床检验中心</w:t>
      </w:r>
      <w:r>
        <w:rPr>
          <w:rFonts w:hint="eastAsia" w:ascii="Times New Roman" w:hAnsi="宋体"/>
          <w:b/>
          <w:color w:val="000000"/>
          <w:sz w:val="30"/>
          <w:szCs w:val="30"/>
        </w:rPr>
        <w:t>病毒核酸检测（定性）</w:t>
      </w:r>
    </w:p>
    <w:p>
      <w:pPr>
        <w:autoSpaceDE w:val="0"/>
        <w:autoSpaceDN w:val="0"/>
        <w:adjustRightInd w:val="0"/>
        <w:spacing w:line="500" w:lineRule="exact"/>
        <w:ind w:right="-45"/>
        <w:jc w:val="center"/>
        <w:rPr>
          <w:rFonts w:ascii="Times New Roman" w:hAnsi="Times New Roman"/>
          <w:b/>
          <w:bCs/>
          <w:color w:val="000000"/>
          <w:sz w:val="30"/>
          <w:szCs w:val="30"/>
          <w:lang w:val="zh-CN"/>
        </w:rPr>
      </w:pPr>
      <w:r>
        <w:rPr>
          <w:rFonts w:hint="eastAsia" w:ascii="Times New Roman" w:hAnsi="宋体"/>
          <w:b/>
          <w:color w:val="000000"/>
          <w:sz w:val="30"/>
          <w:szCs w:val="30"/>
        </w:rPr>
        <w:t>能力验证</w:t>
      </w:r>
      <w:r>
        <w:rPr>
          <w:rFonts w:ascii="Times New Roman" w:hAnsi="Times New Roman"/>
          <w:b/>
          <w:color w:val="000000"/>
          <w:sz w:val="30"/>
          <w:szCs w:val="30"/>
        </w:rPr>
        <w:t>/</w:t>
      </w:r>
      <w:r>
        <w:rPr>
          <w:rFonts w:hint="eastAsia" w:ascii="Times New Roman" w:hAnsi="宋体"/>
          <w:b/>
          <w:color w:val="000000"/>
          <w:sz w:val="30"/>
          <w:szCs w:val="30"/>
        </w:rPr>
        <w:t>室间质评结果回报表</w:t>
      </w:r>
      <w:r>
        <w:rPr>
          <w:rFonts w:hint="eastAsia" w:ascii="Times New Roman" w:hAnsi="Times New Roman"/>
          <w:b/>
          <w:bCs/>
          <w:color w:val="000000"/>
          <w:sz w:val="30"/>
          <w:szCs w:val="30"/>
          <w:lang w:val="zh-CN"/>
        </w:rPr>
        <w:t>（</w:t>
      </w:r>
      <w:r>
        <w:rPr>
          <w:rFonts w:ascii="Times New Roman" w:hAnsi="Times New Roman"/>
          <w:b/>
          <w:bCs/>
          <w:color w:val="000000"/>
          <w:sz w:val="30"/>
          <w:szCs w:val="30"/>
          <w:lang w:val="zh-CN"/>
        </w:rPr>
        <w:t>2018</w:t>
      </w:r>
      <w:r>
        <w:rPr>
          <w:rFonts w:hint="eastAsia" w:ascii="Times New Roman" w:hAnsi="Times New Roman"/>
          <w:b/>
          <w:bCs/>
          <w:color w:val="000000"/>
          <w:sz w:val="30"/>
          <w:szCs w:val="30"/>
          <w:lang w:val="zh-CN"/>
        </w:rPr>
        <w:t>年第</w:t>
      </w:r>
      <w:r>
        <w:rPr>
          <w:rFonts w:ascii="Times New Roman" w:hAnsi="Times New Roman"/>
          <w:b/>
          <w:bCs/>
          <w:color w:val="000000"/>
          <w:sz w:val="30"/>
          <w:szCs w:val="30"/>
          <w:lang w:val="zh-CN"/>
        </w:rPr>
        <w:t>1</w:t>
      </w:r>
      <w:r>
        <w:rPr>
          <w:rFonts w:hint="eastAsia" w:ascii="Times New Roman" w:hAnsi="Times New Roman"/>
          <w:b/>
          <w:bCs/>
          <w:color w:val="000000"/>
          <w:sz w:val="30"/>
          <w:szCs w:val="30"/>
          <w:lang w:val="zh-CN"/>
        </w:rPr>
        <w:t>次）</w:t>
      </w:r>
    </w:p>
    <w:p>
      <w:pPr>
        <w:autoSpaceDE w:val="0"/>
        <w:autoSpaceDN w:val="0"/>
        <w:adjustRightInd w:val="0"/>
        <w:ind w:right="-43" w:firstLine="562" w:firstLineChars="200"/>
        <w:rPr>
          <w:rFonts w:ascii="宋体"/>
          <w:b/>
          <w:color w:val="000000"/>
          <w:sz w:val="28"/>
          <w:szCs w:val="28"/>
        </w:rPr>
      </w:pPr>
    </w:p>
    <w:p>
      <w:pPr>
        <w:autoSpaceDE w:val="0"/>
        <w:autoSpaceDN w:val="0"/>
        <w:adjustRightInd w:val="0"/>
        <w:rPr>
          <w:rFonts w:ascii="Times New Roman" w:hAnsi="Times New Roman"/>
          <w:color w:val="000000"/>
          <w:szCs w:val="21"/>
        </w:rPr>
      </w:pPr>
    </w:p>
    <w:p>
      <w:pPr>
        <w:autoSpaceDE w:val="0"/>
        <w:autoSpaceDN w:val="0"/>
        <w:adjustRightInd w:val="0"/>
        <w:rPr>
          <w:rFonts w:ascii="Times New Roman" w:hAnsi="Times New Roman"/>
          <w:color w:val="000000"/>
          <w:sz w:val="24"/>
          <w:szCs w:val="24"/>
        </w:rPr>
      </w:pPr>
      <w:r>
        <w:rPr>
          <w:rFonts w:hint="eastAsia" w:hAnsi="Times New Roman" w:cs="宋体"/>
          <w:color w:val="000000"/>
          <w:sz w:val="24"/>
          <w:szCs w:val="24"/>
          <w:lang w:val="zh-CN"/>
        </w:rPr>
        <w:t>实验室编码：</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hAnsi="Times New Roman" w:cs="宋体"/>
          <w:color w:val="000000"/>
          <w:sz w:val="24"/>
          <w:szCs w:val="24"/>
          <w:lang w:val="zh-CN"/>
        </w:rPr>
        <w:t>单位名称：</w:t>
      </w:r>
      <w:r>
        <w:rPr>
          <w:rFonts w:ascii="Times New Roman" w:hAnsi="Times New Roman"/>
          <w:color w:val="000000"/>
          <w:sz w:val="24"/>
          <w:szCs w:val="24"/>
          <w:u w:val="single"/>
        </w:rPr>
        <w:t xml:space="preserve">                </w:t>
      </w:r>
      <w:r>
        <w:rPr>
          <w:rFonts w:hint="eastAsia" w:hAnsi="Times New Roman" w:cs="宋体"/>
          <w:color w:val="000000"/>
          <w:sz w:val="24"/>
          <w:szCs w:val="24"/>
          <w:lang w:val="zh-CN"/>
        </w:rPr>
        <w:t>实验室名称：</w:t>
      </w:r>
      <w:r>
        <w:rPr>
          <w:rFonts w:ascii="Times New Roman" w:hAnsi="Times New Roman"/>
          <w:color w:val="000000"/>
          <w:sz w:val="24"/>
          <w:szCs w:val="24"/>
          <w:u w:val="single"/>
        </w:rPr>
        <w:t xml:space="preserve">          </w:t>
      </w:r>
    </w:p>
    <w:p>
      <w:pPr>
        <w:autoSpaceDE w:val="0"/>
        <w:autoSpaceDN w:val="0"/>
        <w:adjustRightInd w:val="0"/>
        <w:rPr>
          <w:rFonts w:hAnsi="Times New Roman" w:cs="宋体"/>
          <w:sz w:val="24"/>
          <w:szCs w:val="24"/>
          <w:lang w:val="zh-CN"/>
        </w:rPr>
      </w:pPr>
    </w:p>
    <w:p>
      <w:pPr>
        <w:autoSpaceDE w:val="0"/>
        <w:autoSpaceDN w:val="0"/>
        <w:adjustRightInd w:val="0"/>
        <w:rPr>
          <w:rFonts w:ascii="Times New Roman" w:hAnsi="Times New Roman"/>
          <w:sz w:val="24"/>
          <w:szCs w:val="24"/>
          <w:u w:val="single"/>
        </w:rPr>
      </w:pPr>
      <w:r>
        <w:rPr>
          <w:rFonts w:hint="eastAsia" w:hAnsi="Times New Roman" w:cs="宋体"/>
          <w:sz w:val="24"/>
          <w:szCs w:val="24"/>
          <w:lang w:val="zh-CN"/>
        </w:rPr>
        <w:t>测定日期：</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hAnsi="Times New Roman" w:cs="宋体"/>
          <w:sz w:val="24"/>
          <w:szCs w:val="24"/>
          <w:lang w:val="zh-CN"/>
        </w:rPr>
        <w:t>发出结果日期：</w:t>
      </w:r>
      <w:r>
        <w:rPr>
          <w:rFonts w:ascii="Times New Roman" w:hAnsi="Times New Roman"/>
          <w:sz w:val="24"/>
          <w:szCs w:val="24"/>
          <w:u w:val="single"/>
        </w:rPr>
        <w:t xml:space="preserve">           </w:t>
      </w:r>
    </w:p>
    <w:p>
      <w:pPr>
        <w:autoSpaceDE w:val="0"/>
        <w:autoSpaceDN w:val="0"/>
        <w:adjustRightInd w:val="0"/>
        <w:rPr>
          <w:rFonts w:ascii="Times New Roman" w:hAnsi="Times New Roman"/>
          <w:sz w:val="24"/>
          <w:szCs w:val="24"/>
          <w:u w:val="single"/>
        </w:rPr>
      </w:pPr>
    </w:p>
    <w:tbl>
      <w:tblPr>
        <w:tblStyle w:val="10"/>
        <w:tblW w:w="8528" w:type="dxa"/>
        <w:jc w:val="center"/>
        <w:tblInd w:w="0" w:type="dxa"/>
        <w:tblLayout w:type="fixed"/>
        <w:tblCellMar>
          <w:top w:w="0" w:type="dxa"/>
          <w:left w:w="108" w:type="dxa"/>
          <w:bottom w:w="0" w:type="dxa"/>
          <w:right w:w="108" w:type="dxa"/>
        </w:tblCellMar>
      </w:tblPr>
      <w:tblGrid>
        <w:gridCol w:w="1484"/>
        <w:gridCol w:w="1042"/>
        <w:gridCol w:w="1043"/>
        <w:gridCol w:w="1028"/>
        <w:gridCol w:w="987"/>
        <w:gridCol w:w="1120"/>
        <w:gridCol w:w="456"/>
        <w:gridCol w:w="456"/>
        <w:gridCol w:w="456"/>
        <w:gridCol w:w="456"/>
      </w:tblGrid>
      <w:tr>
        <w:tblPrEx>
          <w:tblLayout w:type="fixed"/>
          <w:tblCellMar>
            <w:top w:w="0" w:type="dxa"/>
            <w:left w:w="108" w:type="dxa"/>
            <w:bottom w:w="0" w:type="dxa"/>
            <w:right w:w="108" w:type="dxa"/>
          </w:tblCellMar>
        </w:tblPrEx>
        <w:trPr>
          <w:trHeight w:val="623" w:hRule="atLeast"/>
          <w:jc w:val="center"/>
        </w:trPr>
        <w:tc>
          <w:tcPr>
            <w:tcW w:w="1484"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hint="eastAsia" w:hAnsi="Times New Roman" w:cs="宋体"/>
                <w:color w:val="000000"/>
                <w:sz w:val="24"/>
                <w:szCs w:val="24"/>
                <w:lang w:val="zh-CN"/>
              </w:rPr>
              <w:t>项目名称</w:t>
            </w:r>
          </w:p>
        </w:tc>
        <w:tc>
          <w:tcPr>
            <w:tcW w:w="5220" w:type="dxa"/>
            <w:gridSpan w:val="5"/>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hint="eastAsia" w:hAnsi="Times New Roman" w:cs="宋体"/>
                <w:color w:val="000000"/>
                <w:sz w:val="24"/>
                <w:szCs w:val="24"/>
                <w:lang w:val="zh-CN"/>
              </w:rPr>
              <w:t>测试结果</w:t>
            </w:r>
          </w:p>
        </w:tc>
        <w:tc>
          <w:tcPr>
            <w:tcW w:w="1824"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hint="eastAsia" w:hAnsi="Times New Roman" w:cs="宋体"/>
                <w:color w:val="000000"/>
                <w:sz w:val="24"/>
                <w:szCs w:val="24"/>
                <w:lang w:val="zh-CN"/>
              </w:rPr>
              <w:t>编码</w:t>
            </w:r>
          </w:p>
        </w:tc>
      </w:tr>
      <w:tr>
        <w:tblPrEx>
          <w:tblLayout w:type="fixed"/>
          <w:tblCellMar>
            <w:top w:w="0" w:type="dxa"/>
            <w:left w:w="108" w:type="dxa"/>
            <w:bottom w:w="0" w:type="dxa"/>
            <w:right w:w="108" w:type="dxa"/>
          </w:tblCellMar>
        </w:tblPrEx>
        <w:trPr>
          <w:trHeight w:val="622" w:hRule="atLeast"/>
          <w:jc w:val="center"/>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04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ascii="Times New Roman" w:hAnsi="Times New Roman"/>
                <w:color w:val="000000"/>
                <w:sz w:val="24"/>
                <w:szCs w:val="24"/>
              </w:rPr>
              <w:t>201811</w:t>
            </w:r>
          </w:p>
        </w:tc>
        <w:tc>
          <w:tcPr>
            <w:tcW w:w="10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ascii="Times New Roman" w:hAnsi="Times New Roman"/>
                <w:color w:val="000000"/>
                <w:sz w:val="24"/>
                <w:szCs w:val="24"/>
              </w:rPr>
              <w:t>201812</w:t>
            </w:r>
          </w:p>
        </w:tc>
        <w:tc>
          <w:tcPr>
            <w:tcW w:w="102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ascii="Times New Roman" w:hAnsi="Times New Roman"/>
                <w:color w:val="000000"/>
                <w:sz w:val="24"/>
                <w:szCs w:val="24"/>
              </w:rPr>
              <w:t>201813</w:t>
            </w:r>
          </w:p>
        </w:tc>
        <w:tc>
          <w:tcPr>
            <w:tcW w:w="98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ascii="Times New Roman" w:hAnsi="Times New Roman"/>
                <w:color w:val="000000"/>
                <w:sz w:val="24"/>
                <w:szCs w:val="24"/>
              </w:rPr>
              <w:t>201814</w:t>
            </w:r>
          </w:p>
        </w:tc>
        <w:tc>
          <w:tcPr>
            <w:tcW w:w="11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ascii="Times New Roman" w:hAnsi="Times New Roman"/>
                <w:color w:val="000000"/>
                <w:sz w:val="24"/>
                <w:szCs w:val="24"/>
              </w:rPr>
              <w:t>201815</w:t>
            </w: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hint="eastAsia" w:hAnsi="Times New Roman" w:cs="宋体"/>
                <w:color w:val="000000"/>
                <w:sz w:val="24"/>
                <w:szCs w:val="24"/>
                <w:lang w:val="zh-CN"/>
              </w:rPr>
              <w:t>方法</w:t>
            </w: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hint="eastAsia" w:hAnsi="Times New Roman" w:cs="宋体"/>
                <w:color w:val="000000"/>
                <w:sz w:val="24"/>
                <w:szCs w:val="24"/>
                <w:lang w:val="zh-CN"/>
              </w:rPr>
              <w:t>仪器</w:t>
            </w: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hint="eastAsia" w:hAnsi="Times New Roman" w:cs="宋体"/>
                <w:color w:val="000000"/>
                <w:sz w:val="24"/>
                <w:szCs w:val="24"/>
                <w:lang w:val="zh-CN"/>
              </w:rPr>
              <w:t>试剂</w:t>
            </w: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hint="eastAsia" w:hAnsi="Times New Roman" w:cs="宋体"/>
                <w:color w:val="000000"/>
                <w:sz w:val="24"/>
                <w:szCs w:val="24"/>
                <w:lang w:val="zh-CN"/>
              </w:rPr>
              <w:t>校准</w:t>
            </w:r>
          </w:p>
        </w:tc>
      </w:tr>
      <w:tr>
        <w:tblPrEx>
          <w:tblLayout w:type="fixed"/>
          <w:tblCellMar>
            <w:top w:w="0" w:type="dxa"/>
            <w:left w:w="108" w:type="dxa"/>
            <w:bottom w:w="0" w:type="dxa"/>
            <w:right w:w="108" w:type="dxa"/>
          </w:tblCellMar>
        </w:tblPrEx>
        <w:trPr>
          <w:trHeight w:val="567" w:hRule="atLeast"/>
          <w:jc w:val="center"/>
        </w:trPr>
        <w:tc>
          <w:tcPr>
            <w:tcW w:w="14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ascii="Times New Roman" w:hAnsi="Times New Roman"/>
                <w:sz w:val="24"/>
                <w:szCs w:val="24"/>
              </w:rPr>
              <w:t>HBV.DNA</w:t>
            </w:r>
          </w:p>
        </w:tc>
        <w:tc>
          <w:tcPr>
            <w:tcW w:w="104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0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02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98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1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r>
      <w:tr>
        <w:tblPrEx>
          <w:tblLayout w:type="fixed"/>
          <w:tblCellMar>
            <w:top w:w="0" w:type="dxa"/>
            <w:left w:w="108" w:type="dxa"/>
            <w:bottom w:w="0" w:type="dxa"/>
            <w:right w:w="108" w:type="dxa"/>
          </w:tblCellMar>
        </w:tblPrEx>
        <w:trPr>
          <w:trHeight w:val="567" w:hRule="atLeast"/>
          <w:jc w:val="center"/>
        </w:trPr>
        <w:tc>
          <w:tcPr>
            <w:tcW w:w="14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ascii="Times New Roman" w:hAnsi="Times New Roman"/>
                <w:color w:val="000000"/>
                <w:sz w:val="24"/>
                <w:szCs w:val="24"/>
              </w:rPr>
              <w:t>HCV.RNA</w:t>
            </w:r>
          </w:p>
        </w:tc>
        <w:tc>
          <w:tcPr>
            <w:tcW w:w="104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0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02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98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1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r>
      <w:tr>
        <w:tblPrEx>
          <w:tblLayout w:type="fixed"/>
          <w:tblCellMar>
            <w:top w:w="0" w:type="dxa"/>
            <w:left w:w="108" w:type="dxa"/>
            <w:bottom w:w="0" w:type="dxa"/>
            <w:right w:w="108" w:type="dxa"/>
          </w:tblCellMar>
        </w:tblPrEx>
        <w:trPr>
          <w:trHeight w:val="567" w:hRule="atLeast"/>
          <w:jc w:val="center"/>
        </w:trPr>
        <w:tc>
          <w:tcPr>
            <w:tcW w:w="14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r>
              <w:rPr>
                <w:rFonts w:ascii="Times New Roman" w:hAnsi="Times New Roman"/>
                <w:color w:val="000000"/>
                <w:sz w:val="24"/>
                <w:szCs w:val="24"/>
              </w:rPr>
              <w:t>HIV RNA</w:t>
            </w:r>
          </w:p>
        </w:tc>
        <w:tc>
          <w:tcPr>
            <w:tcW w:w="104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0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02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98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11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Ansi="Times New Roman" w:cs="宋体"/>
                <w:sz w:val="24"/>
                <w:szCs w:val="24"/>
                <w:lang w:val="zh-CN"/>
              </w:rPr>
            </w:pPr>
          </w:p>
        </w:tc>
      </w:tr>
    </w:tbl>
    <w:p>
      <w:pPr>
        <w:autoSpaceDE w:val="0"/>
        <w:autoSpaceDN w:val="0"/>
        <w:adjustRightInd w:val="0"/>
        <w:rPr>
          <w:color w:val="000000"/>
          <w:sz w:val="24"/>
          <w:szCs w:val="24"/>
        </w:rPr>
      </w:pPr>
    </w:p>
    <w:p>
      <w:pPr>
        <w:autoSpaceDE w:val="0"/>
        <w:autoSpaceDN w:val="0"/>
        <w:adjustRightInd w:val="0"/>
        <w:rPr>
          <w:rFonts w:ascii="Times New Roman" w:hAnsi="Times New Roman"/>
          <w:szCs w:val="21"/>
        </w:rPr>
      </w:pPr>
      <w:r>
        <w:rPr>
          <w:rFonts w:hint="eastAsia" w:ascii="Times New Roman" w:hAnsi="Times New Roman"/>
          <w:szCs w:val="21"/>
          <w:lang w:val="zh-CN"/>
        </w:rPr>
        <w:t>注：</w:t>
      </w:r>
      <w:r>
        <w:rPr>
          <w:rFonts w:ascii="Times New Roman" w:hAnsi="Times New Roman"/>
          <w:szCs w:val="21"/>
        </w:rPr>
        <w:t>1</w:t>
      </w:r>
      <w:r>
        <w:rPr>
          <w:rFonts w:hint="eastAsia" w:ascii="Times New Roman" w:hAnsi="Times New Roman"/>
          <w:szCs w:val="21"/>
          <w:lang w:val="zh-CN"/>
        </w:rPr>
        <w:t>、结果定性回报。</w:t>
      </w:r>
    </w:p>
    <w:p>
      <w:pPr>
        <w:autoSpaceDE w:val="0"/>
        <w:autoSpaceDN w:val="0"/>
        <w:adjustRightInd w:val="0"/>
        <w:ind w:firstLine="420"/>
        <w:rPr>
          <w:rFonts w:ascii="Times New Roman" w:hAnsi="Times New Roman"/>
          <w:szCs w:val="21"/>
        </w:rPr>
      </w:pPr>
      <w:r>
        <w:rPr>
          <w:rFonts w:ascii="Times New Roman" w:hAnsi="Times New Roman"/>
          <w:color w:val="000000"/>
          <w:szCs w:val="21"/>
        </w:rPr>
        <w:t>2</w:t>
      </w:r>
      <w:r>
        <w:rPr>
          <w:rFonts w:hint="eastAsia" w:ascii="Times New Roman" w:hAnsi="Times New Roman"/>
          <w:color w:val="000000"/>
          <w:szCs w:val="21"/>
          <w:lang w:val="zh-CN"/>
        </w:rPr>
        <w:t>、</w:t>
      </w:r>
      <w:r>
        <w:rPr>
          <w:rFonts w:hint="eastAsia" w:ascii="Times New Roman" w:hAnsi="Times New Roman"/>
          <w:szCs w:val="21"/>
          <w:lang w:val="zh-CN"/>
        </w:rPr>
        <w:t>样品质量</w:t>
      </w:r>
      <w:r>
        <w:rPr>
          <w:rFonts w:ascii="Times New Roman" w:hAnsi="Times New Roman"/>
          <w:szCs w:val="21"/>
        </w:rPr>
        <w:t xml:space="preserve">      1=</w:t>
      </w:r>
      <w:r>
        <w:rPr>
          <w:rFonts w:hint="eastAsia" w:ascii="Times New Roman" w:hAnsi="Times New Roman"/>
          <w:szCs w:val="21"/>
          <w:lang w:val="zh-CN"/>
        </w:rPr>
        <w:t>满意</w:t>
      </w:r>
      <w:r>
        <w:rPr>
          <w:rFonts w:ascii="Times New Roman" w:hAnsi="Times New Roman"/>
          <w:szCs w:val="21"/>
        </w:rPr>
        <w:t xml:space="preserve">           2=</w:t>
      </w:r>
      <w:r>
        <w:rPr>
          <w:rFonts w:hint="eastAsia" w:ascii="Times New Roman" w:hAnsi="Times New Roman"/>
          <w:szCs w:val="21"/>
          <w:lang w:val="zh-CN"/>
        </w:rPr>
        <w:t>不满意</w:t>
      </w:r>
      <w:r>
        <w:rPr>
          <w:rFonts w:ascii="Times New Roman" w:hAnsi="Times New Roman"/>
          <w:szCs w:val="21"/>
        </w:rPr>
        <w:t xml:space="preserve"> </w:t>
      </w:r>
      <w:r>
        <w:rPr>
          <w:rFonts w:hint="eastAsia" w:ascii="Times New Roman" w:hAnsi="Times New Roman"/>
          <w:szCs w:val="21"/>
          <w:lang w:val="zh-CN"/>
        </w:rPr>
        <w:t>（请注明不满意原因）：</w:t>
      </w:r>
    </w:p>
    <w:p>
      <w:pPr>
        <w:autoSpaceDE w:val="0"/>
        <w:autoSpaceDN w:val="0"/>
        <w:adjustRightInd w:val="0"/>
        <w:rPr>
          <w:rFonts w:ascii="Times New Roman" w:hAnsi="Times New Roman"/>
          <w:color w:val="000000"/>
          <w:sz w:val="24"/>
          <w:szCs w:val="24"/>
        </w:rPr>
      </w:pPr>
    </w:p>
    <w:p>
      <w:pPr>
        <w:autoSpaceDE w:val="0"/>
        <w:autoSpaceDN w:val="0"/>
        <w:adjustRightInd w:val="0"/>
        <w:rPr>
          <w:color w:val="000000"/>
          <w:sz w:val="24"/>
          <w:szCs w:val="24"/>
          <w:u w:val="single"/>
        </w:rPr>
      </w:pPr>
    </w:p>
    <w:p>
      <w:pPr>
        <w:autoSpaceDE w:val="0"/>
        <w:autoSpaceDN w:val="0"/>
        <w:adjustRightInd w:val="0"/>
        <w:rPr>
          <w:rFonts w:hAnsi="宋体"/>
          <w:color w:val="000000"/>
          <w:sz w:val="24"/>
          <w:szCs w:val="24"/>
          <w:u w:val="single"/>
        </w:rPr>
      </w:pPr>
      <w:r>
        <w:rPr>
          <w:rFonts w:hint="eastAsia" w:hAnsi="宋体" w:cs="宋体"/>
          <w:color w:val="000000"/>
          <w:sz w:val="24"/>
          <w:szCs w:val="24"/>
          <w:lang w:val="zh-CN"/>
        </w:rPr>
        <w:t>操作者签字：</w:t>
      </w:r>
      <w:r>
        <w:rPr>
          <w:rFonts w:hAnsi="宋体"/>
          <w:color w:val="000000"/>
          <w:sz w:val="24"/>
          <w:szCs w:val="24"/>
          <w:u w:val="single"/>
        </w:rPr>
        <w:t xml:space="preserve">                    </w:t>
      </w:r>
      <w:r>
        <w:rPr>
          <w:rFonts w:hint="eastAsia" w:hAnsi="宋体" w:cs="宋体"/>
          <w:color w:val="000000"/>
          <w:sz w:val="24"/>
          <w:szCs w:val="24"/>
          <w:lang w:val="zh-CN"/>
        </w:rPr>
        <w:t>日期：</w:t>
      </w:r>
      <w:r>
        <w:rPr>
          <w:rFonts w:hAnsi="宋体"/>
          <w:color w:val="000000"/>
          <w:sz w:val="24"/>
          <w:szCs w:val="24"/>
          <w:u w:val="single"/>
        </w:rPr>
        <w:t xml:space="preserve">            </w:t>
      </w:r>
      <w:r>
        <w:rPr>
          <w:rFonts w:hAnsi="宋体"/>
          <w:color w:val="000000"/>
          <w:sz w:val="24"/>
          <w:szCs w:val="24"/>
        </w:rPr>
        <w:t xml:space="preserve">   </w:t>
      </w:r>
      <w:r>
        <w:rPr>
          <w:rFonts w:hint="eastAsia" w:hAnsi="宋体" w:cs="宋体"/>
          <w:color w:val="000000"/>
          <w:sz w:val="24"/>
          <w:szCs w:val="24"/>
          <w:lang w:val="zh-CN"/>
        </w:rPr>
        <w:t>联系电话：</w:t>
      </w:r>
      <w:r>
        <w:rPr>
          <w:rFonts w:hAnsi="宋体"/>
          <w:color w:val="000000"/>
          <w:sz w:val="24"/>
          <w:szCs w:val="24"/>
          <w:u w:val="single"/>
        </w:rPr>
        <w:t xml:space="preserve">               </w:t>
      </w:r>
    </w:p>
    <w:p>
      <w:pPr>
        <w:autoSpaceDE w:val="0"/>
        <w:autoSpaceDN w:val="0"/>
        <w:adjustRightInd w:val="0"/>
        <w:ind w:firstLine="5580"/>
        <w:rPr>
          <w:color w:val="000000"/>
          <w:sz w:val="24"/>
          <w:szCs w:val="24"/>
        </w:rPr>
      </w:pPr>
    </w:p>
    <w:p>
      <w:pPr>
        <w:autoSpaceDE w:val="0"/>
        <w:autoSpaceDN w:val="0"/>
        <w:adjustRightInd w:val="0"/>
        <w:rPr>
          <w:color w:val="FF0000"/>
          <w:sz w:val="24"/>
          <w:szCs w:val="24"/>
        </w:rPr>
      </w:pPr>
      <w:r>
        <w:rPr>
          <w:rFonts w:hint="eastAsia" w:hAnsi="宋体" w:cs="宋体"/>
          <w:color w:val="000000"/>
          <w:sz w:val="24"/>
          <w:szCs w:val="24"/>
          <w:lang w:val="zh-CN"/>
        </w:rPr>
        <w:t>负责人签字：</w:t>
      </w:r>
      <w:r>
        <w:rPr>
          <w:rFonts w:hAnsi="宋体"/>
          <w:color w:val="000000"/>
          <w:sz w:val="24"/>
          <w:szCs w:val="24"/>
          <w:u w:val="single"/>
        </w:rPr>
        <w:t xml:space="preserve">                    </w:t>
      </w:r>
      <w:r>
        <w:rPr>
          <w:rFonts w:hint="eastAsia" w:hAnsi="宋体" w:cs="宋体"/>
          <w:color w:val="000000"/>
          <w:sz w:val="24"/>
          <w:szCs w:val="24"/>
          <w:lang w:val="zh-CN"/>
        </w:rPr>
        <w:t>日期：</w:t>
      </w:r>
      <w:r>
        <w:rPr>
          <w:rFonts w:hAnsi="宋体"/>
          <w:color w:val="000000"/>
          <w:sz w:val="24"/>
          <w:szCs w:val="24"/>
          <w:u w:val="single"/>
        </w:rPr>
        <w:t xml:space="preserve">            </w:t>
      </w:r>
      <w:r>
        <w:rPr>
          <w:rFonts w:hAnsi="宋体"/>
          <w:color w:val="000000"/>
          <w:sz w:val="24"/>
          <w:szCs w:val="24"/>
        </w:rPr>
        <w:t xml:space="preserve">   </w:t>
      </w:r>
      <w:r>
        <w:rPr>
          <w:rFonts w:hint="eastAsia" w:hAnsi="宋体" w:cs="宋体"/>
          <w:color w:val="000000"/>
          <w:sz w:val="24"/>
          <w:szCs w:val="24"/>
          <w:lang w:val="zh-CN"/>
        </w:rPr>
        <w:t>联系电话：</w:t>
      </w:r>
      <w:r>
        <w:rPr>
          <w:rFonts w:hAnsi="宋体"/>
          <w:color w:val="000000"/>
          <w:sz w:val="24"/>
          <w:szCs w:val="24"/>
          <w:u w:val="single"/>
        </w:rPr>
        <w:t xml:space="preserve">               </w:t>
      </w:r>
    </w:p>
    <w:p>
      <w:pPr>
        <w:autoSpaceDE w:val="0"/>
        <w:autoSpaceDN w:val="0"/>
        <w:adjustRightInd w:val="0"/>
        <w:rPr>
          <w:sz w:val="24"/>
          <w:szCs w:val="24"/>
        </w:rPr>
      </w:pPr>
    </w:p>
    <w:p/>
    <w:p/>
    <w:p/>
    <w:p/>
    <w:p/>
    <w:p/>
    <w:p/>
    <w:p/>
    <w:p/>
    <w:p>
      <w:pPr>
        <w:autoSpaceDE w:val="0"/>
        <w:autoSpaceDN w:val="0"/>
        <w:adjustRightInd w:val="0"/>
        <w:spacing w:line="360" w:lineRule="auto"/>
        <w:rPr>
          <w:rFonts w:ascii="仿宋_GB2312" w:hAnsi="Times New Roman" w:eastAsia="仿宋_GB2312" w:cs="宋体"/>
          <w:b/>
          <w:bCs/>
          <w:szCs w:val="21"/>
          <w:lang w:val="zh-CN"/>
        </w:rPr>
        <w:sectPr>
          <w:pgSz w:w="11906" w:h="16838"/>
          <w:pgMar w:top="1440" w:right="1797" w:bottom="1440" w:left="1797" w:header="851" w:footer="992" w:gutter="0"/>
          <w:cols w:space="425" w:num="1"/>
          <w:docGrid w:linePitch="312" w:charSpace="0"/>
        </w:sectPr>
      </w:pPr>
    </w:p>
    <w:tbl>
      <w:tblPr>
        <w:tblStyle w:val="1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14"/>
        <w:gridCol w:w="2113"/>
        <w:gridCol w:w="2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414" w:type="dxa"/>
            <w:tcBorders>
              <w:top w:val="single" w:color="auto" w:sz="4" w:space="0"/>
              <w:bottom w:val="single" w:color="auto" w:sz="4" w:space="0"/>
              <w:right w:val="single" w:color="auto" w:sz="4" w:space="0"/>
            </w:tcBorders>
            <w:vAlign w:val="center"/>
          </w:tcPr>
          <w:p>
            <w:pPr>
              <w:autoSpaceDE w:val="0"/>
              <w:autoSpaceDN w:val="0"/>
              <w:adjustRightInd w:val="0"/>
              <w:ind w:right="-43" w:firstLine="1205" w:firstLineChars="400"/>
              <w:jc w:val="left"/>
              <w:rPr>
                <w:rFonts w:ascii="Times New Roman" w:hAnsi="Times New Roman" w:eastAsia="楷体_GB2312"/>
                <w:b/>
                <w:color w:val="000000"/>
                <w:sz w:val="30"/>
                <w:szCs w:val="30"/>
              </w:rPr>
            </w:pPr>
            <w:r>
              <w:rPr>
                <w:rFonts w:hint="eastAsia" w:ascii="Times New Roman" w:hAnsi="Times New Roman" w:eastAsia="楷体_GB2312"/>
                <w:b/>
                <w:color w:val="000000"/>
                <w:sz w:val="30"/>
                <w:szCs w:val="30"/>
              </w:rPr>
              <w:t>记录表格</w:t>
            </w:r>
          </w:p>
        </w:tc>
        <w:tc>
          <w:tcPr>
            <w:tcW w:w="4114" w:type="dxa"/>
            <w:gridSpan w:val="2"/>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
                <w:bCs/>
                <w:color w:val="000000"/>
                <w:sz w:val="30"/>
                <w:szCs w:val="30"/>
              </w:rPr>
            </w:pPr>
            <w:r>
              <w:rPr>
                <w:rFonts w:hint="eastAsia" w:ascii="Times New Roman" w:hAnsi="Times New Roman" w:eastAsia="楷体_GB2312"/>
                <w:b/>
                <w:bCs/>
                <w:color w:val="000000"/>
                <w:sz w:val="30"/>
                <w:szCs w:val="30"/>
              </w:rPr>
              <w:t>文件编码：</w:t>
            </w:r>
            <w:r>
              <w:rPr>
                <w:rFonts w:ascii="Times New Roman" w:hAnsi="Times New Roman" w:eastAsia="楷体_GB2312"/>
                <w:b/>
                <w:bCs/>
                <w:color w:val="000000"/>
                <w:sz w:val="30"/>
                <w:szCs w:val="30"/>
              </w:rPr>
              <w:t>HBCCL-D-048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4414" w:type="dxa"/>
            <w:vMerge w:val="restart"/>
            <w:tcBorders>
              <w:top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
                <w:color w:val="000000"/>
                <w:sz w:val="30"/>
                <w:szCs w:val="30"/>
              </w:rPr>
            </w:pPr>
            <w:r>
              <w:rPr>
                <w:rFonts w:hint="eastAsia" w:ascii="Times New Roman" w:hAnsi="Times New Roman" w:eastAsia="楷体_GB2312"/>
                <w:b/>
                <w:color w:val="000000"/>
                <w:sz w:val="30"/>
                <w:szCs w:val="30"/>
              </w:rPr>
              <w:t>能力验证结果回报表（定量）</w:t>
            </w:r>
          </w:p>
        </w:tc>
        <w:tc>
          <w:tcPr>
            <w:tcW w:w="21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hint="eastAsia" w:ascii="Times New Roman" w:hAnsi="Times New Roman" w:eastAsia="楷体_GB2312"/>
                <w:bCs/>
                <w:color w:val="000000"/>
                <w:szCs w:val="21"/>
              </w:rPr>
              <w:t>第</w:t>
            </w:r>
            <w:r>
              <w:rPr>
                <w:rFonts w:ascii="Times New Roman" w:hAnsi="Times New Roman" w:eastAsia="楷体_GB2312"/>
                <w:bCs/>
                <w:color w:val="000000"/>
                <w:szCs w:val="21"/>
              </w:rPr>
              <w:t>5</w:t>
            </w:r>
            <w:r>
              <w:rPr>
                <w:rFonts w:hint="eastAsia" w:ascii="Times New Roman" w:hAnsi="Times New Roman" w:eastAsia="楷体_GB2312"/>
                <w:bCs/>
                <w:color w:val="000000"/>
                <w:szCs w:val="21"/>
              </w:rPr>
              <w:t>版</w:t>
            </w:r>
            <w:r>
              <w:rPr>
                <w:rFonts w:ascii="Times New Roman" w:hAnsi="Times New Roman" w:eastAsia="楷体_GB2312"/>
                <w:bCs/>
                <w:color w:val="000000"/>
                <w:szCs w:val="21"/>
              </w:rPr>
              <w:t xml:space="preserve">   </w:t>
            </w:r>
            <w:r>
              <w:rPr>
                <w:rFonts w:hint="eastAsia" w:ascii="Times New Roman" w:hAnsi="Times New Roman" w:eastAsia="楷体_GB2312"/>
                <w:bCs/>
                <w:color w:val="000000"/>
                <w:szCs w:val="21"/>
              </w:rPr>
              <w:t>第</w:t>
            </w:r>
            <w:r>
              <w:rPr>
                <w:rFonts w:ascii="Times New Roman" w:hAnsi="Times New Roman" w:eastAsia="楷体_GB2312"/>
                <w:bCs/>
                <w:color w:val="000000"/>
                <w:szCs w:val="21"/>
              </w:rPr>
              <w:t>0</w:t>
            </w:r>
            <w:r>
              <w:rPr>
                <w:rFonts w:hint="eastAsia" w:ascii="Times New Roman" w:hAnsi="Times New Roman" w:eastAsia="楷体_GB2312"/>
                <w:bCs/>
                <w:color w:val="000000"/>
                <w:szCs w:val="21"/>
              </w:rPr>
              <w:t>次修改</w:t>
            </w:r>
          </w:p>
        </w:tc>
        <w:tc>
          <w:tcPr>
            <w:tcW w:w="2001" w:type="dxa"/>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hint="eastAsia" w:ascii="Times New Roman" w:hAnsi="Times New Roman" w:eastAsia="楷体_GB2312"/>
                <w:bCs/>
                <w:color w:val="000000"/>
                <w:szCs w:val="21"/>
              </w:rPr>
              <w:t>第</w:t>
            </w:r>
            <w:r>
              <w:rPr>
                <w:rFonts w:ascii="Times New Roman" w:hAnsi="Times New Roman" w:eastAsia="楷体_GB2312"/>
                <w:bCs/>
                <w:color w:val="000000"/>
                <w:szCs w:val="21"/>
              </w:rPr>
              <w:t>1</w:t>
            </w:r>
            <w:r>
              <w:rPr>
                <w:rFonts w:hint="eastAsia" w:ascii="Times New Roman" w:hAnsi="Times New Roman" w:eastAsia="楷体_GB2312"/>
                <w:bCs/>
                <w:color w:val="000000"/>
                <w:szCs w:val="21"/>
              </w:rPr>
              <w:t>页</w:t>
            </w:r>
            <w:r>
              <w:rPr>
                <w:rFonts w:ascii="Times New Roman" w:hAnsi="Times New Roman" w:eastAsia="楷体_GB2312"/>
                <w:bCs/>
                <w:color w:val="000000"/>
                <w:szCs w:val="21"/>
              </w:rPr>
              <w:t xml:space="preserve">   </w:t>
            </w:r>
            <w:r>
              <w:rPr>
                <w:rFonts w:hint="eastAsia" w:ascii="Times New Roman" w:hAnsi="Times New Roman" w:eastAsia="楷体_GB2312"/>
                <w:bCs/>
                <w:color w:val="000000"/>
                <w:szCs w:val="21"/>
              </w:rPr>
              <w:t>共</w:t>
            </w:r>
            <w:r>
              <w:rPr>
                <w:rFonts w:ascii="Times New Roman" w:hAnsi="Times New Roman" w:eastAsia="楷体_GB2312"/>
                <w:bCs/>
                <w:color w:val="000000"/>
                <w:szCs w:val="21"/>
              </w:rPr>
              <w:t>1</w:t>
            </w:r>
            <w:r>
              <w:rPr>
                <w:rFonts w:hint="eastAsia" w:ascii="Times New Roman" w:hAnsi="Times New Roman" w:eastAsia="楷体_GB2312"/>
                <w:bCs/>
                <w:color w:val="000000"/>
                <w:szCs w:val="21"/>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4414" w:type="dxa"/>
            <w:vMerge w:val="continue"/>
            <w:tcBorders>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
                <w:color w:val="000000"/>
                <w:sz w:val="30"/>
                <w:szCs w:val="30"/>
              </w:rPr>
            </w:pPr>
          </w:p>
        </w:tc>
        <w:tc>
          <w:tcPr>
            <w:tcW w:w="21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ascii="Times New Roman" w:hAnsi="Times New Roman" w:eastAsia="楷体_GB2312"/>
                <w:color w:val="000000"/>
                <w:szCs w:val="21"/>
              </w:rPr>
              <w:t>2017</w:t>
            </w:r>
            <w:r>
              <w:rPr>
                <w:rFonts w:hint="eastAsia" w:ascii="Times New Roman" w:hAnsi="Times New Roman" w:eastAsia="楷体_GB2312"/>
                <w:color w:val="000000"/>
                <w:szCs w:val="21"/>
              </w:rPr>
              <w:t>年</w:t>
            </w:r>
            <w:r>
              <w:rPr>
                <w:rFonts w:ascii="Times New Roman" w:hAnsi="Times New Roman" w:eastAsia="楷体_GB2312"/>
                <w:color w:val="000000"/>
                <w:szCs w:val="21"/>
              </w:rPr>
              <w:t>2</w:t>
            </w:r>
            <w:r>
              <w:rPr>
                <w:rFonts w:hint="eastAsia" w:ascii="Times New Roman" w:hAnsi="Times New Roman" w:eastAsia="楷体_GB2312"/>
                <w:color w:val="000000"/>
                <w:szCs w:val="21"/>
              </w:rPr>
              <w:t>月</w:t>
            </w:r>
            <w:r>
              <w:rPr>
                <w:rFonts w:ascii="Times New Roman" w:hAnsi="Times New Roman" w:eastAsia="楷体_GB2312"/>
                <w:color w:val="000000"/>
                <w:szCs w:val="21"/>
              </w:rPr>
              <w:t>3</w:t>
            </w:r>
            <w:r>
              <w:rPr>
                <w:rFonts w:hint="eastAsia" w:ascii="Times New Roman" w:hAnsi="Times New Roman" w:eastAsia="楷体_GB2312"/>
                <w:color w:val="000000"/>
                <w:szCs w:val="21"/>
              </w:rPr>
              <w:t>日颁布</w:t>
            </w:r>
          </w:p>
        </w:tc>
        <w:tc>
          <w:tcPr>
            <w:tcW w:w="2001" w:type="dxa"/>
            <w:tcBorders>
              <w:top w:val="single" w:color="auto" w:sz="4" w:space="0"/>
              <w:left w:val="single" w:color="auto" w:sz="4" w:space="0"/>
              <w:bottom w:val="single" w:color="auto" w:sz="4" w:space="0"/>
            </w:tcBorders>
            <w:vAlign w:val="center"/>
          </w:tcPr>
          <w:p>
            <w:pPr>
              <w:autoSpaceDE w:val="0"/>
              <w:autoSpaceDN w:val="0"/>
              <w:adjustRightInd w:val="0"/>
              <w:ind w:right="-43"/>
              <w:jc w:val="left"/>
              <w:rPr>
                <w:rFonts w:ascii="Times New Roman" w:hAnsi="Times New Roman" w:eastAsia="楷体_GB2312"/>
                <w:bCs/>
                <w:color w:val="000000"/>
                <w:szCs w:val="21"/>
              </w:rPr>
            </w:pPr>
            <w:r>
              <w:rPr>
                <w:rFonts w:ascii="Times New Roman" w:hAnsi="Times New Roman" w:eastAsia="楷体_GB2312"/>
                <w:color w:val="000000"/>
                <w:szCs w:val="21"/>
              </w:rPr>
              <w:t>2017</w:t>
            </w:r>
            <w:r>
              <w:rPr>
                <w:rFonts w:hint="eastAsia" w:ascii="Times New Roman" w:hAnsi="Times New Roman" w:eastAsia="楷体_GB2312"/>
                <w:color w:val="000000"/>
                <w:szCs w:val="21"/>
              </w:rPr>
              <w:t>年</w:t>
            </w:r>
            <w:r>
              <w:rPr>
                <w:rFonts w:ascii="Times New Roman" w:hAnsi="Times New Roman" w:eastAsia="楷体_GB2312"/>
                <w:color w:val="000000"/>
                <w:szCs w:val="21"/>
              </w:rPr>
              <w:t>2</w:t>
            </w:r>
            <w:r>
              <w:rPr>
                <w:rFonts w:hint="eastAsia" w:ascii="Times New Roman" w:hAnsi="Times New Roman" w:eastAsia="楷体_GB2312"/>
                <w:color w:val="000000"/>
                <w:szCs w:val="21"/>
              </w:rPr>
              <w:t>月</w:t>
            </w:r>
            <w:r>
              <w:rPr>
                <w:rFonts w:ascii="Times New Roman" w:hAnsi="Times New Roman" w:eastAsia="楷体_GB2312"/>
                <w:color w:val="000000"/>
                <w:szCs w:val="21"/>
              </w:rPr>
              <w:t>3</w:t>
            </w:r>
            <w:r>
              <w:rPr>
                <w:rFonts w:hint="eastAsia" w:ascii="Times New Roman" w:hAnsi="Times New Roman" w:eastAsia="楷体_GB2312"/>
                <w:color w:val="000000"/>
                <w:szCs w:val="21"/>
              </w:rPr>
              <w:t>日实施</w:t>
            </w:r>
          </w:p>
        </w:tc>
      </w:tr>
    </w:tbl>
    <w:p>
      <w:pPr>
        <w:autoSpaceDE w:val="0"/>
        <w:autoSpaceDN w:val="0"/>
        <w:adjustRightInd w:val="0"/>
        <w:spacing w:line="500" w:lineRule="exact"/>
        <w:jc w:val="center"/>
        <w:rPr>
          <w:rFonts w:ascii="Times New Roman" w:hAnsi="宋体"/>
          <w:b/>
          <w:color w:val="000000"/>
          <w:sz w:val="28"/>
          <w:szCs w:val="28"/>
        </w:rPr>
      </w:pPr>
    </w:p>
    <w:p>
      <w:pPr>
        <w:autoSpaceDE w:val="0"/>
        <w:autoSpaceDN w:val="0"/>
        <w:adjustRightInd w:val="0"/>
        <w:spacing w:line="500" w:lineRule="exact"/>
        <w:jc w:val="center"/>
        <w:rPr>
          <w:rFonts w:ascii="Times New Roman" w:hAnsi="Times New Roman"/>
          <w:b/>
          <w:bCs/>
          <w:kern w:val="0"/>
          <w:sz w:val="30"/>
          <w:szCs w:val="30"/>
        </w:rPr>
      </w:pPr>
      <w:r>
        <w:rPr>
          <w:rFonts w:hint="eastAsia" w:ascii="Times New Roman" w:hAnsi="宋体"/>
          <w:b/>
          <w:color w:val="000000"/>
          <w:sz w:val="30"/>
          <w:szCs w:val="30"/>
        </w:rPr>
        <w:t>湖北省</w:t>
      </w:r>
      <w:r>
        <w:rPr>
          <w:rFonts w:hint="eastAsia" w:ascii="Times New Roman" w:hAnsi="宋体"/>
          <w:b/>
          <w:bCs/>
          <w:kern w:val="0"/>
          <w:sz w:val="30"/>
          <w:szCs w:val="30"/>
        </w:rPr>
        <w:t>临床检验中心</w:t>
      </w:r>
    </w:p>
    <w:p>
      <w:pPr>
        <w:autoSpaceDE w:val="0"/>
        <w:autoSpaceDN w:val="0"/>
        <w:adjustRightInd w:val="0"/>
        <w:spacing w:line="500" w:lineRule="exact"/>
        <w:jc w:val="center"/>
        <w:rPr>
          <w:rFonts w:ascii="Times New Roman" w:hAnsi="Times New Roman"/>
          <w:b/>
          <w:color w:val="000000"/>
          <w:sz w:val="30"/>
          <w:szCs w:val="30"/>
        </w:rPr>
      </w:pPr>
      <w:r>
        <w:rPr>
          <w:rFonts w:hint="eastAsia" w:ascii="Times New Roman" w:hAnsi="宋体"/>
          <w:b/>
          <w:color w:val="000000"/>
          <w:sz w:val="30"/>
          <w:szCs w:val="30"/>
        </w:rPr>
        <w:t>病毒核酸检测（定性）能力验证</w:t>
      </w:r>
      <w:r>
        <w:rPr>
          <w:rFonts w:ascii="Times New Roman" w:hAnsi="Times New Roman"/>
          <w:b/>
          <w:color w:val="000000"/>
          <w:sz w:val="30"/>
          <w:szCs w:val="30"/>
        </w:rPr>
        <w:t>/</w:t>
      </w:r>
      <w:r>
        <w:rPr>
          <w:rFonts w:hint="eastAsia" w:ascii="Times New Roman" w:hAnsi="宋体"/>
          <w:b/>
          <w:color w:val="000000"/>
          <w:sz w:val="30"/>
          <w:szCs w:val="30"/>
        </w:rPr>
        <w:t>室间质评结果回报表</w:t>
      </w:r>
    </w:p>
    <w:p>
      <w:pPr>
        <w:autoSpaceDE w:val="0"/>
        <w:autoSpaceDN w:val="0"/>
        <w:adjustRightInd w:val="0"/>
        <w:spacing w:line="500" w:lineRule="exact"/>
        <w:jc w:val="center"/>
        <w:rPr>
          <w:rFonts w:ascii="Times New Roman" w:hAnsi="Times New Roman"/>
          <w:b/>
          <w:color w:val="000000"/>
          <w:sz w:val="30"/>
          <w:szCs w:val="30"/>
        </w:rPr>
      </w:pPr>
      <w:r>
        <w:rPr>
          <w:rFonts w:hint="eastAsia" w:ascii="Times New Roman" w:hAnsi="宋体"/>
          <w:b/>
          <w:color w:val="000000"/>
          <w:sz w:val="30"/>
          <w:szCs w:val="30"/>
        </w:rPr>
        <w:t>（</w:t>
      </w:r>
      <w:r>
        <w:rPr>
          <w:rFonts w:ascii="Times New Roman" w:hAnsi="Times New Roman"/>
          <w:b/>
          <w:color w:val="000000"/>
          <w:sz w:val="30"/>
          <w:szCs w:val="30"/>
        </w:rPr>
        <w:t>2018</w:t>
      </w:r>
      <w:r>
        <w:rPr>
          <w:rFonts w:hint="eastAsia" w:ascii="Times New Roman" w:hAnsi="宋体"/>
          <w:b/>
          <w:color w:val="000000"/>
          <w:sz w:val="30"/>
          <w:szCs w:val="30"/>
        </w:rPr>
        <w:t>年第</w:t>
      </w:r>
      <w:r>
        <w:rPr>
          <w:rFonts w:ascii="Times New Roman" w:hAnsi="Times New Roman"/>
          <w:b/>
          <w:color w:val="000000"/>
          <w:sz w:val="30"/>
          <w:szCs w:val="30"/>
        </w:rPr>
        <w:t>2</w:t>
      </w:r>
      <w:r>
        <w:rPr>
          <w:rFonts w:hint="eastAsia" w:ascii="Times New Roman" w:hAnsi="宋体"/>
          <w:b/>
          <w:color w:val="000000"/>
          <w:sz w:val="30"/>
          <w:szCs w:val="30"/>
        </w:rPr>
        <w:t>次）</w:t>
      </w:r>
    </w:p>
    <w:p>
      <w:pPr>
        <w:autoSpaceDE w:val="0"/>
        <w:autoSpaceDN w:val="0"/>
        <w:adjustRightInd w:val="0"/>
        <w:ind w:right="-45"/>
        <w:rPr>
          <w:rFonts w:hAnsi="Times New Roman" w:cs="宋体"/>
          <w:color w:val="000000"/>
          <w:sz w:val="24"/>
          <w:szCs w:val="24"/>
          <w:lang w:val="zh-CN"/>
        </w:rPr>
      </w:pPr>
    </w:p>
    <w:p>
      <w:pPr>
        <w:autoSpaceDE w:val="0"/>
        <w:autoSpaceDN w:val="0"/>
        <w:adjustRightInd w:val="0"/>
        <w:ind w:right="-43"/>
        <w:rPr>
          <w:rFonts w:hAnsi="Times New Roman" w:cs="宋体"/>
          <w:color w:val="000000"/>
          <w:sz w:val="24"/>
          <w:szCs w:val="24"/>
          <w:lang w:val="zh-CN"/>
        </w:rPr>
      </w:pPr>
    </w:p>
    <w:p>
      <w:pPr>
        <w:autoSpaceDE w:val="0"/>
        <w:autoSpaceDN w:val="0"/>
        <w:adjustRightInd w:val="0"/>
        <w:spacing w:line="400" w:lineRule="exact"/>
        <w:ind w:right="-43"/>
        <w:rPr>
          <w:rFonts w:ascii="宋体"/>
          <w:b/>
          <w:color w:val="000000"/>
          <w:sz w:val="24"/>
          <w:szCs w:val="24"/>
        </w:rPr>
      </w:pPr>
      <w:r>
        <w:rPr>
          <w:rFonts w:hint="eastAsia" w:hAnsi="Times New Roman" w:cs="宋体"/>
          <w:color w:val="000000"/>
          <w:sz w:val="24"/>
          <w:szCs w:val="24"/>
          <w:lang w:val="zh-CN"/>
        </w:rPr>
        <w:t>实验室编码：</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r>
        <w:rPr>
          <w:rFonts w:hint="eastAsia" w:hAnsi="Times New Roman" w:cs="宋体"/>
          <w:color w:val="000000"/>
          <w:sz w:val="24"/>
          <w:szCs w:val="24"/>
          <w:lang w:val="zh-CN"/>
        </w:rPr>
        <w:t>单位名称：</w:t>
      </w:r>
      <w:r>
        <w:rPr>
          <w:rFonts w:ascii="Times New Roman" w:hAnsi="Times New Roman"/>
          <w:color w:val="000000"/>
          <w:sz w:val="24"/>
          <w:szCs w:val="24"/>
          <w:u w:val="single"/>
        </w:rPr>
        <w:t xml:space="preserve">                </w:t>
      </w:r>
      <w:r>
        <w:rPr>
          <w:rFonts w:hint="eastAsia" w:hAnsi="Times New Roman" w:cs="宋体"/>
          <w:color w:val="000000"/>
          <w:sz w:val="24"/>
          <w:szCs w:val="24"/>
          <w:lang w:val="zh-CN"/>
        </w:rPr>
        <w:t>实验室名称：</w:t>
      </w:r>
      <w:r>
        <w:rPr>
          <w:rFonts w:ascii="Times New Roman" w:hAnsi="Times New Roman"/>
          <w:color w:val="000000"/>
          <w:sz w:val="24"/>
          <w:szCs w:val="24"/>
          <w:u w:val="single"/>
        </w:rPr>
        <w:t xml:space="preserve">          </w:t>
      </w:r>
    </w:p>
    <w:p>
      <w:pPr>
        <w:autoSpaceDE w:val="0"/>
        <w:autoSpaceDN w:val="0"/>
        <w:adjustRightInd w:val="0"/>
        <w:spacing w:line="400" w:lineRule="exact"/>
        <w:rPr>
          <w:rFonts w:hAnsi="Times New Roman" w:cs="宋体"/>
          <w:sz w:val="24"/>
          <w:szCs w:val="24"/>
          <w:lang w:val="zh-CN"/>
        </w:rPr>
      </w:pPr>
    </w:p>
    <w:p>
      <w:pPr>
        <w:autoSpaceDE w:val="0"/>
        <w:autoSpaceDN w:val="0"/>
        <w:adjustRightInd w:val="0"/>
        <w:spacing w:line="400" w:lineRule="exact"/>
        <w:rPr>
          <w:rFonts w:ascii="Times New Roman" w:hAnsi="Times New Roman"/>
          <w:sz w:val="24"/>
          <w:szCs w:val="24"/>
          <w:u w:val="single"/>
        </w:rPr>
      </w:pPr>
      <w:r>
        <w:rPr>
          <w:rFonts w:hint="eastAsia" w:hAnsi="Times New Roman" w:cs="宋体"/>
          <w:sz w:val="24"/>
          <w:szCs w:val="24"/>
          <w:lang w:val="zh-CN"/>
        </w:rPr>
        <w:t>测定日期：</w:t>
      </w:r>
      <w:r>
        <w:rPr>
          <w:rFonts w:ascii="Times New Roman" w:hAnsi="Times New Roman"/>
          <w:sz w:val="24"/>
          <w:szCs w:val="24"/>
          <w:u w:val="single"/>
        </w:rPr>
        <w:t xml:space="preserve">         </w:t>
      </w:r>
      <w:r>
        <w:rPr>
          <w:rFonts w:ascii="Times New Roman" w:hAnsi="Times New Roman"/>
          <w:sz w:val="24"/>
          <w:szCs w:val="24"/>
        </w:rPr>
        <w:t xml:space="preserve">  </w:t>
      </w:r>
      <w:r>
        <w:rPr>
          <w:rFonts w:hint="eastAsia" w:hAnsi="Times New Roman" w:cs="宋体"/>
          <w:sz w:val="24"/>
          <w:szCs w:val="24"/>
          <w:lang w:val="zh-CN"/>
        </w:rPr>
        <w:t>发出结果日期：</w:t>
      </w:r>
      <w:r>
        <w:rPr>
          <w:rFonts w:ascii="Times New Roman" w:hAnsi="Times New Roman"/>
          <w:sz w:val="24"/>
          <w:szCs w:val="24"/>
          <w:u w:val="single"/>
        </w:rPr>
        <w:t xml:space="preserve">           </w:t>
      </w:r>
    </w:p>
    <w:p>
      <w:pPr>
        <w:autoSpaceDE w:val="0"/>
        <w:autoSpaceDN w:val="0"/>
        <w:adjustRightInd w:val="0"/>
        <w:rPr>
          <w:rFonts w:ascii="Times New Roman" w:hAnsi="Times New Roman"/>
          <w:sz w:val="24"/>
          <w:szCs w:val="24"/>
          <w:u w:val="single"/>
        </w:rPr>
      </w:pPr>
    </w:p>
    <w:p>
      <w:pPr>
        <w:autoSpaceDE w:val="0"/>
        <w:autoSpaceDN w:val="0"/>
        <w:adjustRightInd w:val="0"/>
        <w:rPr>
          <w:rFonts w:ascii="Times New Roman" w:hAnsi="Times New Roman"/>
          <w:sz w:val="24"/>
          <w:szCs w:val="24"/>
          <w:u w:val="single"/>
        </w:rPr>
      </w:pPr>
    </w:p>
    <w:tbl>
      <w:tblPr>
        <w:tblStyle w:val="10"/>
        <w:tblW w:w="8528" w:type="dxa"/>
        <w:jc w:val="center"/>
        <w:tblInd w:w="0" w:type="dxa"/>
        <w:tblLayout w:type="fixed"/>
        <w:tblCellMar>
          <w:top w:w="0" w:type="dxa"/>
          <w:left w:w="108" w:type="dxa"/>
          <w:bottom w:w="0" w:type="dxa"/>
          <w:right w:w="108" w:type="dxa"/>
        </w:tblCellMar>
      </w:tblPr>
      <w:tblGrid>
        <w:gridCol w:w="1484"/>
        <w:gridCol w:w="1042"/>
        <w:gridCol w:w="1043"/>
        <w:gridCol w:w="1028"/>
        <w:gridCol w:w="987"/>
        <w:gridCol w:w="1120"/>
        <w:gridCol w:w="456"/>
        <w:gridCol w:w="456"/>
        <w:gridCol w:w="456"/>
        <w:gridCol w:w="456"/>
      </w:tblGrid>
      <w:tr>
        <w:tblPrEx>
          <w:tblLayout w:type="fixed"/>
          <w:tblCellMar>
            <w:top w:w="0" w:type="dxa"/>
            <w:left w:w="108" w:type="dxa"/>
            <w:bottom w:w="0" w:type="dxa"/>
            <w:right w:w="108" w:type="dxa"/>
          </w:tblCellMar>
        </w:tblPrEx>
        <w:trPr>
          <w:trHeight w:val="623" w:hRule="atLeast"/>
          <w:jc w:val="center"/>
        </w:trPr>
        <w:tc>
          <w:tcPr>
            <w:tcW w:w="1484"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hint="eastAsia" w:ascii="Times New Roman" w:hAnsi="Times New Roman"/>
                <w:color w:val="000000"/>
                <w:sz w:val="24"/>
                <w:szCs w:val="24"/>
                <w:lang w:val="zh-CN"/>
              </w:rPr>
              <w:t>项目名称</w:t>
            </w:r>
          </w:p>
        </w:tc>
        <w:tc>
          <w:tcPr>
            <w:tcW w:w="5220" w:type="dxa"/>
            <w:gridSpan w:val="5"/>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hint="eastAsia" w:ascii="Times New Roman" w:hAnsi="Times New Roman"/>
                <w:color w:val="000000"/>
                <w:sz w:val="24"/>
                <w:szCs w:val="24"/>
                <w:lang w:val="zh-CN"/>
              </w:rPr>
              <w:t>测试结果</w:t>
            </w:r>
          </w:p>
        </w:tc>
        <w:tc>
          <w:tcPr>
            <w:tcW w:w="1824"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hint="eastAsia" w:ascii="Times New Roman" w:hAnsi="Times New Roman"/>
                <w:color w:val="000000"/>
                <w:sz w:val="24"/>
                <w:szCs w:val="24"/>
                <w:lang w:val="zh-CN"/>
              </w:rPr>
              <w:t>编码</w:t>
            </w:r>
          </w:p>
        </w:tc>
      </w:tr>
      <w:tr>
        <w:tblPrEx>
          <w:tblLayout w:type="fixed"/>
          <w:tblCellMar>
            <w:top w:w="0" w:type="dxa"/>
            <w:left w:w="108" w:type="dxa"/>
            <w:bottom w:w="0" w:type="dxa"/>
            <w:right w:w="108" w:type="dxa"/>
          </w:tblCellMar>
        </w:tblPrEx>
        <w:trPr>
          <w:trHeight w:val="622" w:hRule="atLeast"/>
          <w:jc w:val="center"/>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04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ascii="Times New Roman" w:hAnsi="Times New Roman"/>
                <w:color w:val="000000"/>
                <w:sz w:val="24"/>
                <w:szCs w:val="24"/>
              </w:rPr>
              <w:t>201821</w:t>
            </w:r>
          </w:p>
        </w:tc>
        <w:tc>
          <w:tcPr>
            <w:tcW w:w="10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ascii="Times New Roman" w:hAnsi="Times New Roman"/>
                <w:color w:val="000000"/>
                <w:sz w:val="24"/>
                <w:szCs w:val="24"/>
              </w:rPr>
              <w:t>201822</w:t>
            </w:r>
          </w:p>
        </w:tc>
        <w:tc>
          <w:tcPr>
            <w:tcW w:w="102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ascii="Times New Roman" w:hAnsi="Times New Roman"/>
                <w:color w:val="000000"/>
                <w:sz w:val="24"/>
                <w:szCs w:val="24"/>
              </w:rPr>
              <w:t>201823</w:t>
            </w:r>
          </w:p>
        </w:tc>
        <w:tc>
          <w:tcPr>
            <w:tcW w:w="98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ascii="Times New Roman" w:hAnsi="Times New Roman"/>
                <w:color w:val="000000"/>
                <w:sz w:val="24"/>
                <w:szCs w:val="24"/>
              </w:rPr>
              <w:t>201824</w:t>
            </w:r>
          </w:p>
        </w:tc>
        <w:tc>
          <w:tcPr>
            <w:tcW w:w="11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ascii="Times New Roman" w:hAnsi="Times New Roman"/>
                <w:color w:val="000000"/>
                <w:sz w:val="24"/>
                <w:szCs w:val="24"/>
              </w:rPr>
              <w:t>201825</w:t>
            </w: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hint="eastAsia" w:ascii="Times New Roman" w:hAnsi="Times New Roman"/>
                <w:color w:val="000000"/>
                <w:sz w:val="24"/>
                <w:szCs w:val="24"/>
                <w:lang w:val="zh-CN"/>
              </w:rPr>
              <w:t>方法</w:t>
            </w: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hint="eastAsia" w:ascii="Times New Roman" w:hAnsi="Times New Roman"/>
                <w:color w:val="000000"/>
                <w:sz w:val="24"/>
                <w:szCs w:val="24"/>
                <w:lang w:val="zh-CN"/>
              </w:rPr>
              <w:t>仪器</w:t>
            </w: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hint="eastAsia" w:ascii="Times New Roman" w:hAnsi="Times New Roman"/>
                <w:color w:val="000000"/>
                <w:sz w:val="24"/>
                <w:szCs w:val="24"/>
                <w:lang w:val="zh-CN"/>
              </w:rPr>
              <w:t>试剂</w:t>
            </w: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hint="eastAsia" w:ascii="Times New Roman" w:hAnsi="Times New Roman"/>
                <w:color w:val="000000"/>
                <w:sz w:val="24"/>
                <w:szCs w:val="24"/>
                <w:lang w:val="zh-CN"/>
              </w:rPr>
              <w:t>校准</w:t>
            </w:r>
          </w:p>
        </w:tc>
      </w:tr>
      <w:tr>
        <w:tblPrEx>
          <w:tblLayout w:type="fixed"/>
          <w:tblCellMar>
            <w:top w:w="0" w:type="dxa"/>
            <w:left w:w="108" w:type="dxa"/>
            <w:bottom w:w="0" w:type="dxa"/>
            <w:right w:w="108" w:type="dxa"/>
          </w:tblCellMar>
        </w:tblPrEx>
        <w:trPr>
          <w:trHeight w:val="567" w:hRule="atLeast"/>
          <w:jc w:val="center"/>
        </w:trPr>
        <w:tc>
          <w:tcPr>
            <w:tcW w:w="14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ascii="Times New Roman" w:hAnsi="Times New Roman"/>
                <w:sz w:val="24"/>
                <w:szCs w:val="24"/>
              </w:rPr>
              <w:t>HBV.DNA</w:t>
            </w:r>
          </w:p>
        </w:tc>
        <w:tc>
          <w:tcPr>
            <w:tcW w:w="104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0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02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98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1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r>
      <w:tr>
        <w:tblPrEx>
          <w:tblLayout w:type="fixed"/>
          <w:tblCellMar>
            <w:top w:w="0" w:type="dxa"/>
            <w:left w:w="108" w:type="dxa"/>
            <w:bottom w:w="0" w:type="dxa"/>
            <w:right w:w="108" w:type="dxa"/>
          </w:tblCellMar>
        </w:tblPrEx>
        <w:trPr>
          <w:trHeight w:val="567" w:hRule="atLeast"/>
          <w:jc w:val="center"/>
        </w:trPr>
        <w:tc>
          <w:tcPr>
            <w:tcW w:w="14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ascii="Times New Roman" w:hAnsi="Times New Roman"/>
                <w:color w:val="000000"/>
                <w:sz w:val="24"/>
                <w:szCs w:val="24"/>
              </w:rPr>
              <w:t>HCV.RNA</w:t>
            </w:r>
          </w:p>
        </w:tc>
        <w:tc>
          <w:tcPr>
            <w:tcW w:w="104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0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02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98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1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r>
      <w:tr>
        <w:tblPrEx>
          <w:tblLayout w:type="fixed"/>
          <w:tblCellMar>
            <w:top w:w="0" w:type="dxa"/>
            <w:left w:w="108" w:type="dxa"/>
            <w:bottom w:w="0" w:type="dxa"/>
            <w:right w:w="108" w:type="dxa"/>
          </w:tblCellMar>
        </w:tblPrEx>
        <w:trPr>
          <w:trHeight w:val="567" w:hRule="atLeast"/>
          <w:jc w:val="center"/>
        </w:trPr>
        <w:tc>
          <w:tcPr>
            <w:tcW w:w="14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r>
              <w:rPr>
                <w:rFonts w:ascii="Times New Roman" w:hAnsi="Times New Roman"/>
                <w:color w:val="000000"/>
                <w:sz w:val="24"/>
                <w:szCs w:val="24"/>
              </w:rPr>
              <w:t>HIV RNA</w:t>
            </w:r>
          </w:p>
        </w:tc>
        <w:tc>
          <w:tcPr>
            <w:tcW w:w="104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0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02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98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11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c>
          <w:tcPr>
            <w:tcW w:w="45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hAnsi="Times New Roman"/>
                <w:sz w:val="24"/>
                <w:szCs w:val="24"/>
                <w:lang w:val="zh-CN"/>
              </w:rPr>
            </w:pPr>
          </w:p>
        </w:tc>
      </w:tr>
    </w:tbl>
    <w:p>
      <w:pPr>
        <w:autoSpaceDE w:val="0"/>
        <w:autoSpaceDN w:val="0"/>
        <w:adjustRightInd w:val="0"/>
        <w:rPr>
          <w:rFonts w:ascii="Times New Roman" w:hAnsi="Times New Roman"/>
          <w:szCs w:val="21"/>
        </w:rPr>
      </w:pPr>
      <w:r>
        <w:rPr>
          <w:rFonts w:hint="eastAsia" w:ascii="Times New Roman" w:hAnsi="Times New Roman"/>
          <w:szCs w:val="21"/>
          <w:lang w:val="zh-CN"/>
        </w:rPr>
        <w:t>注：</w:t>
      </w:r>
      <w:r>
        <w:rPr>
          <w:rFonts w:ascii="Times New Roman" w:hAnsi="Times New Roman"/>
          <w:szCs w:val="21"/>
        </w:rPr>
        <w:t>1</w:t>
      </w:r>
      <w:r>
        <w:rPr>
          <w:rFonts w:hint="eastAsia" w:ascii="Times New Roman" w:hAnsi="Times New Roman"/>
          <w:szCs w:val="21"/>
          <w:lang w:val="zh-CN"/>
        </w:rPr>
        <w:t>、结果定性回报。</w:t>
      </w:r>
    </w:p>
    <w:p>
      <w:pPr>
        <w:autoSpaceDE w:val="0"/>
        <w:autoSpaceDN w:val="0"/>
        <w:adjustRightInd w:val="0"/>
        <w:ind w:firstLine="420"/>
        <w:rPr>
          <w:rFonts w:ascii="Times New Roman" w:hAnsi="Times New Roman"/>
          <w:szCs w:val="21"/>
        </w:rPr>
      </w:pPr>
      <w:r>
        <w:rPr>
          <w:rFonts w:ascii="Times New Roman" w:hAnsi="Times New Roman"/>
          <w:color w:val="000000"/>
          <w:szCs w:val="21"/>
        </w:rPr>
        <w:t>2</w:t>
      </w:r>
      <w:r>
        <w:rPr>
          <w:rFonts w:hint="eastAsia" w:ascii="Times New Roman" w:hAnsi="Times New Roman"/>
          <w:color w:val="000000"/>
          <w:szCs w:val="21"/>
          <w:lang w:val="zh-CN"/>
        </w:rPr>
        <w:t>、</w:t>
      </w:r>
      <w:r>
        <w:rPr>
          <w:rFonts w:hint="eastAsia" w:ascii="Times New Roman" w:hAnsi="Times New Roman"/>
          <w:szCs w:val="21"/>
          <w:lang w:val="zh-CN"/>
        </w:rPr>
        <w:t>样品质量</w:t>
      </w:r>
      <w:r>
        <w:rPr>
          <w:rFonts w:ascii="Times New Roman" w:hAnsi="Times New Roman"/>
          <w:szCs w:val="21"/>
        </w:rPr>
        <w:t xml:space="preserve">      1=</w:t>
      </w:r>
      <w:r>
        <w:rPr>
          <w:rFonts w:hint="eastAsia" w:ascii="Times New Roman" w:hAnsi="Times New Roman"/>
          <w:szCs w:val="21"/>
          <w:lang w:val="zh-CN"/>
        </w:rPr>
        <w:t>满意</w:t>
      </w:r>
      <w:r>
        <w:rPr>
          <w:rFonts w:ascii="Times New Roman" w:hAnsi="Times New Roman"/>
          <w:szCs w:val="21"/>
        </w:rPr>
        <w:t xml:space="preserve">           2=</w:t>
      </w:r>
      <w:r>
        <w:rPr>
          <w:rFonts w:hint="eastAsia" w:ascii="Times New Roman" w:hAnsi="Times New Roman"/>
          <w:szCs w:val="21"/>
          <w:lang w:val="zh-CN"/>
        </w:rPr>
        <w:t>不满意</w:t>
      </w:r>
      <w:r>
        <w:rPr>
          <w:rFonts w:ascii="Times New Roman" w:hAnsi="Times New Roman"/>
          <w:szCs w:val="21"/>
        </w:rPr>
        <w:t xml:space="preserve"> </w:t>
      </w:r>
      <w:r>
        <w:rPr>
          <w:rFonts w:hint="eastAsia" w:ascii="Times New Roman" w:hAnsi="Times New Roman"/>
          <w:szCs w:val="21"/>
          <w:lang w:val="zh-CN"/>
        </w:rPr>
        <w:t>（请注明不满意原因）：</w:t>
      </w:r>
    </w:p>
    <w:p>
      <w:pPr>
        <w:autoSpaceDE w:val="0"/>
        <w:autoSpaceDN w:val="0"/>
        <w:adjustRightInd w:val="0"/>
        <w:rPr>
          <w:rFonts w:ascii="Times New Roman" w:hAnsi="Times New Roman"/>
          <w:color w:val="000000"/>
          <w:sz w:val="24"/>
          <w:szCs w:val="24"/>
        </w:rPr>
      </w:pPr>
    </w:p>
    <w:p>
      <w:pPr>
        <w:autoSpaceDE w:val="0"/>
        <w:autoSpaceDN w:val="0"/>
        <w:adjustRightInd w:val="0"/>
        <w:rPr>
          <w:color w:val="000000"/>
          <w:sz w:val="24"/>
          <w:szCs w:val="24"/>
          <w:u w:val="single"/>
        </w:rPr>
      </w:pPr>
    </w:p>
    <w:p>
      <w:pPr>
        <w:autoSpaceDE w:val="0"/>
        <w:autoSpaceDN w:val="0"/>
        <w:adjustRightInd w:val="0"/>
        <w:rPr>
          <w:rFonts w:hAnsi="宋体"/>
          <w:color w:val="000000"/>
          <w:sz w:val="24"/>
          <w:szCs w:val="24"/>
          <w:u w:val="single"/>
        </w:rPr>
      </w:pPr>
      <w:r>
        <w:rPr>
          <w:rFonts w:hint="eastAsia" w:hAnsi="宋体" w:cs="宋体"/>
          <w:color w:val="000000"/>
          <w:sz w:val="24"/>
          <w:szCs w:val="24"/>
          <w:lang w:val="zh-CN"/>
        </w:rPr>
        <w:t>操作者签字：</w:t>
      </w:r>
      <w:r>
        <w:rPr>
          <w:rFonts w:hAnsi="宋体"/>
          <w:color w:val="000000"/>
          <w:sz w:val="24"/>
          <w:szCs w:val="24"/>
          <w:u w:val="single"/>
        </w:rPr>
        <w:t xml:space="preserve">                    </w:t>
      </w:r>
      <w:r>
        <w:rPr>
          <w:rFonts w:hint="eastAsia" w:hAnsi="宋体" w:cs="宋体"/>
          <w:color w:val="000000"/>
          <w:sz w:val="24"/>
          <w:szCs w:val="24"/>
          <w:lang w:val="zh-CN"/>
        </w:rPr>
        <w:t>日期：</w:t>
      </w:r>
      <w:r>
        <w:rPr>
          <w:rFonts w:hAnsi="宋体"/>
          <w:color w:val="000000"/>
          <w:sz w:val="24"/>
          <w:szCs w:val="24"/>
          <w:u w:val="single"/>
        </w:rPr>
        <w:t xml:space="preserve">            </w:t>
      </w:r>
      <w:r>
        <w:rPr>
          <w:rFonts w:hAnsi="宋体"/>
          <w:color w:val="000000"/>
          <w:sz w:val="24"/>
          <w:szCs w:val="24"/>
        </w:rPr>
        <w:t xml:space="preserve">   </w:t>
      </w:r>
      <w:r>
        <w:rPr>
          <w:rFonts w:hint="eastAsia" w:hAnsi="宋体" w:cs="宋体"/>
          <w:color w:val="000000"/>
          <w:sz w:val="24"/>
          <w:szCs w:val="24"/>
          <w:lang w:val="zh-CN"/>
        </w:rPr>
        <w:t>联系电话：</w:t>
      </w:r>
      <w:r>
        <w:rPr>
          <w:rFonts w:hAnsi="宋体"/>
          <w:color w:val="000000"/>
          <w:sz w:val="24"/>
          <w:szCs w:val="24"/>
          <w:u w:val="single"/>
        </w:rPr>
        <w:t xml:space="preserve">               </w:t>
      </w:r>
    </w:p>
    <w:p>
      <w:pPr>
        <w:autoSpaceDE w:val="0"/>
        <w:autoSpaceDN w:val="0"/>
        <w:adjustRightInd w:val="0"/>
        <w:ind w:firstLine="5580"/>
        <w:rPr>
          <w:color w:val="000000"/>
          <w:sz w:val="24"/>
          <w:szCs w:val="24"/>
        </w:rPr>
      </w:pPr>
    </w:p>
    <w:p>
      <w:pPr>
        <w:autoSpaceDE w:val="0"/>
        <w:autoSpaceDN w:val="0"/>
        <w:adjustRightInd w:val="0"/>
        <w:rPr>
          <w:color w:val="FF0000"/>
          <w:sz w:val="24"/>
          <w:szCs w:val="24"/>
        </w:rPr>
      </w:pPr>
      <w:r>
        <w:rPr>
          <w:rFonts w:hint="eastAsia" w:hAnsi="宋体" w:cs="宋体"/>
          <w:color w:val="000000"/>
          <w:sz w:val="24"/>
          <w:szCs w:val="24"/>
          <w:lang w:val="zh-CN"/>
        </w:rPr>
        <w:t>负责人签字：</w:t>
      </w:r>
      <w:r>
        <w:rPr>
          <w:rFonts w:hAnsi="宋体"/>
          <w:color w:val="000000"/>
          <w:sz w:val="24"/>
          <w:szCs w:val="24"/>
          <w:u w:val="single"/>
        </w:rPr>
        <w:t xml:space="preserve">                    </w:t>
      </w:r>
      <w:r>
        <w:rPr>
          <w:rFonts w:hint="eastAsia" w:hAnsi="宋体" w:cs="宋体"/>
          <w:color w:val="000000"/>
          <w:sz w:val="24"/>
          <w:szCs w:val="24"/>
          <w:lang w:val="zh-CN"/>
        </w:rPr>
        <w:t>日期：</w:t>
      </w:r>
      <w:r>
        <w:rPr>
          <w:rFonts w:hAnsi="宋体"/>
          <w:color w:val="000000"/>
          <w:sz w:val="24"/>
          <w:szCs w:val="24"/>
          <w:u w:val="single"/>
        </w:rPr>
        <w:t xml:space="preserve">            </w:t>
      </w:r>
      <w:r>
        <w:rPr>
          <w:rFonts w:hAnsi="宋体"/>
          <w:color w:val="000000"/>
          <w:sz w:val="24"/>
          <w:szCs w:val="24"/>
        </w:rPr>
        <w:t xml:space="preserve">   </w:t>
      </w:r>
      <w:r>
        <w:rPr>
          <w:rFonts w:hint="eastAsia" w:hAnsi="宋体" w:cs="宋体"/>
          <w:color w:val="000000"/>
          <w:sz w:val="24"/>
          <w:szCs w:val="24"/>
          <w:lang w:val="zh-CN"/>
        </w:rPr>
        <w:t>联系电话：</w:t>
      </w:r>
      <w:r>
        <w:rPr>
          <w:rFonts w:hAnsi="宋体"/>
          <w:color w:val="000000"/>
          <w:sz w:val="24"/>
          <w:szCs w:val="24"/>
          <w:u w:val="single"/>
        </w:rPr>
        <w:t xml:space="preserve">               </w:t>
      </w:r>
    </w:p>
    <w:p>
      <w:pPr>
        <w:autoSpaceDE w:val="0"/>
        <w:autoSpaceDN w:val="0"/>
        <w:adjustRightInd w:val="0"/>
        <w:rPr>
          <w:sz w:val="24"/>
          <w:szCs w:val="24"/>
        </w:rPr>
      </w:pPr>
    </w:p>
    <w:p/>
    <w:p>
      <w:pPr>
        <w:spacing w:line="288" w:lineRule="auto"/>
        <w:ind w:firstLine="120" w:firstLineChars="50"/>
        <w:rPr>
          <w:color w:val="000000"/>
          <w:sz w:val="24"/>
          <w:szCs w:val="24"/>
          <w:u w:val="single"/>
        </w:rPr>
      </w:pPr>
    </w:p>
    <w:p>
      <w:pPr>
        <w:rPr>
          <w:color w:val="000000"/>
          <w:sz w:val="24"/>
          <w:u w:val="singl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script"/>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书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txbxContent>
          </v:textbox>
        </v:shape>
      </w:pic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1" o:spid="_x0000_s205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path/>
          <v:fill on="f" focussize="0,0"/>
          <v:stroke on="f" weight="0.5pt" joinstyle="miter"/>
          <v:imagedata o:title=""/>
          <o:lock v:ext="edit"/>
          <v:textbox inset="0mm,0mm,0mm,0mm" style="mso-fit-shape-to-text:t;">
            <w:txbxContent>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52" o:spid="_x0000_s2052"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path/>
          <v:fill on="f" focussize="0,0"/>
          <v:stroke on="f" weight="0.5pt"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DF0"/>
    <w:multiLevelType w:val="multilevel"/>
    <w:tmpl w:val="17EE3DF0"/>
    <w:lvl w:ilvl="0" w:tentative="0">
      <w:start w:val="1"/>
      <w:numFmt w:val="japaneseCounting"/>
      <w:lvlText w:val="%1、"/>
      <w:lvlJc w:val="left"/>
      <w:pPr>
        <w:ind w:left="863" w:hanging="450"/>
      </w:pPr>
      <w:rPr>
        <w:rFonts w:hint="default" w:cs="Times New Roman"/>
      </w:rPr>
    </w:lvl>
    <w:lvl w:ilvl="1" w:tentative="0">
      <w:start w:val="1"/>
      <w:numFmt w:val="lowerLetter"/>
      <w:lvlText w:val="%2)"/>
      <w:lvlJc w:val="left"/>
      <w:pPr>
        <w:ind w:left="1253" w:hanging="420"/>
      </w:pPr>
      <w:rPr>
        <w:rFonts w:cs="Times New Roman"/>
      </w:rPr>
    </w:lvl>
    <w:lvl w:ilvl="2" w:tentative="0">
      <w:start w:val="1"/>
      <w:numFmt w:val="lowerRoman"/>
      <w:lvlText w:val="%3."/>
      <w:lvlJc w:val="right"/>
      <w:pPr>
        <w:ind w:left="1673" w:hanging="420"/>
      </w:pPr>
      <w:rPr>
        <w:rFonts w:cs="Times New Roman"/>
      </w:rPr>
    </w:lvl>
    <w:lvl w:ilvl="3" w:tentative="0">
      <w:start w:val="1"/>
      <w:numFmt w:val="decimal"/>
      <w:lvlText w:val="%4."/>
      <w:lvlJc w:val="left"/>
      <w:pPr>
        <w:ind w:left="2093" w:hanging="420"/>
      </w:pPr>
      <w:rPr>
        <w:rFonts w:cs="Times New Roman"/>
      </w:rPr>
    </w:lvl>
    <w:lvl w:ilvl="4" w:tentative="0">
      <w:start w:val="1"/>
      <w:numFmt w:val="lowerLetter"/>
      <w:lvlText w:val="%5)"/>
      <w:lvlJc w:val="left"/>
      <w:pPr>
        <w:ind w:left="2513" w:hanging="420"/>
      </w:pPr>
      <w:rPr>
        <w:rFonts w:cs="Times New Roman"/>
      </w:rPr>
    </w:lvl>
    <w:lvl w:ilvl="5" w:tentative="0">
      <w:start w:val="1"/>
      <w:numFmt w:val="lowerRoman"/>
      <w:lvlText w:val="%6."/>
      <w:lvlJc w:val="right"/>
      <w:pPr>
        <w:ind w:left="2933" w:hanging="420"/>
      </w:pPr>
      <w:rPr>
        <w:rFonts w:cs="Times New Roman"/>
      </w:rPr>
    </w:lvl>
    <w:lvl w:ilvl="6" w:tentative="0">
      <w:start w:val="1"/>
      <w:numFmt w:val="decimal"/>
      <w:lvlText w:val="%7."/>
      <w:lvlJc w:val="left"/>
      <w:pPr>
        <w:ind w:left="3353" w:hanging="420"/>
      </w:pPr>
      <w:rPr>
        <w:rFonts w:cs="Times New Roman"/>
      </w:rPr>
    </w:lvl>
    <w:lvl w:ilvl="7" w:tentative="0">
      <w:start w:val="1"/>
      <w:numFmt w:val="lowerLetter"/>
      <w:lvlText w:val="%8)"/>
      <w:lvlJc w:val="left"/>
      <w:pPr>
        <w:ind w:left="3773" w:hanging="420"/>
      </w:pPr>
      <w:rPr>
        <w:rFonts w:cs="Times New Roman"/>
      </w:rPr>
    </w:lvl>
    <w:lvl w:ilvl="8" w:tentative="0">
      <w:start w:val="1"/>
      <w:numFmt w:val="lowerRoman"/>
      <w:lvlText w:val="%9."/>
      <w:lvlJc w:val="right"/>
      <w:pPr>
        <w:ind w:left="41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5AD"/>
    <w:rsid w:val="000D6160"/>
    <w:rsid w:val="001C2B98"/>
    <w:rsid w:val="001D6FE4"/>
    <w:rsid w:val="002073FB"/>
    <w:rsid w:val="002621BA"/>
    <w:rsid w:val="002638C0"/>
    <w:rsid w:val="002C56AA"/>
    <w:rsid w:val="002D454B"/>
    <w:rsid w:val="00336A27"/>
    <w:rsid w:val="00370C1B"/>
    <w:rsid w:val="003A3E8E"/>
    <w:rsid w:val="003C5974"/>
    <w:rsid w:val="003D41DF"/>
    <w:rsid w:val="003E22A3"/>
    <w:rsid w:val="00445870"/>
    <w:rsid w:val="0049220C"/>
    <w:rsid w:val="004F2126"/>
    <w:rsid w:val="004F5275"/>
    <w:rsid w:val="005B5D4D"/>
    <w:rsid w:val="005C4047"/>
    <w:rsid w:val="005E2959"/>
    <w:rsid w:val="0060309F"/>
    <w:rsid w:val="006A2686"/>
    <w:rsid w:val="006B0202"/>
    <w:rsid w:val="006B66A4"/>
    <w:rsid w:val="006E03FF"/>
    <w:rsid w:val="00860099"/>
    <w:rsid w:val="008C6C24"/>
    <w:rsid w:val="008F2542"/>
    <w:rsid w:val="00974C02"/>
    <w:rsid w:val="00980B1B"/>
    <w:rsid w:val="00987269"/>
    <w:rsid w:val="009C2C98"/>
    <w:rsid w:val="00A07E2F"/>
    <w:rsid w:val="00A14A62"/>
    <w:rsid w:val="00A402C3"/>
    <w:rsid w:val="00A64D3A"/>
    <w:rsid w:val="00A71AF0"/>
    <w:rsid w:val="00AA3317"/>
    <w:rsid w:val="00B6667C"/>
    <w:rsid w:val="00B8022E"/>
    <w:rsid w:val="00BB51CA"/>
    <w:rsid w:val="00C504BE"/>
    <w:rsid w:val="00C8718D"/>
    <w:rsid w:val="00CB1223"/>
    <w:rsid w:val="00CB6306"/>
    <w:rsid w:val="00CF4E2C"/>
    <w:rsid w:val="00D135AD"/>
    <w:rsid w:val="00D142ED"/>
    <w:rsid w:val="00D37D9F"/>
    <w:rsid w:val="00D44A3A"/>
    <w:rsid w:val="00D46728"/>
    <w:rsid w:val="00D612C5"/>
    <w:rsid w:val="00D74F21"/>
    <w:rsid w:val="00D93525"/>
    <w:rsid w:val="00DB5887"/>
    <w:rsid w:val="00DC1622"/>
    <w:rsid w:val="00E316B7"/>
    <w:rsid w:val="00E556F0"/>
    <w:rsid w:val="00E63092"/>
    <w:rsid w:val="00EF6884"/>
    <w:rsid w:val="00F0401A"/>
    <w:rsid w:val="00F11018"/>
    <w:rsid w:val="00F30839"/>
    <w:rsid w:val="00F844B4"/>
    <w:rsid w:val="00FC364E"/>
    <w:rsid w:val="00FF4DA6"/>
    <w:rsid w:val="02BC0FAF"/>
    <w:rsid w:val="145F4140"/>
    <w:rsid w:val="1B0560A3"/>
    <w:rsid w:val="1C335D71"/>
    <w:rsid w:val="356C3C51"/>
    <w:rsid w:val="449D67BA"/>
    <w:rsid w:val="45E25FDE"/>
    <w:rsid w:val="522426F1"/>
    <w:rsid w:val="5B8D0E20"/>
    <w:rsid w:val="76173AEE"/>
    <w:rsid w:val="7770059A"/>
    <w:rsid w:val="7AB00DF7"/>
    <w:rsid w:val="7B1565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uiPriority w:val="99"/>
    <w:rPr>
      <w:rFonts w:ascii="Times New Roman" w:hAnsi="Times New Roman"/>
      <w:sz w:val="24"/>
      <w:szCs w:val="24"/>
    </w:rPr>
  </w:style>
  <w:style w:type="paragraph" w:styleId="3">
    <w:name w:val="Date"/>
    <w:basedOn w:val="1"/>
    <w:next w:val="1"/>
    <w:link w:val="13"/>
    <w:uiPriority w:val="99"/>
    <w:pPr>
      <w:widowControl/>
    </w:pPr>
    <w:rPr>
      <w:sz w:val="24"/>
    </w:rPr>
  </w:style>
  <w:style w:type="paragraph" w:styleId="4">
    <w:name w:val="endnote text"/>
    <w:basedOn w:val="1"/>
    <w:link w:val="14"/>
    <w:uiPriority w:val="99"/>
    <w:pPr>
      <w:snapToGrid w:val="0"/>
      <w:jc w:val="left"/>
    </w:p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cs="Times New Roman"/>
    </w:rPr>
  </w:style>
  <w:style w:type="character" w:styleId="9">
    <w:name w:val="Hyperlink"/>
    <w:basedOn w:val="7"/>
    <w:uiPriority w:val="99"/>
    <w:rPr>
      <w:rFonts w:cs="Times New Roman"/>
      <w:color w:val="0000FF"/>
      <w:u w:val="single"/>
    </w:rPr>
  </w:style>
  <w:style w:type="table" w:styleId="11">
    <w:name w:val="Table Grid"/>
    <w:basedOn w:val="10"/>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Body Text Char"/>
    <w:basedOn w:val="7"/>
    <w:link w:val="2"/>
    <w:semiHidden/>
    <w:locked/>
    <w:uiPriority w:val="99"/>
    <w:rPr>
      <w:rFonts w:cs="Times New Roman"/>
    </w:rPr>
  </w:style>
  <w:style w:type="character" w:customStyle="1" w:styleId="13">
    <w:name w:val="Date Char"/>
    <w:basedOn w:val="7"/>
    <w:link w:val="3"/>
    <w:semiHidden/>
    <w:locked/>
    <w:uiPriority w:val="99"/>
    <w:rPr>
      <w:rFonts w:cs="Times New Roman"/>
    </w:rPr>
  </w:style>
  <w:style w:type="character" w:customStyle="1" w:styleId="14">
    <w:name w:val="Endnote Text Char"/>
    <w:basedOn w:val="7"/>
    <w:link w:val="4"/>
    <w:semiHidden/>
    <w:locked/>
    <w:uiPriority w:val="99"/>
    <w:rPr>
      <w:rFonts w:cs="Times New Roman"/>
    </w:rPr>
  </w:style>
  <w:style w:type="character" w:customStyle="1" w:styleId="15">
    <w:name w:val="Footer Char"/>
    <w:basedOn w:val="7"/>
    <w:link w:val="5"/>
    <w:semiHidden/>
    <w:locked/>
    <w:uiPriority w:val="99"/>
    <w:rPr>
      <w:rFonts w:cs="Times New Roman"/>
      <w:sz w:val="18"/>
      <w:szCs w:val="18"/>
    </w:rPr>
  </w:style>
  <w:style w:type="character" w:customStyle="1" w:styleId="16">
    <w:name w:val="Header Char"/>
    <w:basedOn w:val="7"/>
    <w:link w:val="6"/>
    <w:semiHidden/>
    <w:locked/>
    <w:uiPriority w:val="99"/>
    <w:rPr>
      <w:rFonts w:cs="Times New Roman"/>
      <w:sz w:val="18"/>
      <w:szCs w:val="18"/>
    </w:rPr>
  </w:style>
  <w:style w:type="paragraph" w:customStyle="1" w:styleId="17">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8">
    <w:name w:val="p0"/>
    <w:basedOn w:val="1"/>
    <w:uiPriority w:val="99"/>
    <w:pPr>
      <w:widowControl/>
    </w:pPr>
    <w:rPr>
      <w:rFonts w:cs="Calibri"/>
      <w:szCs w:val="21"/>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103</Pages>
  <Words>12077</Word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Olympic夕</cp:lastModifiedBy>
  <cp:lastPrinted>2018-01-02T03:01:00Z</cp:lastPrinted>
  <dcterms:modified xsi:type="dcterms:W3CDTF">2018-01-16T06:56:31Z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